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749B" w14:textId="7B8FA12F" w:rsidR="009A6B75" w:rsidRPr="004A36AD" w:rsidRDefault="009A6B75" w:rsidP="009A6B75">
      <w:pPr>
        <w:jc w:val="center"/>
        <w:rPr>
          <w:b/>
          <w:sz w:val="32"/>
          <w:szCs w:val="32"/>
        </w:rPr>
      </w:pPr>
      <w:r w:rsidRPr="004A36AD">
        <w:rPr>
          <w:b/>
          <w:sz w:val="32"/>
          <w:szCs w:val="32"/>
        </w:rPr>
        <w:t>INSTITUTO DE EDUCACIÓN SUPERIOR PEDAGÓGICO PÚBLICO</w:t>
      </w:r>
    </w:p>
    <w:p w14:paraId="61763440" w14:textId="7D9EFD06" w:rsidR="009A6B75" w:rsidRPr="004A36AD" w:rsidRDefault="009A6B75" w:rsidP="009A6B75">
      <w:pPr>
        <w:jc w:val="center"/>
        <w:rPr>
          <w:i/>
          <w:iCs/>
          <w:sz w:val="52"/>
          <w:szCs w:val="52"/>
        </w:rPr>
      </w:pPr>
      <w:r w:rsidRPr="004A36AD">
        <w:rPr>
          <w:noProof/>
          <w:lang w:val="en-US"/>
        </w:rPr>
        <w:drawing>
          <wp:anchor distT="0" distB="0" distL="114300" distR="114300" simplePos="0" relativeHeight="251662336" behindDoc="0" locked="0" layoutInCell="1" allowOverlap="1" wp14:anchorId="16F067B8" wp14:editId="352ED79D">
            <wp:simplePos x="0" y="0"/>
            <wp:positionH relativeFrom="margin">
              <wp:align>center</wp:align>
            </wp:positionH>
            <wp:positionV relativeFrom="paragraph">
              <wp:posOffset>539115</wp:posOffset>
            </wp:positionV>
            <wp:extent cx="1268963" cy="1657229"/>
            <wp:effectExtent l="0" t="0" r="7620" b="635"/>
            <wp:wrapNone/>
            <wp:docPr id="3" name="Imagen 3" descr="LOGO 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8963" cy="1657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6AD">
        <w:rPr>
          <w:i/>
          <w:iCs/>
          <w:sz w:val="52"/>
          <w:szCs w:val="52"/>
        </w:rPr>
        <w:t xml:space="preserve">“Gustavo Allende </w:t>
      </w:r>
      <w:proofErr w:type="spellStart"/>
      <w:r w:rsidRPr="004A36AD">
        <w:rPr>
          <w:i/>
          <w:iCs/>
          <w:sz w:val="52"/>
          <w:szCs w:val="52"/>
        </w:rPr>
        <w:t>Llavería</w:t>
      </w:r>
      <w:proofErr w:type="spellEnd"/>
      <w:r w:rsidRPr="004A36AD">
        <w:rPr>
          <w:i/>
          <w:iCs/>
          <w:sz w:val="52"/>
          <w:szCs w:val="52"/>
        </w:rPr>
        <w:t>”</w:t>
      </w:r>
    </w:p>
    <w:p w14:paraId="0EBF6234" w14:textId="71A381BB" w:rsidR="009A6B75" w:rsidRPr="004A36AD" w:rsidRDefault="009A6B75" w:rsidP="009A6B75">
      <w:pPr>
        <w:jc w:val="both"/>
      </w:pPr>
    </w:p>
    <w:p w14:paraId="5F272E65" w14:textId="77777777" w:rsidR="009A6B75" w:rsidRPr="004A36AD" w:rsidRDefault="009A6B75" w:rsidP="009A6B75">
      <w:pPr>
        <w:jc w:val="both"/>
      </w:pPr>
    </w:p>
    <w:p w14:paraId="7D2BB9CC" w14:textId="77777777" w:rsidR="009A6B75" w:rsidRPr="004A36AD" w:rsidRDefault="009A6B75" w:rsidP="009A6B75">
      <w:pPr>
        <w:jc w:val="both"/>
      </w:pPr>
    </w:p>
    <w:p w14:paraId="1183B089" w14:textId="56B27E6B" w:rsidR="009A6B75" w:rsidRPr="004A36AD" w:rsidRDefault="009A6B75" w:rsidP="009A6B75">
      <w:pPr>
        <w:jc w:val="both"/>
        <w:rPr>
          <w:sz w:val="32"/>
          <w:szCs w:val="32"/>
        </w:rPr>
      </w:pPr>
    </w:p>
    <w:p w14:paraId="04184121" w14:textId="77777777" w:rsidR="009A6B75" w:rsidRPr="004A36AD" w:rsidRDefault="009A6B75" w:rsidP="009A6B75">
      <w:pPr>
        <w:pStyle w:val="Textoindependiente"/>
        <w:spacing w:line="360" w:lineRule="auto"/>
      </w:pPr>
      <w:r w:rsidRPr="004A36AD">
        <w:t>TARMA</w:t>
      </w:r>
    </w:p>
    <w:p w14:paraId="31873BCC" w14:textId="77777777" w:rsidR="009A6B75" w:rsidRPr="004A36AD" w:rsidRDefault="009A6B75" w:rsidP="009A6B75">
      <w:pPr>
        <w:pStyle w:val="Textoindependiente"/>
        <w:spacing w:line="360" w:lineRule="auto"/>
        <w:jc w:val="both"/>
      </w:pPr>
    </w:p>
    <w:p w14:paraId="2C0DCC6A" w14:textId="77777777" w:rsidR="009A6B75" w:rsidRPr="004A36AD" w:rsidRDefault="009A6B75" w:rsidP="009A6B75">
      <w:pPr>
        <w:jc w:val="center"/>
        <w:rPr>
          <w:b/>
          <w:sz w:val="40"/>
          <w:szCs w:val="40"/>
        </w:rPr>
      </w:pPr>
      <w:r w:rsidRPr="004A36AD">
        <w:rPr>
          <w:b/>
          <w:sz w:val="40"/>
          <w:szCs w:val="40"/>
        </w:rPr>
        <w:t>HÁBITOS Y MOTIVACIÓN EN NIÑOS DE TRES AÑOS DE LA IE N°. 574 POMACHACA - TARMA- 2022</w:t>
      </w:r>
    </w:p>
    <w:p w14:paraId="2867C70A" w14:textId="77777777" w:rsidR="009A6B75" w:rsidRPr="004A36AD" w:rsidRDefault="009A6B75" w:rsidP="009A6B75">
      <w:pPr>
        <w:spacing w:line="360" w:lineRule="auto"/>
        <w:jc w:val="center"/>
        <w:rPr>
          <w:b/>
          <w:bCs/>
          <w:sz w:val="28"/>
          <w:szCs w:val="28"/>
        </w:rPr>
      </w:pPr>
      <w:r w:rsidRPr="004A36AD">
        <w:rPr>
          <w:b/>
          <w:bCs/>
          <w:sz w:val="28"/>
          <w:szCs w:val="28"/>
        </w:rPr>
        <w:t>Informe de tesis presentado por:</w:t>
      </w:r>
    </w:p>
    <w:p w14:paraId="304B9DE1" w14:textId="77777777" w:rsidR="009A6B75" w:rsidRPr="004A36AD" w:rsidRDefault="009A6B75" w:rsidP="009A6B75">
      <w:pPr>
        <w:tabs>
          <w:tab w:val="left" w:pos="2532"/>
        </w:tabs>
        <w:jc w:val="center"/>
        <w:rPr>
          <w:bCs/>
          <w:sz w:val="28"/>
          <w:szCs w:val="28"/>
        </w:rPr>
      </w:pPr>
      <w:r w:rsidRPr="004A36AD">
        <w:rPr>
          <w:bCs/>
          <w:sz w:val="28"/>
          <w:szCs w:val="28"/>
        </w:rPr>
        <w:t xml:space="preserve">HUARINGA NAVARRO Nicol </w:t>
      </w:r>
      <w:proofErr w:type="spellStart"/>
      <w:r w:rsidRPr="004A36AD">
        <w:rPr>
          <w:bCs/>
          <w:sz w:val="28"/>
          <w:szCs w:val="28"/>
        </w:rPr>
        <w:t>Steisy</w:t>
      </w:r>
      <w:proofErr w:type="spellEnd"/>
    </w:p>
    <w:p w14:paraId="5FF49302" w14:textId="77777777" w:rsidR="009A6B75" w:rsidRPr="004A36AD" w:rsidRDefault="009A6B75" w:rsidP="009A6B75">
      <w:pPr>
        <w:spacing w:line="360" w:lineRule="auto"/>
        <w:jc w:val="center"/>
        <w:rPr>
          <w:b/>
          <w:sz w:val="28"/>
          <w:szCs w:val="28"/>
        </w:rPr>
      </w:pPr>
    </w:p>
    <w:p w14:paraId="44B89E80" w14:textId="77777777" w:rsidR="009A6B75" w:rsidRPr="004A36AD" w:rsidRDefault="009A6B75" w:rsidP="009A6B75">
      <w:pPr>
        <w:spacing w:line="360" w:lineRule="auto"/>
        <w:jc w:val="center"/>
        <w:rPr>
          <w:b/>
          <w:sz w:val="28"/>
          <w:szCs w:val="28"/>
        </w:rPr>
      </w:pPr>
      <w:r w:rsidRPr="004A36AD">
        <w:rPr>
          <w:b/>
          <w:sz w:val="28"/>
          <w:szCs w:val="28"/>
        </w:rPr>
        <w:t xml:space="preserve">Para Optar el Título Profesional de Profesora en la Carrera Profesional de Educación Inicial </w:t>
      </w:r>
    </w:p>
    <w:p w14:paraId="79A5681E" w14:textId="77777777" w:rsidR="009A6B75" w:rsidRPr="004A36AD" w:rsidRDefault="009A6B75" w:rsidP="009A6B75">
      <w:pPr>
        <w:tabs>
          <w:tab w:val="left" w:pos="6765"/>
        </w:tabs>
        <w:rPr>
          <w:b/>
          <w:sz w:val="28"/>
          <w:szCs w:val="28"/>
        </w:rPr>
      </w:pPr>
      <w:r w:rsidRPr="004A36AD">
        <w:rPr>
          <w:b/>
          <w:sz w:val="28"/>
          <w:szCs w:val="28"/>
        </w:rPr>
        <w:tab/>
      </w:r>
    </w:p>
    <w:p w14:paraId="59983C03" w14:textId="77777777" w:rsidR="009A6B75" w:rsidRPr="004A36AD" w:rsidRDefault="009A6B75" w:rsidP="009A6B75">
      <w:pPr>
        <w:jc w:val="center"/>
        <w:rPr>
          <w:b/>
          <w:sz w:val="28"/>
          <w:szCs w:val="28"/>
        </w:rPr>
      </w:pPr>
      <w:r w:rsidRPr="004A36AD">
        <w:rPr>
          <w:b/>
          <w:sz w:val="28"/>
          <w:szCs w:val="28"/>
        </w:rPr>
        <w:t>TARMA - PERÚ</w:t>
      </w:r>
    </w:p>
    <w:p w14:paraId="40431555" w14:textId="77777777" w:rsidR="004D5116" w:rsidRPr="004A36AD" w:rsidRDefault="009A6B75" w:rsidP="009A6B75">
      <w:pPr>
        <w:jc w:val="center"/>
        <w:rPr>
          <w:b/>
          <w:sz w:val="28"/>
          <w:szCs w:val="28"/>
        </w:rPr>
        <w:sectPr w:rsidR="004D5116" w:rsidRPr="004A36AD" w:rsidSect="004D5116">
          <w:headerReference w:type="default" r:id="rId9"/>
          <w:footerReference w:type="default" r:id="rId10"/>
          <w:pgSz w:w="12242" w:h="15842" w:code="1"/>
          <w:pgMar w:top="1440" w:right="1440" w:bottom="1440" w:left="1440" w:header="709" w:footer="709" w:gutter="0"/>
          <w:pgNumType w:fmt="upperRoman"/>
          <w:cols w:space="708"/>
          <w:docGrid w:linePitch="360"/>
        </w:sectPr>
      </w:pPr>
      <w:r w:rsidRPr="004A36AD">
        <w:rPr>
          <w:b/>
          <w:sz w:val="28"/>
          <w:szCs w:val="28"/>
        </w:rPr>
        <w:t>2024</w:t>
      </w:r>
    </w:p>
    <w:p w14:paraId="68963A57" w14:textId="441F7150" w:rsidR="009A6B75" w:rsidRPr="004A36AD" w:rsidRDefault="009A6B75" w:rsidP="009A6B75">
      <w:pPr>
        <w:jc w:val="center"/>
        <w:rPr>
          <w:b/>
        </w:rPr>
      </w:pPr>
      <w:r w:rsidRPr="004A36AD">
        <w:rPr>
          <w:b/>
        </w:rPr>
        <w:lastRenderedPageBreak/>
        <w:t xml:space="preserve">PÁGINA DE APROBACIÓN </w:t>
      </w:r>
    </w:p>
    <w:p w14:paraId="6648FAFD" w14:textId="5DC87DB9" w:rsidR="009A6B75" w:rsidRPr="004A36AD" w:rsidRDefault="007A25F7" w:rsidP="009A6B75">
      <w:pPr>
        <w:jc w:val="both"/>
        <w:rPr>
          <w:b/>
        </w:rPr>
      </w:pPr>
      <w:r>
        <w:rPr>
          <w:noProof/>
          <w:sz w:val="32"/>
          <w:szCs w:val="32"/>
        </w:rPr>
        <w:drawing>
          <wp:anchor distT="0" distB="0" distL="114300" distR="114300" simplePos="0" relativeHeight="251695104" behindDoc="0" locked="0" layoutInCell="1" allowOverlap="1" wp14:anchorId="54AB3373" wp14:editId="6F8C0110">
            <wp:simplePos x="0" y="0"/>
            <wp:positionH relativeFrom="page">
              <wp:align>right</wp:align>
            </wp:positionH>
            <wp:positionV relativeFrom="paragraph">
              <wp:posOffset>541889</wp:posOffset>
            </wp:positionV>
            <wp:extent cx="11758295" cy="7767010"/>
            <wp:effectExtent l="0" t="4445" r="0" b="0"/>
            <wp:wrapNone/>
            <wp:docPr id="104981885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758295" cy="7767010"/>
                    </a:xfrm>
                    <a:prstGeom prst="rect">
                      <a:avLst/>
                    </a:prstGeom>
                    <a:noFill/>
                  </pic:spPr>
                </pic:pic>
              </a:graphicData>
            </a:graphic>
            <wp14:sizeRelH relativeFrom="margin">
              <wp14:pctWidth>0</wp14:pctWidth>
            </wp14:sizeRelH>
            <wp14:sizeRelV relativeFrom="margin">
              <wp14:pctHeight>0</wp14:pctHeight>
            </wp14:sizeRelV>
          </wp:anchor>
        </w:drawing>
      </w:r>
      <w:r w:rsidR="009A6B75" w:rsidRPr="004A36AD">
        <w:rPr>
          <w:b/>
        </w:rPr>
        <w:t xml:space="preserve">TÍTULO DEL INFORME DE INVESTIGACIÓN:  </w:t>
      </w:r>
    </w:p>
    <w:p w14:paraId="18D19E85" w14:textId="2ECB5245" w:rsidR="009A6B75" w:rsidRPr="004A36AD" w:rsidRDefault="009A6B75" w:rsidP="009A6B75">
      <w:pPr>
        <w:jc w:val="both"/>
        <w:rPr>
          <w:bCs/>
        </w:rPr>
      </w:pPr>
      <w:r w:rsidRPr="004A36AD">
        <w:rPr>
          <w:bCs/>
        </w:rPr>
        <w:t>HÁBITOS Y MOTIVACIÓN EN NIÑOS DE TRES AÑOS DE LA IE N° 574 POMACHACA - TARMA- 2022</w:t>
      </w:r>
    </w:p>
    <w:p w14:paraId="3CBB094B" w14:textId="775C8074" w:rsidR="009A6B75" w:rsidRPr="004A36AD" w:rsidRDefault="009A6B75" w:rsidP="009A6B75">
      <w:pPr>
        <w:jc w:val="both"/>
        <w:rPr>
          <w:b/>
        </w:rPr>
      </w:pPr>
      <w:r w:rsidRPr="004A36AD">
        <w:rPr>
          <w:b/>
        </w:rPr>
        <w:t>RESOLUCIÓN DIRECTORAL DE SUSTENTACIÓN N°</w:t>
      </w:r>
    </w:p>
    <w:p w14:paraId="6E6045D4" w14:textId="77777777" w:rsidR="009A6B75" w:rsidRPr="004A36AD" w:rsidRDefault="009A6B75" w:rsidP="009A6B75">
      <w:pPr>
        <w:jc w:val="both"/>
        <w:rPr>
          <w:b/>
        </w:rPr>
      </w:pPr>
      <w:r w:rsidRPr="004A36AD">
        <w:rPr>
          <w:b/>
        </w:rPr>
        <w:t xml:space="preserve">FECHA DE SUSTENTACIÓN: </w:t>
      </w:r>
    </w:p>
    <w:tbl>
      <w:tblPr>
        <w:tblStyle w:val="Tablaconcuadrcula11"/>
        <w:tblW w:w="0" w:type="auto"/>
        <w:tblLook w:val="04A0" w:firstRow="1" w:lastRow="0" w:firstColumn="1" w:lastColumn="0" w:noHBand="0" w:noVBand="1"/>
      </w:tblPr>
      <w:tblGrid>
        <w:gridCol w:w="670"/>
        <w:gridCol w:w="6572"/>
        <w:gridCol w:w="2110"/>
      </w:tblGrid>
      <w:tr w:rsidR="004A36AD" w:rsidRPr="004A36AD" w14:paraId="70147840" w14:textId="77777777" w:rsidTr="00307D43">
        <w:tc>
          <w:tcPr>
            <w:tcW w:w="675" w:type="dxa"/>
          </w:tcPr>
          <w:p w14:paraId="7E63D012" w14:textId="77777777" w:rsidR="009A6B75" w:rsidRPr="004A36AD" w:rsidRDefault="009A6B75" w:rsidP="00307D43">
            <w:pPr>
              <w:jc w:val="both"/>
              <w:rPr>
                <w:b/>
              </w:rPr>
            </w:pPr>
            <w:r w:rsidRPr="004A36AD">
              <w:rPr>
                <w:b/>
              </w:rPr>
              <w:t>N°</w:t>
            </w:r>
          </w:p>
        </w:tc>
        <w:tc>
          <w:tcPr>
            <w:tcW w:w="6691" w:type="dxa"/>
          </w:tcPr>
          <w:p w14:paraId="56323EB2" w14:textId="77777777" w:rsidR="009A6B75" w:rsidRPr="004A36AD" w:rsidRDefault="009A6B75" w:rsidP="00307D43">
            <w:pPr>
              <w:jc w:val="center"/>
              <w:rPr>
                <w:b/>
              </w:rPr>
            </w:pPr>
            <w:r w:rsidRPr="004A36AD">
              <w:rPr>
                <w:b/>
              </w:rPr>
              <w:t>SUSTENTANTE</w:t>
            </w:r>
          </w:p>
        </w:tc>
        <w:tc>
          <w:tcPr>
            <w:tcW w:w="1080" w:type="dxa"/>
          </w:tcPr>
          <w:p w14:paraId="609C0BC1" w14:textId="77777777" w:rsidR="009A6B75" w:rsidRPr="004A36AD" w:rsidRDefault="009A6B75" w:rsidP="00307D43">
            <w:pPr>
              <w:jc w:val="center"/>
              <w:rPr>
                <w:b/>
              </w:rPr>
            </w:pPr>
            <w:r w:rsidRPr="004A36AD">
              <w:rPr>
                <w:b/>
              </w:rPr>
              <w:t xml:space="preserve">RESULTADO </w:t>
            </w:r>
          </w:p>
          <w:p w14:paraId="5D7BC3D4" w14:textId="77777777" w:rsidR="009A6B75" w:rsidRPr="004A36AD" w:rsidRDefault="009A6B75" w:rsidP="00307D43">
            <w:pPr>
              <w:jc w:val="center"/>
              <w:rPr>
                <w:b/>
              </w:rPr>
            </w:pPr>
            <w:r w:rsidRPr="004A36AD">
              <w:rPr>
                <w:b/>
              </w:rPr>
              <w:t>DE LA SUSTENTACIÓN</w:t>
            </w:r>
          </w:p>
        </w:tc>
      </w:tr>
      <w:tr w:rsidR="009A6B75" w:rsidRPr="004A36AD" w14:paraId="701AA1E7" w14:textId="77777777" w:rsidTr="00307D43">
        <w:tc>
          <w:tcPr>
            <w:tcW w:w="675" w:type="dxa"/>
          </w:tcPr>
          <w:p w14:paraId="5C562017" w14:textId="77777777" w:rsidR="009A6B75" w:rsidRPr="004A36AD" w:rsidRDefault="009A6B75" w:rsidP="00307D43">
            <w:pPr>
              <w:spacing w:line="360" w:lineRule="auto"/>
              <w:jc w:val="both"/>
            </w:pPr>
            <w:r w:rsidRPr="004A36AD">
              <w:t>01</w:t>
            </w:r>
          </w:p>
        </w:tc>
        <w:tc>
          <w:tcPr>
            <w:tcW w:w="6691" w:type="dxa"/>
          </w:tcPr>
          <w:p w14:paraId="6F1A0179" w14:textId="77777777" w:rsidR="009A6B75" w:rsidRPr="004A36AD" w:rsidRDefault="009A6B75" w:rsidP="00307D43">
            <w:pPr>
              <w:tabs>
                <w:tab w:val="left" w:pos="2532"/>
              </w:tabs>
              <w:jc w:val="both"/>
              <w:rPr>
                <w:bCs/>
              </w:rPr>
            </w:pPr>
            <w:r w:rsidRPr="004A36AD">
              <w:rPr>
                <w:bCs/>
              </w:rPr>
              <w:t xml:space="preserve">HUARINGA NAVARRO, Nicol </w:t>
            </w:r>
            <w:proofErr w:type="spellStart"/>
            <w:r w:rsidRPr="004A36AD">
              <w:rPr>
                <w:bCs/>
              </w:rPr>
              <w:t>Steisy</w:t>
            </w:r>
            <w:proofErr w:type="spellEnd"/>
          </w:p>
          <w:p w14:paraId="53B7671B" w14:textId="77777777" w:rsidR="009A6B75" w:rsidRPr="004A36AD" w:rsidRDefault="009A6B75" w:rsidP="00307D43">
            <w:pPr>
              <w:jc w:val="both"/>
            </w:pPr>
          </w:p>
        </w:tc>
        <w:tc>
          <w:tcPr>
            <w:tcW w:w="1080" w:type="dxa"/>
          </w:tcPr>
          <w:p w14:paraId="3DFB633B" w14:textId="77777777" w:rsidR="009A6B75" w:rsidRPr="004A36AD" w:rsidRDefault="009A6B75" w:rsidP="00307D43">
            <w:pPr>
              <w:spacing w:line="360" w:lineRule="auto"/>
              <w:jc w:val="both"/>
            </w:pPr>
          </w:p>
        </w:tc>
      </w:tr>
    </w:tbl>
    <w:p w14:paraId="48C20218" w14:textId="77777777" w:rsidR="009A6B75" w:rsidRPr="004A36AD" w:rsidRDefault="009A6B75" w:rsidP="009A6B75">
      <w:pPr>
        <w:spacing w:line="360" w:lineRule="auto"/>
        <w:jc w:val="both"/>
      </w:pPr>
    </w:p>
    <w:p w14:paraId="55D73134" w14:textId="77777777" w:rsidR="009A6B75" w:rsidRPr="004A36AD" w:rsidRDefault="009A6B75" w:rsidP="009A6B75">
      <w:pPr>
        <w:jc w:val="both"/>
      </w:pPr>
      <w:r w:rsidRPr="004A36AD">
        <w:t>JURADO EXAMINADOR:</w:t>
      </w:r>
    </w:p>
    <w:tbl>
      <w:tblPr>
        <w:tblStyle w:val="Tablaconcuadrcula11"/>
        <w:tblW w:w="8642" w:type="dxa"/>
        <w:tblLook w:val="04A0" w:firstRow="1" w:lastRow="0" w:firstColumn="1" w:lastColumn="0" w:noHBand="0" w:noVBand="1"/>
      </w:tblPr>
      <w:tblGrid>
        <w:gridCol w:w="4673"/>
        <w:gridCol w:w="1985"/>
        <w:gridCol w:w="1984"/>
      </w:tblGrid>
      <w:tr w:rsidR="004A36AD" w:rsidRPr="004A36AD" w14:paraId="24416153" w14:textId="77777777" w:rsidTr="00307D43">
        <w:tc>
          <w:tcPr>
            <w:tcW w:w="4673" w:type="dxa"/>
          </w:tcPr>
          <w:p w14:paraId="3B87739A" w14:textId="2C1D6014" w:rsidR="009A6B75" w:rsidRPr="004A36AD" w:rsidRDefault="009A6B75" w:rsidP="00307D43">
            <w:pPr>
              <w:spacing w:line="600" w:lineRule="auto"/>
              <w:jc w:val="center"/>
              <w:rPr>
                <w:b/>
              </w:rPr>
            </w:pPr>
            <w:r w:rsidRPr="004A36AD">
              <w:rPr>
                <w:b/>
              </w:rPr>
              <w:t>APELLIDOS Y NOMBRES</w:t>
            </w:r>
          </w:p>
        </w:tc>
        <w:tc>
          <w:tcPr>
            <w:tcW w:w="1985" w:type="dxa"/>
          </w:tcPr>
          <w:p w14:paraId="566AC15F" w14:textId="77777777" w:rsidR="009A6B75" w:rsidRPr="004A36AD" w:rsidRDefault="009A6B75" w:rsidP="00307D43">
            <w:pPr>
              <w:spacing w:line="600" w:lineRule="auto"/>
              <w:jc w:val="center"/>
              <w:rPr>
                <w:b/>
              </w:rPr>
            </w:pPr>
            <w:r w:rsidRPr="004A36AD">
              <w:rPr>
                <w:b/>
              </w:rPr>
              <w:t>CARGO</w:t>
            </w:r>
          </w:p>
        </w:tc>
        <w:tc>
          <w:tcPr>
            <w:tcW w:w="1984" w:type="dxa"/>
          </w:tcPr>
          <w:p w14:paraId="58893EF7" w14:textId="77777777" w:rsidR="009A6B75" w:rsidRPr="004A36AD" w:rsidRDefault="009A6B75" w:rsidP="00307D43">
            <w:pPr>
              <w:spacing w:line="600" w:lineRule="auto"/>
              <w:jc w:val="center"/>
              <w:rPr>
                <w:b/>
              </w:rPr>
            </w:pPr>
            <w:r w:rsidRPr="004A36AD">
              <w:rPr>
                <w:b/>
              </w:rPr>
              <w:t>FIRMA</w:t>
            </w:r>
          </w:p>
        </w:tc>
      </w:tr>
      <w:tr w:rsidR="004A36AD" w:rsidRPr="004A36AD" w14:paraId="2D2FF9B2" w14:textId="77777777" w:rsidTr="00307D43">
        <w:tc>
          <w:tcPr>
            <w:tcW w:w="4673" w:type="dxa"/>
          </w:tcPr>
          <w:p w14:paraId="7B3F6D96" w14:textId="77777777" w:rsidR="009A6B75" w:rsidRPr="004A36AD" w:rsidRDefault="009A6B75" w:rsidP="00307D43">
            <w:pPr>
              <w:spacing w:line="600" w:lineRule="auto"/>
              <w:jc w:val="both"/>
            </w:pPr>
          </w:p>
        </w:tc>
        <w:tc>
          <w:tcPr>
            <w:tcW w:w="1985" w:type="dxa"/>
          </w:tcPr>
          <w:p w14:paraId="4B5C1BC9" w14:textId="77777777" w:rsidR="009A6B75" w:rsidRPr="004A36AD" w:rsidRDefault="009A6B75" w:rsidP="00307D43">
            <w:pPr>
              <w:spacing w:line="600" w:lineRule="auto"/>
              <w:jc w:val="both"/>
            </w:pPr>
            <w:r w:rsidRPr="004A36AD">
              <w:t xml:space="preserve">Presidente (a) </w:t>
            </w:r>
          </w:p>
        </w:tc>
        <w:tc>
          <w:tcPr>
            <w:tcW w:w="1984" w:type="dxa"/>
          </w:tcPr>
          <w:p w14:paraId="27A2D772" w14:textId="56859596" w:rsidR="009A6B75" w:rsidRPr="004A36AD" w:rsidRDefault="009A6B75" w:rsidP="00307D43">
            <w:pPr>
              <w:spacing w:line="600" w:lineRule="auto"/>
              <w:jc w:val="both"/>
            </w:pPr>
          </w:p>
        </w:tc>
      </w:tr>
      <w:tr w:rsidR="004A36AD" w:rsidRPr="004A36AD" w14:paraId="2072E838" w14:textId="77777777" w:rsidTr="00307D43">
        <w:tc>
          <w:tcPr>
            <w:tcW w:w="4673" w:type="dxa"/>
          </w:tcPr>
          <w:p w14:paraId="248AEDDE" w14:textId="77777777" w:rsidR="009A6B75" w:rsidRPr="004A36AD" w:rsidRDefault="009A6B75" w:rsidP="00307D43">
            <w:pPr>
              <w:spacing w:line="600" w:lineRule="auto"/>
              <w:jc w:val="both"/>
            </w:pPr>
          </w:p>
        </w:tc>
        <w:tc>
          <w:tcPr>
            <w:tcW w:w="1985" w:type="dxa"/>
          </w:tcPr>
          <w:p w14:paraId="00D42D14" w14:textId="77777777" w:rsidR="009A6B75" w:rsidRPr="004A36AD" w:rsidRDefault="009A6B75" w:rsidP="00307D43">
            <w:pPr>
              <w:spacing w:line="600" w:lineRule="auto"/>
              <w:jc w:val="both"/>
            </w:pPr>
            <w:r w:rsidRPr="004A36AD">
              <w:t xml:space="preserve">Secretario (a) </w:t>
            </w:r>
          </w:p>
        </w:tc>
        <w:tc>
          <w:tcPr>
            <w:tcW w:w="1984" w:type="dxa"/>
          </w:tcPr>
          <w:p w14:paraId="66D1FA0E" w14:textId="77777777" w:rsidR="009A6B75" w:rsidRPr="004A36AD" w:rsidRDefault="009A6B75" w:rsidP="00307D43">
            <w:pPr>
              <w:spacing w:line="600" w:lineRule="auto"/>
              <w:jc w:val="both"/>
            </w:pPr>
          </w:p>
        </w:tc>
      </w:tr>
      <w:tr w:rsidR="009A6B75" w:rsidRPr="004A36AD" w14:paraId="41ED7CF4" w14:textId="77777777" w:rsidTr="00307D43">
        <w:tc>
          <w:tcPr>
            <w:tcW w:w="4673" w:type="dxa"/>
          </w:tcPr>
          <w:p w14:paraId="73437851" w14:textId="77777777" w:rsidR="009A6B75" w:rsidRPr="004A36AD" w:rsidRDefault="009A6B75" w:rsidP="00307D43">
            <w:pPr>
              <w:spacing w:line="600" w:lineRule="auto"/>
              <w:jc w:val="both"/>
            </w:pPr>
          </w:p>
        </w:tc>
        <w:tc>
          <w:tcPr>
            <w:tcW w:w="1985" w:type="dxa"/>
          </w:tcPr>
          <w:p w14:paraId="7E6BC2AB" w14:textId="77777777" w:rsidR="009A6B75" w:rsidRPr="004A36AD" w:rsidRDefault="009A6B75" w:rsidP="00307D43">
            <w:pPr>
              <w:spacing w:line="600" w:lineRule="auto"/>
              <w:jc w:val="both"/>
            </w:pPr>
            <w:r w:rsidRPr="004A36AD">
              <w:t xml:space="preserve">Vocal </w:t>
            </w:r>
          </w:p>
        </w:tc>
        <w:tc>
          <w:tcPr>
            <w:tcW w:w="1984" w:type="dxa"/>
          </w:tcPr>
          <w:p w14:paraId="07181515" w14:textId="77777777" w:rsidR="009A6B75" w:rsidRPr="004A36AD" w:rsidRDefault="009A6B75" w:rsidP="00307D43">
            <w:pPr>
              <w:spacing w:line="600" w:lineRule="auto"/>
              <w:jc w:val="both"/>
            </w:pPr>
          </w:p>
        </w:tc>
      </w:tr>
    </w:tbl>
    <w:p w14:paraId="4EDF6A91" w14:textId="77777777" w:rsidR="009A6B75" w:rsidRPr="004A36AD" w:rsidRDefault="009A6B75" w:rsidP="009A6B75">
      <w:pPr>
        <w:jc w:val="both"/>
      </w:pPr>
    </w:p>
    <w:p w14:paraId="6C0812EA" w14:textId="77777777" w:rsidR="009A6B75" w:rsidRPr="004A36AD" w:rsidRDefault="009A6B75" w:rsidP="009A6B75">
      <w:r w:rsidRPr="004A36AD">
        <w:t xml:space="preserve">NOMBRE DEL ASESOR:  FRANCISCO LEÓN CRUZ BLANCO  </w:t>
      </w:r>
    </w:p>
    <w:tbl>
      <w:tblPr>
        <w:tblStyle w:val="Tablaconcuadrcula11"/>
        <w:tblW w:w="0" w:type="auto"/>
        <w:tblLook w:val="04A0" w:firstRow="1" w:lastRow="0" w:firstColumn="1" w:lastColumn="0" w:noHBand="0" w:noVBand="1"/>
      </w:tblPr>
      <w:tblGrid>
        <w:gridCol w:w="9352"/>
      </w:tblGrid>
      <w:tr w:rsidR="004A36AD" w:rsidRPr="004A36AD" w14:paraId="646F822F" w14:textId="77777777" w:rsidTr="00307D43">
        <w:tc>
          <w:tcPr>
            <w:tcW w:w="8494" w:type="dxa"/>
          </w:tcPr>
          <w:p w14:paraId="0CCA9DD6" w14:textId="77777777" w:rsidR="009A6B75" w:rsidRPr="004A36AD" w:rsidRDefault="009A6B75" w:rsidP="00307D43">
            <w:pPr>
              <w:spacing w:line="360" w:lineRule="auto"/>
              <w:jc w:val="both"/>
              <w:rPr>
                <w:b/>
              </w:rPr>
            </w:pPr>
          </w:p>
          <w:p w14:paraId="5415D3E9" w14:textId="77777777" w:rsidR="009A6B75" w:rsidRPr="004A36AD" w:rsidRDefault="009A6B75" w:rsidP="009A6B75">
            <w:pPr>
              <w:spacing w:line="360" w:lineRule="auto"/>
              <w:jc w:val="both"/>
              <w:rPr>
                <w:b/>
              </w:rPr>
            </w:pPr>
            <w:r w:rsidRPr="004A36AD">
              <w:rPr>
                <w:b/>
              </w:rPr>
              <w:t xml:space="preserve">OBSERVACIONES: </w:t>
            </w:r>
            <w:r w:rsidRPr="004A36AD">
              <w:t>…………………………………………………………………………………………………………………………………………………………………………………………………………</w:t>
            </w:r>
          </w:p>
        </w:tc>
      </w:tr>
    </w:tbl>
    <w:p w14:paraId="24E23E89" w14:textId="77777777" w:rsidR="00501BF5" w:rsidRPr="004A36AD" w:rsidRDefault="00501BF5" w:rsidP="009A6B75">
      <w:pPr>
        <w:spacing w:after="160" w:line="259" w:lineRule="auto"/>
        <w:rPr>
          <w:rFonts w:eastAsia="Calibri" w:cs="Arial"/>
          <w:shd w:val="clear" w:color="auto" w:fill="FFFFFF"/>
        </w:rPr>
      </w:pPr>
      <w:r w:rsidRPr="004A36AD">
        <w:br w:type="page"/>
      </w:r>
    </w:p>
    <w:p w14:paraId="1685D21B" w14:textId="77777777" w:rsidR="00501BF5" w:rsidRPr="004A36AD" w:rsidRDefault="00501BF5" w:rsidP="00D50766">
      <w:pPr>
        <w:pStyle w:val="APAPrrado"/>
        <w:sectPr w:rsidR="00501BF5" w:rsidRPr="004A36AD" w:rsidSect="004D5116">
          <w:footerReference w:type="default" r:id="rId13"/>
          <w:pgSz w:w="12242" w:h="15842" w:code="1"/>
          <w:pgMar w:top="1440" w:right="1440" w:bottom="1440" w:left="1440" w:header="709" w:footer="709" w:gutter="0"/>
          <w:pgNumType w:fmt="upperRoman" w:start="1"/>
          <w:cols w:space="708"/>
          <w:docGrid w:linePitch="360"/>
        </w:sectPr>
      </w:pPr>
    </w:p>
    <w:p w14:paraId="52DDFA26" w14:textId="77777777" w:rsidR="00500BC9" w:rsidRPr="004A36AD" w:rsidRDefault="00500BC9" w:rsidP="009D37E8">
      <w:pPr>
        <w:jc w:val="center"/>
        <w:rPr>
          <w:b/>
        </w:rPr>
      </w:pPr>
    </w:p>
    <w:p w14:paraId="28D2746C" w14:textId="77777777" w:rsidR="00500BC9" w:rsidRPr="004A36AD" w:rsidRDefault="00500BC9" w:rsidP="009D37E8">
      <w:pPr>
        <w:jc w:val="center"/>
        <w:rPr>
          <w:b/>
        </w:rPr>
      </w:pPr>
    </w:p>
    <w:p w14:paraId="2CC92D4D" w14:textId="77777777" w:rsidR="00501BF5" w:rsidRPr="004A36AD" w:rsidRDefault="00501BF5" w:rsidP="009D37E8">
      <w:pPr>
        <w:jc w:val="center"/>
        <w:rPr>
          <w:b/>
        </w:rPr>
      </w:pPr>
      <w:r w:rsidRPr="004A36AD">
        <w:rPr>
          <w:b/>
        </w:rPr>
        <w:t>DEDICATORIA</w:t>
      </w:r>
    </w:p>
    <w:p w14:paraId="7BE2C6DE" w14:textId="39F7F487" w:rsidR="0084038B" w:rsidRPr="0084038B" w:rsidRDefault="0084038B" w:rsidP="0084038B">
      <w:pPr>
        <w:pStyle w:val="APAPrrado"/>
      </w:pPr>
      <w:r w:rsidRPr="0084038B">
        <w:t>Dedico este logro con el más profundo amor y gratitud a mis padres, Elvis y Esther, quienes han sido mi pilar inquebrantable. Su amor incondicional, sacrificios silenciosos y apoyo constante han iluminado mi camino incluso en los momentos más difíciles. Gracias por creer en mí, por alentarme a nunca rendirme y por enseñarme con su ejemplo que los sueños se construyen con esfuerzo y determinación.</w:t>
      </w:r>
    </w:p>
    <w:p w14:paraId="45F42032" w14:textId="77777777" w:rsidR="0084038B" w:rsidRPr="0084038B" w:rsidRDefault="0084038B" w:rsidP="0084038B">
      <w:pPr>
        <w:pStyle w:val="APAPrrado"/>
      </w:pPr>
      <w:r w:rsidRPr="0084038B">
        <w:t>A mis hermanos, Marileyni y Alex, por su cariño y compañía incondicional, por ser mi refugio en los días de incertidumbre y mi alegría en cada pequeño triunfo.</w:t>
      </w:r>
    </w:p>
    <w:p w14:paraId="4183E738" w14:textId="34E833D8" w:rsidR="0084038B" w:rsidRPr="0084038B" w:rsidRDefault="0084038B" w:rsidP="0084038B">
      <w:pPr>
        <w:pStyle w:val="APAPrrado"/>
      </w:pPr>
      <w:r w:rsidRPr="0084038B">
        <w:t>A mi querido</w:t>
      </w:r>
      <w:r>
        <w:t xml:space="preserve"> gatito</w:t>
      </w:r>
      <w:r w:rsidRPr="0084038B">
        <w:t xml:space="preserve"> </w:t>
      </w:r>
      <w:r>
        <w:t>“</w:t>
      </w:r>
      <w:r w:rsidRPr="0084038B">
        <w:t>Minino</w:t>
      </w:r>
      <w:r>
        <w:t>”</w:t>
      </w:r>
      <w:r w:rsidRPr="0084038B">
        <w:t>, quien, aunque ya no está conmigo, dejó huellas imborrables en mi corazón. En cada desvelo, en cada noche de estudio, él estuvo allí, brindándome su silenciosa compañía, como un fiel guardián de mis sueños. Este logro también es suyo.</w:t>
      </w:r>
    </w:p>
    <w:p w14:paraId="7C4A2D00" w14:textId="77777777" w:rsidR="0084038B" w:rsidRPr="0084038B" w:rsidRDefault="0084038B" w:rsidP="0084038B">
      <w:pPr>
        <w:pStyle w:val="APAPrrado"/>
      </w:pPr>
      <w:r w:rsidRPr="0084038B">
        <w:t xml:space="preserve">Extiendo mi dedicatoria al Instituto de Educación Superior Pedagógico Público "Gustavo Allende </w:t>
      </w:r>
      <w:proofErr w:type="spellStart"/>
      <w:r w:rsidRPr="0084038B">
        <w:t>Llavería</w:t>
      </w:r>
      <w:proofErr w:type="spellEnd"/>
      <w:r w:rsidRPr="0084038B">
        <w:t>", donde crecí académica y profesionalmente, y a cada persona que de alguna manera dejó su huella en este camino.</w:t>
      </w:r>
    </w:p>
    <w:p w14:paraId="44AD5B27" w14:textId="77777777" w:rsidR="0084038B" w:rsidRPr="0084038B" w:rsidRDefault="0084038B" w:rsidP="0084038B">
      <w:pPr>
        <w:pStyle w:val="APAPrrado"/>
      </w:pPr>
      <w:r w:rsidRPr="0084038B">
        <w:t xml:space="preserve">Por último, me lo dedico a mí misma. A la persona que enfrentó cada reto, que </w:t>
      </w:r>
      <w:proofErr w:type="gramStart"/>
      <w:r w:rsidRPr="0084038B">
        <w:t>dudó</w:t>
      </w:r>
      <w:proofErr w:type="gramEnd"/>
      <w:r w:rsidRPr="0084038B">
        <w:t xml:space="preserve"> pero siguió adelante, que cayó y se levantó con más fuerza. Este esfuerzo no es solo el cierre de una etapa, sino el inicio de un nuevo capítulo lleno de oportunidades y sueños por alcanzar.</w:t>
      </w:r>
    </w:p>
    <w:p w14:paraId="498EAE46" w14:textId="31F037DC" w:rsidR="0084038B" w:rsidRPr="0084038B" w:rsidRDefault="0084038B" w:rsidP="0084038B">
      <w:pPr>
        <w:pStyle w:val="APAPrrado"/>
      </w:pPr>
      <w:r w:rsidRPr="0084038B">
        <w:t>A todos los que han sido parte de este viaje, gracias. Gracias por ser luz, por ser impulso y por hacer posible este gran logro.</w:t>
      </w:r>
    </w:p>
    <w:p w14:paraId="51103577" w14:textId="77777777" w:rsidR="009A6B75" w:rsidRPr="004A36AD" w:rsidRDefault="009A6B75" w:rsidP="009A6B75">
      <w:pPr>
        <w:pStyle w:val="APAPrrado"/>
        <w:jc w:val="right"/>
      </w:pPr>
      <w:r w:rsidRPr="004A36AD">
        <w:t xml:space="preserve"> Nicol </w:t>
      </w:r>
    </w:p>
    <w:p w14:paraId="75DFE594" w14:textId="77777777" w:rsidR="00501BF5" w:rsidRPr="004A36AD" w:rsidRDefault="00501BF5">
      <w:pPr>
        <w:spacing w:after="160" w:line="259" w:lineRule="auto"/>
        <w:rPr>
          <w:rFonts w:eastAsia="Calibri" w:cs="Arial"/>
          <w:shd w:val="clear" w:color="auto" w:fill="FFFFFF"/>
        </w:rPr>
      </w:pPr>
      <w:r w:rsidRPr="004A36AD">
        <w:br w:type="page"/>
      </w:r>
    </w:p>
    <w:p w14:paraId="29774651" w14:textId="77777777" w:rsidR="00500BC9" w:rsidRPr="004A36AD" w:rsidRDefault="00500BC9" w:rsidP="00501BF5">
      <w:pPr>
        <w:jc w:val="center"/>
        <w:rPr>
          <w:b/>
        </w:rPr>
      </w:pPr>
    </w:p>
    <w:p w14:paraId="5FD16C76" w14:textId="77777777" w:rsidR="00500BC9" w:rsidRPr="004A36AD" w:rsidRDefault="00500BC9" w:rsidP="00501BF5">
      <w:pPr>
        <w:jc w:val="center"/>
        <w:rPr>
          <w:b/>
        </w:rPr>
      </w:pPr>
    </w:p>
    <w:p w14:paraId="003ADF4F" w14:textId="77777777" w:rsidR="00500BC9" w:rsidRPr="004A36AD" w:rsidRDefault="00500BC9" w:rsidP="00501BF5">
      <w:pPr>
        <w:jc w:val="center"/>
        <w:rPr>
          <w:b/>
        </w:rPr>
      </w:pPr>
    </w:p>
    <w:p w14:paraId="6D959783" w14:textId="77777777" w:rsidR="00500BC9" w:rsidRPr="004A36AD" w:rsidRDefault="00500BC9" w:rsidP="00501BF5">
      <w:pPr>
        <w:jc w:val="center"/>
        <w:rPr>
          <w:b/>
        </w:rPr>
      </w:pPr>
    </w:p>
    <w:p w14:paraId="1EE2772D" w14:textId="77777777" w:rsidR="00500BC9" w:rsidRPr="004A36AD" w:rsidRDefault="00500BC9" w:rsidP="00501BF5">
      <w:pPr>
        <w:jc w:val="center"/>
        <w:rPr>
          <w:b/>
        </w:rPr>
      </w:pPr>
    </w:p>
    <w:p w14:paraId="7102C180" w14:textId="77777777" w:rsidR="00500BC9" w:rsidRPr="004A36AD" w:rsidRDefault="00500BC9" w:rsidP="00501BF5">
      <w:pPr>
        <w:jc w:val="center"/>
        <w:rPr>
          <w:b/>
        </w:rPr>
      </w:pPr>
    </w:p>
    <w:p w14:paraId="11C648A2" w14:textId="77777777" w:rsidR="00500BC9" w:rsidRPr="004A36AD" w:rsidRDefault="00500BC9" w:rsidP="00501BF5">
      <w:pPr>
        <w:jc w:val="center"/>
        <w:rPr>
          <w:b/>
        </w:rPr>
      </w:pPr>
    </w:p>
    <w:p w14:paraId="7EDD2F83" w14:textId="77777777" w:rsidR="00500BC9" w:rsidRPr="004A36AD" w:rsidRDefault="00500BC9" w:rsidP="00501BF5">
      <w:pPr>
        <w:jc w:val="center"/>
        <w:rPr>
          <w:b/>
        </w:rPr>
      </w:pPr>
    </w:p>
    <w:p w14:paraId="0674AB6E" w14:textId="77777777" w:rsidR="00501BF5" w:rsidRPr="004A36AD" w:rsidRDefault="00501BF5" w:rsidP="00501BF5">
      <w:pPr>
        <w:jc w:val="center"/>
        <w:rPr>
          <w:b/>
        </w:rPr>
      </w:pPr>
      <w:r w:rsidRPr="004A36AD">
        <w:rPr>
          <w:b/>
        </w:rPr>
        <w:t>AGRADECIMIENTO</w:t>
      </w:r>
    </w:p>
    <w:p w14:paraId="44E151BC" w14:textId="77777777" w:rsidR="009A6B75" w:rsidRPr="004A36AD" w:rsidRDefault="009A6B75" w:rsidP="009A6B75">
      <w:pPr>
        <w:pStyle w:val="APAPrrado"/>
      </w:pPr>
      <w:r w:rsidRPr="004A36AD">
        <w:t>Expreso mi profundo agradecimiento a mis seres queridos y a todas las personas que han sido un apoyo fundamental en mi trayecto. Igualmente, deseo mostrar mi gratitud hacia el Instituto de Educación Superior Pedagógico Público "Gustavo Allende Llaveria", así como a los docentes de la especialidad de Educación Inicial</w:t>
      </w:r>
    </w:p>
    <w:p w14:paraId="13096AAC" w14:textId="77777777" w:rsidR="009A6B75" w:rsidRPr="004A36AD" w:rsidRDefault="009A6B75" w:rsidP="009A6B75">
      <w:pPr>
        <w:pStyle w:val="APAPrrado"/>
        <w:jc w:val="right"/>
      </w:pPr>
      <w:r w:rsidRPr="004A36AD">
        <w:t>Nicol</w:t>
      </w:r>
    </w:p>
    <w:p w14:paraId="6B4E0600" w14:textId="77777777" w:rsidR="008577B1" w:rsidRPr="004A36AD" w:rsidRDefault="00501BF5">
      <w:pPr>
        <w:spacing w:after="160" w:line="259" w:lineRule="auto"/>
      </w:pPr>
      <w:r w:rsidRPr="004A36AD">
        <w:br w:type="page"/>
      </w:r>
    </w:p>
    <w:p w14:paraId="2B490CB6" w14:textId="77777777" w:rsidR="008577B1" w:rsidRPr="004A36AD" w:rsidRDefault="008577B1" w:rsidP="008577B1">
      <w:pPr>
        <w:jc w:val="center"/>
        <w:rPr>
          <w:b/>
        </w:rPr>
      </w:pPr>
      <w:r w:rsidRPr="004A36AD">
        <w:rPr>
          <w:b/>
        </w:rPr>
        <w:lastRenderedPageBreak/>
        <w:t xml:space="preserve">RESUMEN </w:t>
      </w:r>
    </w:p>
    <w:p w14:paraId="2C796C5F" w14:textId="77777777" w:rsidR="00500BC9" w:rsidRPr="004A36AD" w:rsidRDefault="00500BC9" w:rsidP="00500BC9">
      <w:pPr>
        <w:pStyle w:val="APAPrrado"/>
      </w:pPr>
      <w:r w:rsidRPr="004A36AD">
        <w:t xml:space="preserve">El presente estudio denominado: HÁBITOS Y MOTIVACIÓN EN NIÑOS DE TRES AÑOS DE LA IE Nº. 574 POMACHACA - TARMA- 2022, se ha desarrollado con el propósito de conocer la relación que existe entre hábitos y motivación en niños de tres años en la referida institución educativa del nivel inicial, estudio que se trabajó en una muestra de 17 estudiantes de 3 años de edad  siguiendo el paradigma de estudio cuantitativo dentro de la metodología científica, el diseño es el descriptivo correlacional comprendidos para la  variables hábitos, sus dimensiones hábitos positivos y negativos, para la variable motivación sus dimensiones motivación y desmotivación, que durante la contrastación de la hipótesis general, se concluye: tomando la decisión estadística: Puesto que r = (,835**) es una correlación alta, se determina afirmando que existe una relación alta entre hábitos y motivación en niños de tres años de la IE Nº  574 de Pomachaca, para la hipótesis especifica 1: Puesto que r = (,566*) es una correlación moderada, se concluye señalando que existe una relación moderada entre hábitos positivos y motivación en los niños de tres años de la IE Nº. 574 de Pomachaca, finalmente para la hipótesis especifica 2: Puesto que r = (-1,000**) es una correlación negativa perfecta, se concluye denotando que, existe una relación negativa perfecta entre hábitos negativos y desmotivación en los niños de tres años de la IE Nº 574 de Pomachaca de Tarma 2022.  </w:t>
      </w:r>
    </w:p>
    <w:p w14:paraId="493F5293" w14:textId="77777777" w:rsidR="00500BC9" w:rsidRPr="004A36AD" w:rsidRDefault="00500BC9" w:rsidP="00500BC9">
      <w:pPr>
        <w:pStyle w:val="APAPrrado"/>
      </w:pPr>
    </w:p>
    <w:p w14:paraId="1D4FB7FB" w14:textId="77777777" w:rsidR="00500BC9" w:rsidRPr="004A36AD" w:rsidRDefault="00500BC9" w:rsidP="00500BC9">
      <w:pPr>
        <w:pStyle w:val="APAPrrado"/>
      </w:pPr>
      <w:r w:rsidRPr="004A36AD">
        <w:t xml:space="preserve">Palabras clave: Hábitos y Motivación </w:t>
      </w:r>
    </w:p>
    <w:p w14:paraId="1651E536" w14:textId="77777777" w:rsidR="008577B1" w:rsidRPr="004A36AD" w:rsidRDefault="008577B1">
      <w:pPr>
        <w:spacing w:after="160" w:line="259" w:lineRule="auto"/>
      </w:pPr>
    </w:p>
    <w:p w14:paraId="5ED317F7" w14:textId="77777777" w:rsidR="008577B1" w:rsidRPr="004A36AD" w:rsidRDefault="008577B1">
      <w:pPr>
        <w:spacing w:after="160" w:line="259" w:lineRule="auto"/>
        <w:rPr>
          <w:rFonts w:eastAsia="Calibri" w:cs="Arial"/>
          <w:shd w:val="clear" w:color="auto" w:fill="FFFFFF"/>
        </w:rPr>
      </w:pPr>
    </w:p>
    <w:p w14:paraId="634B4648" w14:textId="77777777" w:rsidR="008577B1" w:rsidRPr="004A36AD" w:rsidRDefault="008577B1">
      <w:pPr>
        <w:spacing w:after="160" w:line="259" w:lineRule="auto"/>
        <w:rPr>
          <w:rFonts w:eastAsia="Calibri" w:cs="Arial"/>
          <w:shd w:val="clear" w:color="auto" w:fill="FFFFFF"/>
        </w:rPr>
      </w:pPr>
      <w:r w:rsidRPr="004A36AD">
        <w:rPr>
          <w:rFonts w:eastAsia="Calibri" w:cs="Arial"/>
          <w:shd w:val="clear" w:color="auto" w:fill="FFFFFF"/>
        </w:rPr>
        <w:br w:type="page"/>
      </w:r>
    </w:p>
    <w:p w14:paraId="59D4130B" w14:textId="77777777" w:rsidR="008577B1" w:rsidRPr="004A36AD" w:rsidRDefault="008577B1" w:rsidP="008577B1">
      <w:pPr>
        <w:jc w:val="center"/>
        <w:rPr>
          <w:b/>
        </w:rPr>
      </w:pPr>
      <w:r w:rsidRPr="004A36AD">
        <w:rPr>
          <w:b/>
        </w:rPr>
        <w:lastRenderedPageBreak/>
        <w:t>ABSTRACT</w:t>
      </w:r>
    </w:p>
    <w:p w14:paraId="5EBABB8E" w14:textId="77777777" w:rsidR="00C43CC6" w:rsidRPr="004A36AD" w:rsidRDefault="00C43CC6" w:rsidP="00C43CC6">
      <w:pPr>
        <w:pStyle w:val="APAPrrado"/>
        <w:rPr>
          <w:lang w:val="en-US"/>
        </w:rPr>
      </w:pPr>
      <w:r w:rsidRPr="004A36AD">
        <w:rPr>
          <w:lang w:val="en-US"/>
        </w:rPr>
        <w:t xml:space="preserve">The present study called: HABITS AND MOTIVATION IN THREE-YEAR-OLD CHILDREN OF THE IE Nº. 574 POMACHACA - TARMA- 2022, has been developed with the purpose of knowing the relationship that exists between habits and motivation in three year old children in the referred educational institution of the initial level, study that was worked in a sample of 17 students of 3 years of age following the paradigm of quantitative study within the scientific methodology, the design is the descriptive correlational understood for the variables habits, its dimensions positive and negative habits, for the variable motivation its dimensions motivation and demotivation, that during the contrast of the general hypothesis, it is concluded: taking the statistical decision: Since r = (,835**) is a high correlation, it is determined affirming that there is a high relationship between habits and motivation in three-year-old children of the IE Nº 574 of Pomachaca, for the specific hypothesis 1: Since r = (,566*) is a moderate correlation, it is concluded pointing out that there is a moderate relationship between positive habits and motivation in three-year-old children of the IE Nº. 574 of Pomachaca, finally for the specific hypothesis 2: Since r = (-1,000**) is a perfect negative correlation, it is concluded denoting that, there is a perfect negative relationship between negative habits and demotivation in the </w:t>
      </w:r>
      <w:proofErr w:type="gramStart"/>
      <w:r w:rsidRPr="004A36AD">
        <w:rPr>
          <w:lang w:val="en-US"/>
        </w:rPr>
        <w:t>three year old</w:t>
      </w:r>
      <w:proofErr w:type="gramEnd"/>
      <w:r w:rsidRPr="004A36AD">
        <w:rPr>
          <w:lang w:val="en-US"/>
        </w:rPr>
        <w:t xml:space="preserve"> children of the IE Nº 574 of </w:t>
      </w:r>
      <w:proofErr w:type="spellStart"/>
      <w:r w:rsidRPr="004A36AD">
        <w:rPr>
          <w:lang w:val="en-US"/>
        </w:rPr>
        <w:t>Pomachaca</w:t>
      </w:r>
      <w:proofErr w:type="spellEnd"/>
      <w:r w:rsidRPr="004A36AD">
        <w:rPr>
          <w:lang w:val="en-US"/>
        </w:rPr>
        <w:t xml:space="preserve"> de </w:t>
      </w:r>
      <w:proofErr w:type="spellStart"/>
      <w:r w:rsidRPr="004A36AD">
        <w:rPr>
          <w:lang w:val="en-US"/>
        </w:rPr>
        <w:t>Tarma</w:t>
      </w:r>
      <w:proofErr w:type="spellEnd"/>
      <w:r w:rsidRPr="004A36AD">
        <w:rPr>
          <w:lang w:val="en-US"/>
        </w:rPr>
        <w:t xml:space="preserve"> 2022.  </w:t>
      </w:r>
    </w:p>
    <w:p w14:paraId="3CBA306B" w14:textId="77777777" w:rsidR="00C43CC6" w:rsidRPr="004A36AD" w:rsidRDefault="00C43CC6" w:rsidP="00C43CC6">
      <w:pPr>
        <w:pStyle w:val="APAPrrado"/>
        <w:rPr>
          <w:lang w:val="en-US"/>
        </w:rPr>
      </w:pPr>
    </w:p>
    <w:p w14:paraId="4DE0600C" w14:textId="77777777" w:rsidR="00C43CC6" w:rsidRPr="004A36AD" w:rsidRDefault="00C43CC6" w:rsidP="00C43CC6">
      <w:pPr>
        <w:pStyle w:val="APAPrrado"/>
        <w:rPr>
          <w:lang w:val="en-US"/>
        </w:rPr>
      </w:pPr>
      <w:r w:rsidRPr="004A36AD">
        <w:rPr>
          <w:lang w:val="en-US"/>
        </w:rPr>
        <w:t xml:space="preserve">Key words: Habits and Motivation. </w:t>
      </w:r>
    </w:p>
    <w:p w14:paraId="33D18AC5" w14:textId="77777777" w:rsidR="00C43CC6" w:rsidRPr="004A36AD" w:rsidRDefault="00C43CC6" w:rsidP="00C43CC6">
      <w:pPr>
        <w:pStyle w:val="APAPrrado"/>
        <w:rPr>
          <w:lang w:val="en-US"/>
        </w:rPr>
      </w:pPr>
    </w:p>
    <w:p w14:paraId="08C57C50" w14:textId="77777777" w:rsidR="00C43CC6" w:rsidRPr="004A36AD" w:rsidRDefault="00C43CC6" w:rsidP="00C43CC6">
      <w:pPr>
        <w:pStyle w:val="APAPrrado"/>
        <w:rPr>
          <w:lang w:val="en-US"/>
        </w:rPr>
      </w:pPr>
    </w:p>
    <w:p w14:paraId="1B3ECD40" w14:textId="77777777" w:rsidR="008577B1" w:rsidRPr="004A36AD" w:rsidRDefault="008577B1" w:rsidP="00C43CC6">
      <w:pPr>
        <w:pStyle w:val="APAPrrado"/>
        <w:rPr>
          <w:lang w:val="en-US"/>
        </w:rPr>
      </w:pPr>
      <w:r w:rsidRPr="004A36AD">
        <w:rPr>
          <w:lang w:val="en-US"/>
        </w:rPr>
        <w:br w:type="page"/>
      </w:r>
    </w:p>
    <w:p w14:paraId="5354CEF7" w14:textId="77777777" w:rsidR="00501BF5" w:rsidRPr="004A36AD" w:rsidRDefault="00501BF5">
      <w:pPr>
        <w:spacing w:after="160" w:line="259" w:lineRule="auto"/>
        <w:rPr>
          <w:rFonts w:eastAsia="Calibri" w:cs="Arial"/>
          <w:shd w:val="clear" w:color="auto" w:fill="FFFFFF"/>
          <w:lang w:val="en-US"/>
        </w:rPr>
      </w:pPr>
    </w:p>
    <w:sdt>
      <w:sdtPr>
        <w:rPr>
          <w:rFonts w:ascii="Times New Roman" w:eastAsiaTheme="minorHAnsi" w:hAnsi="Times New Roman" w:cstheme="minorBidi"/>
          <w:color w:val="auto"/>
          <w:sz w:val="24"/>
          <w:szCs w:val="22"/>
          <w:lang w:val="es-ES" w:eastAsia="en-US"/>
        </w:rPr>
        <w:id w:val="-1699619865"/>
        <w:docPartObj>
          <w:docPartGallery w:val="Table of Contents"/>
          <w:docPartUnique/>
        </w:docPartObj>
      </w:sdtPr>
      <w:sdtEndPr>
        <w:rPr>
          <w:b/>
          <w:bCs/>
        </w:rPr>
      </w:sdtEndPr>
      <w:sdtContent>
        <w:p w14:paraId="7794B4D7" w14:textId="77777777" w:rsidR="004515E8" w:rsidRPr="004A36AD" w:rsidRDefault="004515E8" w:rsidP="004515E8">
          <w:pPr>
            <w:pStyle w:val="TtuloTDC"/>
            <w:jc w:val="center"/>
            <w:rPr>
              <w:rFonts w:ascii="Times New Roman" w:hAnsi="Times New Roman" w:cs="Times New Roman"/>
              <w:b/>
              <w:color w:val="auto"/>
              <w:sz w:val="24"/>
              <w:szCs w:val="24"/>
              <w:lang w:val="es-ES"/>
            </w:rPr>
          </w:pPr>
          <w:r w:rsidRPr="004A36AD">
            <w:rPr>
              <w:rFonts w:ascii="Times New Roman" w:hAnsi="Times New Roman" w:cs="Times New Roman"/>
              <w:b/>
              <w:color w:val="auto"/>
              <w:sz w:val="24"/>
              <w:szCs w:val="24"/>
              <w:lang w:val="es-ES"/>
            </w:rPr>
            <w:t>INDICE</w:t>
          </w:r>
        </w:p>
        <w:p w14:paraId="1EEA9784" w14:textId="77777777" w:rsidR="00B73612" w:rsidRPr="004A36AD" w:rsidRDefault="00B73612" w:rsidP="00B73612">
          <w:pPr>
            <w:jc w:val="both"/>
            <w:rPr>
              <w:lang w:val="es-ES"/>
            </w:rPr>
          </w:pPr>
          <w:r w:rsidRPr="004A36AD">
            <w:rPr>
              <w:lang w:val="es-ES"/>
            </w:rPr>
            <w:t xml:space="preserve">PORTADA                                                                                                                              </w:t>
          </w:r>
        </w:p>
        <w:p w14:paraId="28C35CB9" w14:textId="77777777" w:rsidR="00B73612" w:rsidRPr="004A36AD" w:rsidRDefault="00B73612" w:rsidP="00B73612">
          <w:pPr>
            <w:jc w:val="both"/>
          </w:pPr>
          <w:r w:rsidRPr="004A36AD">
            <w:t>PÁGINA DE APROBACIÓN                                                                                               I</w:t>
          </w:r>
        </w:p>
        <w:p w14:paraId="69C900C4" w14:textId="77777777" w:rsidR="00B73612" w:rsidRPr="004A36AD" w:rsidRDefault="00B73612" w:rsidP="00B73612">
          <w:pPr>
            <w:jc w:val="both"/>
          </w:pPr>
          <w:r w:rsidRPr="004A36AD">
            <w:t>DEDICATORIA                                                                                                                   II</w:t>
          </w:r>
        </w:p>
        <w:p w14:paraId="5F2F5E0E" w14:textId="77777777" w:rsidR="00B73612" w:rsidRPr="004A36AD" w:rsidRDefault="00B73612" w:rsidP="00B73612">
          <w:pPr>
            <w:jc w:val="both"/>
          </w:pPr>
          <w:r w:rsidRPr="004A36AD">
            <w:t>AGRADECIMIENTO                                                                                                          III</w:t>
          </w:r>
        </w:p>
        <w:p w14:paraId="37382CC8" w14:textId="77777777" w:rsidR="00B73612" w:rsidRPr="004A36AD" w:rsidRDefault="00B73612" w:rsidP="00B73612">
          <w:pPr>
            <w:jc w:val="both"/>
          </w:pPr>
          <w:r w:rsidRPr="004A36AD">
            <w:t>RESUMEN                                                                                                                           IV</w:t>
          </w:r>
        </w:p>
        <w:p w14:paraId="011ACB81" w14:textId="77777777" w:rsidR="00B73612" w:rsidRPr="004A36AD" w:rsidRDefault="00B73612" w:rsidP="00B73612">
          <w:pPr>
            <w:jc w:val="both"/>
          </w:pPr>
          <w:r w:rsidRPr="004A36AD">
            <w:t>ABSTRAC                                                                                                                             V</w:t>
          </w:r>
        </w:p>
        <w:p w14:paraId="7BFDB4FA" w14:textId="77777777" w:rsidR="00B73612" w:rsidRPr="004A36AD" w:rsidRDefault="00B73612" w:rsidP="00B73612">
          <w:pPr>
            <w:jc w:val="both"/>
          </w:pPr>
          <w:r w:rsidRPr="004A36AD">
            <w:t>ÍNDICE                                                                                                                                 VI</w:t>
          </w:r>
        </w:p>
        <w:p w14:paraId="4F14E5F6" w14:textId="77777777" w:rsidR="00B73612" w:rsidRPr="004A36AD" w:rsidRDefault="00B73612" w:rsidP="00B73612">
          <w:pPr>
            <w:jc w:val="both"/>
          </w:pPr>
          <w:r w:rsidRPr="004A36AD">
            <w:t>PRESENTACIÓN                                                                                                                XI</w:t>
          </w:r>
        </w:p>
        <w:p w14:paraId="6FC6FF95" w14:textId="77777777" w:rsidR="00B73612" w:rsidRPr="004A36AD" w:rsidRDefault="004515E8" w:rsidP="00B73612">
          <w:pPr>
            <w:pStyle w:val="TDC1"/>
            <w:rPr>
              <w:rFonts w:asciiTheme="minorHAnsi" w:eastAsiaTheme="minorEastAsia" w:hAnsiTheme="minorHAnsi"/>
              <w:sz w:val="22"/>
              <w:lang w:val="en-US"/>
            </w:rPr>
          </w:pPr>
          <w:r w:rsidRPr="004A36AD">
            <w:rPr>
              <w:bCs/>
              <w:lang w:val="es-ES"/>
            </w:rPr>
            <w:fldChar w:fldCharType="begin"/>
          </w:r>
          <w:r w:rsidRPr="004A36AD">
            <w:rPr>
              <w:bCs/>
              <w:lang w:val="es-ES"/>
            </w:rPr>
            <w:instrText xml:space="preserve"> TOC \o "1-3" \h \z \u </w:instrText>
          </w:r>
          <w:r w:rsidRPr="004A36AD">
            <w:rPr>
              <w:bCs/>
              <w:lang w:val="es-ES"/>
            </w:rPr>
            <w:fldChar w:fldCharType="separate"/>
          </w:r>
          <w:hyperlink w:anchor="_Toc163402205" w:history="1">
            <w:r w:rsidR="00B73612" w:rsidRPr="004A36AD">
              <w:rPr>
                <w:rStyle w:val="Hipervnculo"/>
                <w:color w:val="auto"/>
              </w:rPr>
              <w:t xml:space="preserve">CAPÍTULO I </w:t>
            </w:r>
            <w:r w:rsidR="00B73612" w:rsidRPr="004A36AD">
              <w:rPr>
                <w:rStyle w:val="Hipervnculo"/>
                <w:color w:val="auto"/>
              </w:rPr>
              <w:br/>
              <w:t>PLANTEAMIENTO DEL PROBLEMA</w:t>
            </w:r>
          </w:hyperlink>
        </w:p>
        <w:p w14:paraId="4047E294" w14:textId="76B39601"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06" w:history="1">
            <w:r w:rsidRPr="004A36AD">
              <w:rPr>
                <w:rStyle w:val="Hipervnculo"/>
                <w:noProof/>
                <w:color w:val="auto"/>
              </w:rPr>
              <w:t>1.1.</w:t>
            </w:r>
            <w:r w:rsidRPr="004A36AD">
              <w:rPr>
                <w:rFonts w:asciiTheme="minorHAnsi" w:eastAsiaTheme="minorEastAsia" w:hAnsiTheme="minorHAnsi"/>
                <w:noProof/>
                <w:sz w:val="22"/>
                <w:lang w:val="en-US"/>
              </w:rPr>
              <w:tab/>
            </w:r>
            <w:r w:rsidRPr="004A36AD">
              <w:rPr>
                <w:rStyle w:val="Hipervnculo"/>
                <w:noProof/>
                <w:color w:val="auto"/>
              </w:rPr>
              <w:t>Descripción del problema</w:t>
            </w:r>
            <w:r w:rsidRPr="004A36AD">
              <w:rPr>
                <w:noProof/>
                <w:webHidden/>
              </w:rPr>
              <w:tab/>
            </w:r>
            <w:r w:rsidRPr="004A36AD">
              <w:rPr>
                <w:noProof/>
                <w:webHidden/>
              </w:rPr>
              <w:fldChar w:fldCharType="begin"/>
            </w:r>
            <w:r w:rsidRPr="004A36AD">
              <w:rPr>
                <w:noProof/>
                <w:webHidden/>
              </w:rPr>
              <w:instrText xml:space="preserve"> PAGEREF _Toc163402206 \h </w:instrText>
            </w:r>
            <w:r w:rsidRPr="004A36AD">
              <w:rPr>
                <w:noProof/>
                <w:webHidden/>
              </w:rPr>
            </w:r>
            <w:r w:rsidRPr="004A36AD">
              <w:rPr>
                <w:noProof/>
                <w:webHidden/>
              </w:rPr>
              <w:fldChar w:fldCharType="separate"/>
            </w:r>
            <w:r w:rsidR="00A47738">
              <w:rPr>
                <w:noProof/>
                <w:webHidden/>
              </w:rPr>
              <w:t>13</w:t>
            </w:r>
            <w:r w:rsidRPr="004A36AD">
              <w:rPr>
                <w:noProof/>
                <w:webHidden/>
              </w:rPr>
              <w:fldChar w:fldCharType="end"/>
            </w:r>
          </w:hyperlink>
        </w:p>
        <w:p w14:paraId="20CC0D87" w14:textId="6BE9B17F"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07" w:history="1">
            <w:r w:rsidRPr="004A36AD">
              <w:rPr>
                <w:rStyle w:val="Hipervnculo"/>
                <w:noProof/>
                <w:color w:val="auto"/>
              </w:rPr>
              <w:t>1.2.</w:t>
            </w:r>
            <w:r w:rsidRPr="004A36AD">
              <w:rPr>
                <w:rFonts w:asciiTheme="minorHAnsi" w:eastAsiaTheme="minorEastAsia" w:hAnsiTheme="minorHAnsi"/>
                <w:noProof/>
                <w:sz w:val="22"/>
                <w:lang w:val="en-US"/>
              </w:rPr>
              <w:tab/>
            </w:r>
            <w:r w:rsidRPr="004A36AD">
              <w:rPr>
                <w:rStyle w:val="Hipervnculo"/>
                <w:noProof/>
                <w:color w:val="auto"/>
              </w:rPr>
              <w:t>Formulación del Problema</w:t>
            </w:r>
            <w:r w:rsidRPr="004A36AD">
              <w:rPr>
                <w:noProof/>
                <w:webHidden/>
              </w:rPr>
              <w:tab/>
            </w:r>
            <w:r w:rsidRPr="004A36AD">
              <w:rPr>
                <w:noProof/>
                <w:webHidden/>
              </w:rPr>
              <w:fldChar w:fldCharType="begin"/>
            </w:r>
            <w:r w:rsidRPr="004A36AD">
              <w:rPr>
                <w:noProof/>
                <w:webHidden/>
              </w:rPr>
              <w:instrText xml:space="preserve"> PAGEREF _Toc163402207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4F2FABA4" w14:textId="04DFA158"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08" w:history="1">
            <w:r w:rsidRPr="004A36AD">
              <w:rPr>
                <w:rStyle w:val="Hipervnculo"/>
                <w:noProof/>
                <w:color w:val="auto"/>
              </w:rPr>
              <w:t>1.2.1.</w:t>
            </w:r>
            <w:r w:rsidRPr="004A36AD">
              <w:rPr>
                <w:rFonts w:asciiTheme="minorHAnsi" w:eastAsiaTheme="minorEastAsia" w:hAnsiTheme="minorHAnsi"/>
                <w:noProof/>
                <w:sz w:val="22"/>
                <w:lang w:val="en-US"/>
              </w:rPr>
              <w:tab/>
            </w:r>
            <w:r w:rsidRPr="004A36AD">
              <w:rPr>
                <w:rStyle w:val="Hipervnculo"/>
                <w:noProof/>
                <w:color w:val="auto"/>
              </w:rPr>
              <w:t>Problema general</w:t>
            </w:r>
            <w:r w:rsidRPr="004A36AD">
              <w:rPr>
                <w:noProof/>
                <w:webHidden/>
              </w:rPr>
              <w:tab/>
            </w:r>
            <w:r w:rsidRPr="004A36AD">
              <w:rPr>
                <w:noProof/>
                <w:webHidden/>
              </w:rPr>
              <w:fldChar w:fldCharType="begin"/>
            </w:r>
            <w:r w:rsidRPr="004A36AD">
              <w:rPr>
                <w:noProof/>
                <w:webHidden/>
              </w:rPr>
              <w:instrText xml:space="preserve"> PAGEREF _Toc163402208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72D883DF" w14:textId="570E8E12"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09" w:history="1">
            <w:r w:rsidRPr="004A36AD">
              <w:rPr>
                <w:rStyle w:val="Hipervnculo"/>
                <w:noProof/>
                <w:color w:val="auto"/>
              </w:rPr>
              <w:t>1.2.2.</w:t>
            </w:r>
            <w:r w:rsidRPr="004A36AD">
              <w:rPr>
                <w:rFonts w:asciiTheme="minorHAnsi" w:eastAsiaTheme="minorEastAsia" w:hAnsiTheme="minorHAnsi"/>
                <w:noProof/>
                <w:sz w:val="22"/>
                <w:lang w:val="en-US"/>
              </w:rPr>
              <w:tab/>
            </w:r>
            <w:r w:rsidRPr="004A36AD">
              <w:rPr>
                <w:rStyle w:val="Hipervnculo"/>
                <w:noProof/>
                <w:color w:val="auto"/>
              </w:rPr>
              <w:t>Problemas específicos</w:t>
            </w:r>
            <w:r w:rsidRPr="004A36AD">
              <w:rPr>
                <w:noProof/>
                <w:webHidden/>
              </w:rPr>
              <w:tab/>
            </w:r>
            <w:r w:rsidRPr="004A36AD">
              <w:rPr>
                <w:noProof/>
                <w:webHidden/>
              </w:rPr>
              <w:fldChar w:fldCharType="begin"/>
            </w:r>
            <w:r w:rsidRPr="004A36AD">
              <w:rPr>
                <w:noProof/>
                <w:webHidden/>
              </w:rPr>
              <w:instrText xml:space="preserve"> PAGEREF _Toc163402209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77480548" w14:textId="489642E1"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10" w:history="1">
            <w:r w:rsidRPr="004A36AD">
              <w:rPr>
                <w:rStyle w:val="Hipervnculo"/>
                <w:noProof/>
                <w:color w:val="auto"/>
              </w:rPr>
              <w:t>1.3.</w:t>
            </w:r>
            <w:r w:rsidRPr="004A36AD">
              <w:rPr>
                <w:rFonts w:asciiTheme="minorHAnsi" w:eastAsiaTheme="minorEastAsia" w:hAnsiTheme="minorHAnsi"/>
                <w:noProof/>
                <w:sz w:val="22"/>
                <w:lang w:val="en-US"/>
              </w:rPr>
              <w:tab/>
            </w:r>
            <w:r w:rsidRPr="004A36AD">
              <w:rPr>
                <w:rStyle w:val="Hipervnculo"/>
                <w:noProof/>
                <w:color w:val="auto"/>
              </w:rPr>
              <w:t>Formulación de hipótesis</w:t>
            </w:r>
            <w:r w:rsidRPr="004A36AD">
              <w:rPr>
                <w:noProof/>
                <w:webHidden/>
              </w:rPr>
              <w:tab/>
            </w:r>
            <w:r w:rsidRPr="004A36AD">
              <w:rPr>
                <w:noProof/>
                <w:webHidden/>
              </w:rPr>
              <w:fldChar w:fldCharType="begin"/>
            </w:r>
            <w:r w:rsidRPr="004A36AD">
              <w:rPr>
                <w:noProof/>
                <w:webHidden/>
              </w:rPr>
              <w:instrText xml:space="preserve"> PAGEREF _Toc163402210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20FFA45A" w14:textId="0CEBD99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1" w:history="1">
            <w:r w:rsidRPr="004A36AD">
              <w:rPr>
                <w:rStyle w:val="Hipervnculo"/>
                <w:noProof/>
                <w:color w:val="auto"/>
              </w:rPr>
              <w:t>1.3.1.</w:t>
            </w:r>
            <w:r w:rsidRPr="004A36AD">
              <w:rPr>
                <w:rFonts w:asciiTheme="minorHAnsi" w:eastAsiaTheme="minorEastAsia" w:hAnsiTheme="minorHAnsi"/>
                <w:noProof/>
                <w:sz w:val="22"/>
                <w:lang w:val="en-US"/>
              </w:rPr>
              <w:tab/>
            </w:r>
            <w:r w:rsidRPr="004A36AD">
              <w:rPr>
                <w:rStyle w:val="Hipervnculo"/>
                <w:noProof/>
                <w:color w:val="auto"/>
              </w:rPr>
              <w:t>Hipótesis general</w:t>
            </w:r>
            <w:r w:rsidRPr="004A36AD">
              <w:rPr>
                <w:noProof/>
                <w:webHidden/>
              </w:rPr>
              <w:tab/>
            </w:r>
            <w:r w:rsidRPr="004A36AD">
              <w:rPr>
                <w:noProof/>
                <w:webHidden/>
              </w:rPr>
              <w:fldChar w:fldCharType="begin"/>
            </w:r>
            <w:r w:rsidRPr="004A36AD">
              <w:rPr>
                <w:noProof/>
                <w:webHidden/>
              </w:rPr>
              <w:instrText xml:space="preserve"> PAGEREF _Toc163402211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0A50DAA7" w14:textId="6F6DCAE8"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2" w:history="1">
            <w:r w:rsidRPr="004A36AD">
              <w:rPr>
                <w:rStyle w:val="Hipervnculo"/>
                <w:noProof/>
                <w:color w:val="auto"/>
              </w:rPr>
              <w:t>1.3.2.</w:t>
            </w:r>
            <w:r w:rsidRPr="004A36AD">
              <w:rPr>
                <w:rFonts w:asciiTheme="minorHAnsi" w:eastAsiaTheme="minorEastAsia" w:hAnsiTheme="minorHAnsi"/>
                <w:noProof/>
                <w:sz w:val="22"/>
                <w:lang w:val="en-US"/>
              </w:rPr>
              <w:tab/>
            </w:r>
            <w:r w:rsidRPr="004A36AD">
              <w:rPr>
                <w:rStyle w:val="Hipervnculo"/>
                <w:noProof/>
                <w:color w:val="auto"/>
              </w:rPr>
              <w:t>Hipótesis específicas</w:t>
            </w:r>
            <w:r w:rsidRPr="004A36AD">
              <w:rPr>
                <w:noProof/>
                <w:webHidden/>
              </w:rPr>
              <w:tab/>
            </w:r>
            <w:r w:rsidRPr="004A36AD">
              <w:rPr>
                <w:noProof/>
                <w:webHidden/>
              </w:rPr>
              <w:fldChar w:fldCharType="begin"/>
            </w:r>
            <w:r w:rsidRPr="004A36AD">
              <w:rPr>
                <w:noProof/>
                <w:webHidden/>
              </w:rPr>
              <w:instrText xml:space="preserve"> PAGEREF _Toc163402212 \h </w:instrText>
            </w:r>
            <w:r w:rsidRPr="004A36AD">
              <w:rPr>
                <w:noProof/>
                <w:webHidden/>
              </w:rPr>
            </w:r>
            <w:r w:rsidRPr="004A36AD">
              <w:rPr>
                <w:noProof/>
                <w:webHidden/>
              </w:rPr>
              <w:fldChar w:fldCharType="separate"/>
            </w:r>
            <w:r w:rsidR="00A47738">
              <w:rPr>
                <w:noProof/>
                <w:webHidden/>
              </w:rPr>
              <w:t>15</w:t>
            </w:r>
            <w:r w:rsidRPr="004A36AD">
              <w:rPr>
                <w:noProof/>
                <w:webHidden/>
              </w:rPr>
              <w:fldChar w:fldCharType="end"/>
            </w:r>
          </w:hyperlink>
        </w:p>
        <w:p w14:paraId="5AE0F6DB" w14:textId="5362FABE"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13" w:history="1">
            <w:r w:rsidRPr="004A36AD">
              <w:rPr>
                <w:rStyle w:val="Hipervnculo"/>
                <w:noProof/>
                <w:color w:val="auto"/>
              </w:rPr>
              <w:t>1.4.</w:t>
            </w:r>
            <w:r w:rsidRPr="004A36AD">
              <w:rPr>
                <w:rFonts w:asciiTheme="minorHAnsi" w:eastAsiaTheme="minorEastAsia" w:hAnsiTheme="minorHAnsi"/>
                <w:noProof/>
                <w:sz w:val="22"/>
                <w:lang w:val="en-US"/>
              </w:rPr>
              <w:tab/>
            </w:r>
            <w:r w:rsidRPr="004A36AD">
              <w:rPr>
                <w:rStyle w:val="Hipervnculo"/>
                <w:noProof/>
                <w:color w:val="auto"/>
              </w:rPr>
              <w:t>Formulación de objetivos</w:t>
            </w:r>
            <w:r w:rsidRPr="004A36AD">
              <w:rPr>
                <w:noProof/>
                <w:webHidden/>
              </w:rPr>
              <w:tab/>
            </w:r>
            <w:r w:rsidRPr="004A36AD">
              <w:rPr>
                <w:noProof/>
                <w:webHidden/>
              </w:rPr>
              <w:fldChar w:fldCharType="begin"/>
            </w:r>
            <w:r w:rsidRPr="004A36AD">
              <w:rPr>
                <w:noProof/>
                <w:webHidden/>
              </w:rPr>
              <w:instrText xml:space="preserve"> PAGEREF _Toc163402213 \h </w:instrText>
            </w:r>
            <w:r w:rsidRPr="004A36AD">
              <w:rPr>
                <w:noProof/>
                <w:webHidden/>
              </w:rPr>
            </w:r>
            <w:r w:rsidRPr="004A36AD">
              <w:rPr>
                <w:noProof/>
                <w:webHidden/>
              </w:rPr>
              <w:fldChar w:fldCharType="separate"/>
            </w:r>
            <w:r w:rsidR="00A47738">
              <w:rPr>
                <w:noProof/>
                <w:webHidden/>
              </w:rPr>
              <w:t>16</w:t>
            </w:r>
            <w:r w:rsidRPr="004A36AD">
              <w:rPr>
                <w:noProof/>
                <w:webHidden/>
              </w:rPr>
              <w:fldChar w:fldCharType="end"/>
            </w:r>
          </w:hyperlink>
        </w:p>
        <w:p w14:paraId="036B26A0" w14:textId="2D48DC96"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4" w:history="1">
            <w:r w:rsidRPr="004A36AD">
              <w:rPr>
                <w:rStyle w:val="Hipervnculo"/>
                <w:noProof/>
                <w:color w:val="auto"/>
              </w:rPr>
              <w:t>1.4.1.</w:t>
            </w:r>
            <w:r w:rsidRPr="004A36AD">
              <w:rPr>
                <w:rFonts w:asciiTheme="minorHAnsi" w:eastAsiaTheme="minorEastAsia" w:hAnsiTheme="minorHAnsi"/>
                <w:noProof/>
                <w:sz w:val="22"/>
                <w:lang w:val="en-US"/>
              </w:rPr>
              <w:tab/>
            </w:r>
            <w:r w:rsidRPr="004A36AD">
              <w:rPr>
                <w:rStyle w:val="Hipervnculo"/>
                <w:noProof/>
                <w:color w:val="auto"/>
              </w:rPr>
              <w:t>Objetivo general</w:t>
            </w:r>
            <w:r w:rsidRPr="004A36AD">
              <w:rPr>
                <w:noProof/>
                <w:webHidden/>
              </w:rPr>
              <w:tab/>
            </w:r>
            <w:r w:rsidRPr="004A36AD">
              <w:rPr>
                <w:noProof/>
                <w:webHidden/>
              </w:rPr>
              <w:fldChar w:fldCharType="begin"/>
            </w:r>
            <w:r w:rsidRPr="004A36AD">
              <w:rPr>
                <w:noProof/>
                <w:webHidden/>
              </w:rPr>
              <w:instrText xml:space="preserve"> PAGEREF _Toc163402214 \h </w:instrText>
            </w:r>
            <w:r w:rsidRPr="004A36AD">
              <w:rPr>
                <w:noProof/>
                <w:webHidden/>
              </w:rPr>
            </w:r>
            <w:r w:rsidRPr="004A36AD">
              <w:rPr>
                <w:noProof/>
                <w:webHidden/>
              </w:rPr>
              <w:fldChar w:fldCharType="separate"/>
            </w:r>
            <w:r w:rsidR="00A47738">
              <w:rPr>
                <w:noProof/>
                <w:webHidden/>
              </w:rPr>
              <w:t>16</w:t>
            </w:r>
            <w:r w:rsidRPr="004A36AD">
              <w:rPr>
                <w:noProof/>
                <w:webHidden/>
              </w:rPr>
              <w:fldChar w:fldCharType="end"/>
            </w:r>
          </w:hyperlink>
        </w:p>
        <w:p w14:paraId="40B56D4A" w14:textId="3141777A"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5" w:history="1">
            <w:r w:rsidRPr="004A36AD">
              <w:rPr>
                <w:rStyle w:val="Hipervnculo"/>
                <w:noProof/>
                <w:color w:val="auto"/>
              </w:rPr>
              <w:t>1.4.2.</w:t>
            </w:r>
            <w:r w:rsidRPr="004A36AD">
              <w:rPr>
                <w:rFonts w:asciiTheme="minorHAnsi" w:eastAsiaTheme="minorEastAsia" w:hAnsiTheme="minorHAnsi"/>
                <w:noProof/>
                <w:sz w:val="22"/>
                <w:lang w:val="en-US"/>
              </w:rPr>
              <w:tab/>
            </w:r>
            <w:r w:rsidRPr="004A36AD">
              <w:rPr>
                <w:rStyle w:val="Hipervnculo"/>
                <w:noProof/>
                <w:color w:val="auto"/>
              </w:rPr>
              <w:t>Objetivos específicos</w:t>
            </w:r>
            <w:r w:rsidRPr="004A36AD">
              <w:rPr>
                <w:noProof/>
                <w:webHidden/>
              </w:rPr>
              <w:tab/>
            </w:r>
            <w:r w:rsidRPr="004A36AD">
              <w:rPr>
                <w:noProof/>
                <w:webHidden/>
              </w:rPr>
              <w:fldChar w:fldCharType="begin"/>
            </w:r>
            <w:r w:rsidRPr="004A36AD">
              <w:rPr>
                <w:noProof/>
                <w:webHidden/>
              </w:rPr>
              <w:instrText xml:space="preserve"> PAGEREF _Toc163402215 \h </w:instrText>
            </w:r>
            <w:r w:rsidRPr="004A36AD">
              <w:rPr>
                <w:noProof/>
                <w:webHidden/>
              </w:rPr>
            </w:r>
            <w:r w:rsidRPr="004A36AD">
              <w:rPr>
                <w:noProof/>
                <w:webHidden/>
              </w:rPr>
              <w:fldChar w:fldCharType="separate"/>
            </w:r>
            <w:r w:rsidR="00A47738">
              <w:rPr>
                <w:noProof/>
                <w:webHidden/>
              </w:rPr>
              <w:t>16</w:t>
            </w:r>
            <w:r w:rsidRPr="004A36AD">
              <w:rPr>
                <w:noProof/>
                <w:webHidden/>
              </w:rPr>
              <w:fldChar w:fldCharType="end"/>
            </w:r>
          </w:hyperlink>
        </w:p>
        <w:p w14:paraId="0B2E8D52" w14:textId="5B3D4745"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16" w:history="1">
            <w:r w:rsidRPr="004A36AD">
              <w:rPr>
                <w:rStyle w:val="Hipervnculo"/>
                <w:noProof/>
                <w:color w:val="auto"/>
              </w:rPr>
              <w:t>1.5.</w:t>
            </w:r>
            <w:r w:rsidRPr="004A36AD">
              <w:rPr>
                <w:rFonts w:asciiTheme="minorHAnsi" w:eastAsiaTheme="minorEastAsia" w:hAnsiTheme="minorHAnsi"/>
                <w:noProof/>
                <w:sz w:val="22"/>
                <w:lang w:val="en-US"/>
              </w:rPr>
              <w:tab/>
            </w:r>
            <w:r w:rsidRPr="004A36AD">
              <w:rPr>
                <w:rStyle w:val="Hipervnculo"/>
                <w:noProof/>
                <w:color w:val="auto"/>
              </w:rPr>
              <w:t>Justificación e importancia</w:t>
            </w:r>
            <w:r w:rsidRPr="004A36AD">
              <w:rPr>
                <w:noProof/>
                <w:webHidden/>
              </w:rPr>
              <w:tab/>
            </w:r>
            <w:r w:rsidRPr="004A36AD">
              <w:rPr>
                <w:noProof/>
                <w:webHidden/>
              </w:rPr>
              <w:fldChar w:fldCharType="begin"/>
            </w:r>
            <w:r w:rsidRPr="004A36AD">
              <w:rPr>
                <w:noProof/>
                <w:webHidden/>
              </w:rPr>
              <w:instrText xml:space="preserve"> PAGEREF _Toc163402216 \h </w:instrText>
            </w:r>
            <w:r w:rsidRPr="004A36AD">
              <w:rPr>
                <w:noProof/>
                <w:webHidden/>
              </w:rPr>
            </w:r>
            <w:r w:rsidRPr="004A36AD">
              <w:rPr>
                <w:noProof/>
                <w:webHidden/>
              </w:rPr>
              <w:fldChar w:fldCharType="separate"/>
            </w:r>
            <w:r w:rsidR="00A47738">
              <w:rPr>
                <w:noProof/>
                <w:webHidden/>
              </w:rPr>
              <w:t>16</w:t>
            </w:r>
            <w:r w:rsidRPr="004A36AD">
              <w:rPr>
                <w:noProof/>
                <w:webHidden/>
              </w:rPr>
              <w:fldChar w:fldCharType="end"/>
            </w:r>
          </w:hyperlink>
        </w:p>
        <w:p w14:paraId="13F049AD" w14:textId="3D12E727"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7" w:history="1">
            <w:r w:rsidRPr="004A36AD">
              <w:rPr>
                <w:rStyle w:val="Hipervnculo"/>
                <w:noProof/>
                <w:color w:val="auto"/>
              </w:rPr>
              <w:t>1.5.1.</w:t>
            </w:r>
            <w:r w:rsidRPr="004A36AD">
              <w:rPr>
                <w:rFonts w:asciiTheme="minorHAnsi" w:eastAsiaTheme="minorEastAsia" w:hAnsiTheme="minorHAnsi"/>
                <w:noProof/>
                <w:sz w:val="22"/>
                <w:lang w:val="en-US"/>
              </w:rPr>
              <w:tab/>
            </w:r>
            <w:r w:rsidRPr="004A36AD">
              <w:rPr>
                <w:rStyle w:val="Hipervnculo"/>
                <w:noProof/>
                <w:color w:val="auto"/>
              </w:rPr>
              <w:t>Justificación pedagógica</w:t>
            </w:r>
            <w:r w:rsidRPr="004A36AD">
              <w:rPr>
                <w:noProof/>
                <w:webHidden/>
              </w:rPr>
              <w:tab/>
            </w:r>
            <w:r w:rsidRPr="004A36AD">
              <w:rPr>
                <w:noProof/>
                <w:webHidden/>
              </w:rPr>
              <w:fldChar w:fldCharType="begin"/>
            </w:r>
            <w:r w:rsidRPr="004A36AD">
              <w:rPr>
                <w:noProof/>
                <w:webHidden/>
              </w:rPr>
              <w:instrText xml:space="preserve"> PAGEREF _Toc163402217 \h </w:instrText>
            </w:r>
            <w:r w:rsidRPr="004A36AD">
              <w:rPr>
                <w:noProof/>
                <w:webHidden/>
              </w:rPr>
            </w:r>
            <w:r w:rsidRPr="004A36AD">
              <w:rPr>
                <w:noProof/>
                <w:webHidden/>
              </w:rPr>
              <w:fldChar w:fldCharType="separate"/>
            </w:r>
            <w:r w:rsidR="00A47738">
              <w:rPr>
                <w:noProof/>
                <w:webHidden/>
              </w:rPr>
              <w:t>16</w:t>
            </w:r>
            <w:r w:rsidRPr="004A36AD">
              <w:rPr>
                <w:noProof/>
                <w:webHidden/>
              </w:rPr>
              <w:fldChar w:fldCharType="end"/>
            </w:r>
          </w:hyperlink>
        </w:p>
        <w:p w14:paraId="04471EE2" w14:textId="779513AE"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8" w:history="1">
            <w:r w:rsidRPr="004A36AD">
              <w:rPr>
                <w:rStyle w:val="Hipervnculo"/>
                <w:noProof/>
                <w:color w:val="auto"/>
              </w:rPr>
              <w:t>1.5.2.</w:t>
            </w:r>
            <w:r w:rsidRPr="004A36AD">
              <w:rPr>
                <w:rFonts w:asciiTheme="minorHAnsi" w:eastAsiaTheme="minorEastAsia" w:hAnsiTheme="minorHAnsi"/>
                <w:noProof/>
                <w:sz w:val="22"/>
                <w:lang w:val="en-US"/>
              </w:rPr>
              <w:tab/>
            </w:r>
            <w:r w:rsidRPr="004A36AD">
              <w:rPr>
                <w:rStyle w:val="Hipervnculo"/>
                <w:noProof/>
                <w:color w:val="auto"/>
                <w:shd w:val="clear" w:color="auto" w:fill="FFFFFF"/>
              </w:rPr>
              <w:t>Justificación legal</w:t>
            </w:r>
            <w:r w:rsidRPr="004A36AD">
              <w:rPr>
                <w:noProof/>
                <w:webHidden/>
              </w:rPr>
              <w:tab/>
            </w:r>
            <w:r w:rsidRPr="004A36AD">
              <w:rPr>
                <w:noProof/>
                <w:webHidden/>
              </w:rPr>
              <w:fldChar w:fldCharType="begin"/>
            </w:r>
            <w:r w:rsidRPr="004A36AD">
              <w:rPr>
                <w:noProof/>
                <w:webHidden/>
              </w:rPr>
              <w:instrText xml:space="preserve"> PAGEREF _Toc163402218 \h </w:instrText>
            </w:r>
            <w:r w:rsidRPr="004A36AD">
              <w:rPr>
                <w:noProof/>
                <w:webHidden/>
              </w:rPr>
            </w:r>
            <w:r w:rsidRPr="004A36AD">
              <w:rPr>
                <w:noProof/>
                <w:webHidden/>
              </w:rPr>
              <w:fldChar w:fldCharType="separate"/>
            </w:r>
            <w:r w:rsidR="00A47738">
              <w:rPr>
                <w:noProof/>
                <w:webHidden/>
              </w:rPr>
              <w:t>17</w:t>
            </w:r>
            <w:r w:rsidRPr="004A36AD">
              <w:rPr>
                <w:noProof/>
                <w:webHidden/>
              </w:rPr>
              <w:fldChar w:fldCharType="end"/>
            </w:r>
          </w:hyperlink>
        </w:p>
        <w:p w14:paraId="37787DF2" w14:textId="66501986"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19" w:history="1">
            <w:r w:rsidRPr="004A36AD">
              <w:rPr>
                <w:rStyle w:val="Hipervnculo"/>
                <w:noProof/>
                <w:color w:val="auto"/>
              </w:rPr>
              <w:t>1.5.3.</w:t>
            </w:r>
            <w:r w:rsidRPr="004A36AD">
              <w:rPr>
                <w:rFonts w:asciiTheme="minorHAnsi" w:eastAsiaTheme="minorEastAsia" w:hAnsiTheme="minorHAnsi"/>
                <w:noProof/>
                <w:sz w:val="22"/>
                <w:lang w:val="en-US"/>
              </w:rPr>
              <w:tab/>
            </w:r>
            <w:r w:rsidRPr="004A36AD">
              <w:rPr>
                <w:rStyle w:val="Hipervnculo"/>
                <w:noProof/>
                <w:color w:val="auto"/>
                <w:shd w:val="clear" w:color="auto" w:fill="FFFFFF"/>
              </w:rPr>
              <w:t>Justificación científica</w:t>
            </w:r>
            <w:r w:rsidRPr="004A36AD">
              <w:rPr>
                <w:noProof/>
                <w:webHidden/>
              </w:rPr>
              <w:tab/>
            </w:r>
            <w:r w:rsidRPr="004A36AD">
              <w:rPr>
                <w:noProof/>
                <w:webHidden/>
              </w:rPr>
              <w:fldChar w:fldCharType="begin"/>
            </w:r>
            <w:r w:rsidRPr="004A36AD">
              <w:rPr>
                <w:noProof/>
                <w:webHidden/>
              </w:rPr>
              <w:instrText xml:space="preserve"> PAGEREF _Toc163402219 \h </w:instrText>
            </w:r>
            <w:r w:rsidRPr="004A36AD">
              <w:rPr>
                <w:noProof/>
                <w:webHidden/>
              </w:rPr>
            </w:r>
            <w:r w:rsidRPr="004A36AD">
              <w:rPr>
                <w:noProof/>
                <w:webHidden/>
              </w:rPr>
              <w:fldChar w:fldCharType="separate"/>
            </w:r>
            <w:r w:rsidR="00A47738">
              <w:rPr>
                <w:noProof/>
                <w:webHidden/>
              </w:rPr>
              <w:t>17</w:t>
            </w:r>
            <w:r w:rsidRPr="004A36AD">
              <w:rPr>
                <w:noProof/>
                <w:webHidden/>
              </w:rPr>
              <w:fldChar w:fldCharType="end"/>
            </w:r>
          </w:hyperlink>
        </w:p>
        <w:p w14:paraId="24848F72" w14:textId="77777777" w:rsidR="00B73612" w:rsidRPr="004A36AD" w:rsidRDefault="00B73612" w:rsidP="00B73612">
          <w:pPr>
            <w:pStyle w:val="TDC1"/>
            <w:rPr>
              <w:rFonts w:asciiTheme="minorHAnsi" w:eastAsiaTheme="minorEastAsia" w:hAnsiTheme="minorHAnsi"/>
              <w:sz w:val="22"/>
              <w:lang w:val="en-US"/>
            </w:rPr>
          </w:pPr>
          <w:hyperlink w:anchor="_Toc163402220" w:history="1">
            <w:r w:rsidRPr="004A36AD">
              <w:rPr>
                <w:rStyle w:val="Hipervnculo"/>
                <w:color w:val="auto"/>
              </w:rPr>
              <w:t xml:space="preserve">CAPÍTULO II </w:t>
            </w:r>
            <w:r w:rsidRPr="004A36AD">
              <w:rPr>
                <w:rStyle w:val="Hipervnculo"/>
                <w:color w:val="auto"/>
              </w:rPr>
              <w:br/>
              <w:t>MARCO TEÓRICO CONCEPTUAL</w:t>
            </w:r>
          </w:hyperlink>
        </w:p>
        <w:p w14:paraId="0C7FDCC9" w14:textId="7BE2C786"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21" w:history="1">
            <w:r w:rsidRPr="004A36AD">
              <w:rPr>
                <w:rStyle w:val="Hipervnculo"/>
                <w:noProof/>
                <w:color w:val="auto"/>
              </w:rPr>
              <w:t>2.1.</w:t>
            </w:r>
            <w:r w:rsidRPr="004A36AD">
              <w:rPr>
                <w:rFonts w:asciiTheme="minorHAnsi" w:eastAsiaTheme="minorEastAsia" w:hAnsiTheme="minorHAnsi"/>
                <w:noProof/>
                <w:sz w:val="22"/>
                <w:lang w:val="en-US"/>
              </w:rPr>
              <w:tab/>
            </w:r>
            <w:r w:rsidRPr="004A36AD">
              <w:rPr>
                <w:rStyle w:val="Hipervnculo"/>
                <w:noProof/>
                <w:color w:val="auto"/>
              </w:rPr>
              <w:t>Antecedentes de Estudio</w:t>
            </w:r>
            <w:r w:rsidRPr="004A36AD">
              <w:rPr>
                <w:noProof/>
                <w:webHidden/>
              </w:rPr>
              <w:tab/>
            </w:r>
            <w:r w:rsidRPr="004A36AD">
              <w:rPr>
                <w:noProof/>
                <w:webHidden/>
              </w:rPr>
              <w:fldChar w:fldCharType="begin"/>
            </w:r>
            <w:r w:rsidRPr="004A36AD">
              <w:rPr>
                <w:noProof/>
                <w:webHidden/>
              </w:rPr>
              <w:instrText xml:space="preserve"> PAGEREF _Toc163402221 \h </w:instrText>
            </w:r>
            <w:r w:rsidRPr="004A36AD">
              <w:rPr>
                <w:noProof/>
                <w:webHidden/>
              </w:rPr>
            </w:r>
            <w:r w:rsidRPr="004A36AD">
              <w:rPr>
                <w:noProof/>
                <w:webHidden/>
              </w:rPr>
              <w:fldChar w:fldCharType="separate"/>
            </w:r>
            <w:r w:rsidR="00A47738">
              <w:rPr>
                <w:noProof/>
                <w:webHidden/>
              </w:rPr>
              <w:t>18</w:t>
            </w:r>
            <w:r w:rsidRPr="004A36AD">
              <w:rPr>
                <w:noProof/>
                <w:webHidden/>
              </w:rPr>
              <w:fldChar w:fldCharType="end"/>
            </w:r>
          </w:hyperlink>
        </w:p>
        <w:p w14:paraId="2045D2BA" w14:textId="07A32F9E"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2" w:history="1">
            <w:r w:rsidRPr="004A36AD">
              <w:rPr>
                <w:rStyle w:val="Hipervnculo"/>
                <w:noProof/>
                <w:color w:val="auto"/>
              </w:rPr>
              <w:t>2.1.1.</w:t>
            </w:r>
            <w:r w:rsidRPr="004A36AD">
              <w:rPr>
                <w:rFonts w:asciiTheme="minorHAnsi" w:eastAsiaTheme="minorEastAsia" w:hAnsiTheme="minorHAnsi"/>
                <w:noProof/>
                <w:sz w:val="22"/>
                <w:lang w:val="en-US"/>
              </w:rPr>
              <w:tab/>
            </w:r>
            <w:r w:rsidRPr="004A36AD">
              <w:rPr>
                <w:rStyle w:val="Hipervnculo"/>
                <w:noProof/>
                <w:color w:val="auto"/>
              </w:rPr>
              <w:t>Internacional</w:t>
            </w:r>
            <w:r w:rsidRPr="004A36AD">
              <w:rPr>
                <w:noProof/>
                <w:webHidden/>
              </w:rPr>
              <w:tab/>
            </w:r>
            <w:r w:rsidRPr="004A36AD">
              <w:rPr>
                <w:noProof/>
                <w:webHidden/>
              </w:rPr>
              <w:fldChar w:fldCharType="begin"/>
            </w:r>
            <w:r w:rsidRPr="004A36AD">
              <w:rPr>
                <w:noProof/>
                <w:webHidden/>
              </w:rPr>
              <w:instrText xml:space="preserve"> PAGEREF _Toc163402222 \h </w:instrText>
            </w:r>
            <w:r w:rsidRPr="004A36AD">
              <w:rPr>
                <w:noProof/>
                <w:webHidden/>
              </w:rPr>
            </w:r>
            <w:r w:rsidRPr="004A36AD">
              <w:rPr>
                <w:noProof/>
                <w:webHidden/>
              </w:rPr>
              <w:fldChar w:fldCharType="separate"/>
            </w:r>
            <w:r w:rsidR="00A47738">
              <w:rPr>
                <w:noProof/>
                <w:webHidden/>
              </w:rPr>
              <w:t>18</w:t>
            </w:r>
            <w:r w:rsidRPr="004A36AD">
              <w:rPr>
                <w:noProof/>
                <w:webHidden/>
              </w:rPr>
              <w:fldChar w:fldCharType="end"/>
            </w:r>
          </w:hyperlink>
        </w:p>
        <w:p w14:paraId="31B1FCE4" w14:textId="6724CDCC"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3" w:history="1">
            <w:r w:rsidRPr="004A36AD">
              <w:rPr>
                <w:rStyle w:val="Hipervnculo"/>
                <w:noProof/>
                <w:color w:val="auto"/>
              </w:rPr>
              <w:t>2.1.2.</w:t>
            </w:r>
            <w:r w:rsidRPr="004A36AD">
              <w:rPr>
                <w:rFonts w:asciiTheme="minorHAnsi" w:eastAsiaTheme="minorEastAsia" w:hAnsiTheme="minorHAnsi"/>
                <w:noProof/>
                <w:sz w:val="22"/>
                <w:lang w:val="en-US"/>
              </w:rPr>
              <w:tab/>
            </w:r>
            <w:r w:rsidRPr="004A36AD">
              <w:rPr>
                <w:rStyle w:val="Hipervnculo"/>
                <w:noProof/>
                <w:color w:val="auto"/>
              </w:rPr>
              <w:t>Nacional</w:t>
            </w:r>
            <w:r w:rsidRPr="004A36AD">
              <w:rPr>
                <w:noProof/>
                <w:webHidden/>
              </w:rPr>
              <w:tab/>
            </w:r>
            <w:r w:rsidRPr="004A36AD">
              <w:rPr>
                <w:noProof/>
                <w:webHidden/>
              </w:rPr>
              <w:fldChar w:fldCharType="begin"/>
            </w:r>
            <w:r w:rsidRPr="004A36AD">
              <w:rPr>
                <w:noProof/>
                <w:webHidden/>
              </w:rPr>
              <w:instrText xml:space="preserve"> PAGEREF _Toc163402223 \h </w:instrText>
            </w:r>
            <w:r w:rsidRPr="004A36AD">
              <w:rPr>
                <w:noProof/>
                <w:webHidden/>
              </w:rPr>
            </w:r>
            <w:r w:rsidRPr="004A36AD">
              <w:rPr>
                <w:noProof/>
                <w:webHidden/>
              </w:rPr>
              <w:fldChar w:fldCharType="separate"/>
            </w:r>
            <w:r w:rsidR="00A47738">
              <w:rPr>
                <w:noProof/>
                <w:webHidden/>
              </w:rPr>
              <w:t>19</w:t>
            </w:r>
            <w:r w:rsidRPr="004A36AD">
              <w:rPr>
                <w:noProof/>
                <w:webHidden/>
              </w:rPr>
              <w:fldChar w:fldCharType="end"/>
            </w:r>
          </w:hyperlink>
        </w:p>
        <w:p w14:paraId="143F9012" w14:textId="06AF691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4" w:history="1">
            <w:r w:rsidRPr="004A36AD">
              <w:rPr>
                <w:rStyle w:val="Hipervnculo"/>
                <w:noProof/>
                <w:color w:val="auto"/>
              </w:rPr>
              <w:t>2.1.3.</w:t>
            </w:r>
            <w:r w:rsidRPr="004A36AD">
              <w:rPr>
                <w:rFonts w:asciiTheme="minorHAnsi" w:eastAsiaTheme="minorEastAsia" w:hAnsiTheme="minorHAnsi"/>
                <w:noProof/>
                <w:sz w:val="22"/>
                <w:lang w:val="en-US"/>
              </w:rPr>
              <w:tab/>
            </w:r>
            <w:r w:rsidRPr="004A36AD">
              <w:rPr>
                <w:rStyle w:val="Hipervnculo"/>
                <w:noProof/>
                <w:color w:val="auto"/>
              </w:rPr>
              <w:t>Regional</w:t>
            </w:r>
            <w:r w:rsidRPr="004A36AD">
              <w:rPr>
                <w:noProof/>
                <w:webHidden/>
              </w:rPr>
              <w:tab/>
            </w:r>
            <w:r w:rsidRPr="004A36AD">
              <w:rPr>
                <w:noProof/>
                <w:webHidden/>
              </w:rPr>
              <w:fldChar w:fldCharType="begin"/>
            </w:r>
            <w:r w:rsidRPr="004A36AD">
              <w:rPr>
                <w:noProof/>
                <w:webHidden/>
              </w:rPr>
              <w:instrText xml:space="preserve"> PAGEREF _Toc163402224 \h </w:instrText>
            </w:r>
            <w:r w:rsidRPr="004A36AD">
              <w:rPr>
                <w:noProof/>
                <w:webHidden/>
              </w:rPr>
            </w:r>
            <w:r w:rsidRPr="004A36AD">
              <w:rPr>
                <w:noProof/>
                <w:webHidden/>
              </w:rPr>
              <w:fldChar w:fldCharType="separate"/>
            </w:r>
            <w:r w:rsidR="00A47738">
              <w:rPr>
                <w:noProof/>
                <w:webHidden/>
              </w:rPr>
              <w:t>22</w:t>
            </w:r>
            <w:r w:rsidRPr="004A36AD">
              <w:rPr>
                <w:noProof/>
                <w:webHidden/>
              </w:rPr>
              <w:fldChar w:fldCharType="end"/>
            </w:r>
          </w:hyperlink>
        </w:p>
        <w:p w14:paraId="6586C2D3" w14:textId="79F82717"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25" w:history="1">
            <w:r w:rsidRPr="004A36AD">
              <w:rPr>
                <w:rStyle w:val="Hipervnculo"/>
                <w:noProof/>
                <w:color w:val="auto"/>
              </w:rPr>
              <w:t>2.2.</w:t>
            </w:r>
            <w:r w:rsidRPr="004A36AD">
              <w:rPr>
                <w:rFonts w:asciiTheme="minorHAnsi" w:eastAsiaTheme="minorEastAsia" w:hAnsiTheme="minorHAnsi"/>
                <w:noProof/>
                <w:sz w:val="22"/>
                <w:lang w:val="en-US"/>
              </w:rPr>
              <w:tab/>
            </w:r>
            <w:r w:rsidRPr="004A36AD">
              <w:rPr>
                <w:rStyle w:val="Hipervnculo"/>
                <w:noProof/>
                <w:color w:val="auto"/>
              </w:rPr>
              <w:t>Bases teóricas</w:t>
            </w:r>
            <w:r w:rsidRPr="004A36AD">
              <w:rPr>
                <w:noProof/>
                <w:webHidden/>
              </w:rPr>
              <w:tab/>
            </w:r>
            <w:r w:rsidRPr="004A36AD">
              <w:rPr>
                <w:noProof/>
                <w:webHidden/>
              </w:rPr>
              <w:fldChar w:fldCharType="begin"/>
            </w:r>
            <w:r w:rsidRPr="004A36AD">
              <w:rPr>
                <w:noProof/>
                <w:webHidden/>
              </w:rPr>
              <w:instrText xml:space="preserve"> PAGEREF _Toc163402225 \h </w:instrText>
            </w:r>
            <w:r w:rsidRPr="004A36AD">
              <w:rPr>
                <w:noProof/>
                <w:webHidden/>
              </w:rPr>
            </w:r>
            <w:r w:rsidRPr="004A36AD">
              <w:rPr>
                <w:noProof/>
                <w:webHidden/>
              </w:rPr>
              <w:fldChar w:fldCharType="separate"/>
            </w:r>
            <w:r w:rsidR="00A47738">
              <w:rPr>
                <w:noProof/>
                <w:webHidden/>
              </w:rPr>
              <w:t>23</w:t>
            </w:r>
            <w:r w:rsidRPr="004A36AD">
              <w:rPr>
                <w:noProof/>
                <w:webHidden/>
              </w:rPr>
              <w:fldChar w:fldCharType="end"/>
            </w:r>
          </w:hyperlink>
        </w:p>
        <w:p w14:paraId="7DED1302" w14:textId="71533802"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6" w:history="1">
            <w:r w:rsidRPr="004A36AD">
              <w:rPr>
                <w:rStyle w:val="Hipervnculo"/>
                <w:noProof/>
                <w:color w:val="auto"/>
              </w:rPr>
              <w:t>2.2.1.</w:t>
            </w:r>
            <w:r w:rsidRPr="004A36AD">
              <w:rPr>
                <w:rFonts w:asciiTheme="minorHAnsi" w:eastAsiaTheme="minorEastAsia" w:hAnsiTheme="minorHAnsi"/>
                <w:noProof/>
                <w:sz w:val="22"/>
                <w:lang w:val="en-US"/>
              </w:rPr>
              <w:tab/>
            </w:r>
            <w:r w:rsidRPr="004A36AD">
              <w:rPr>
                <w:rStyle w:val="Hipervnculo"/>
                <w:noProof/>
                <w:color w:val="auto"/>
              </w:rPr>
              <w:t>Hábitos</w:t>
            </w:r>
            <w:r w:rsidRPr="004A36AD">
              <w:rPr>
                <w:noProof/>
                <w:webHidden/>
              </w:rPr>
              <w:tab/>
            </w:r>
            <w:r w:rsidRPr="004A36AD">
              <w:rPr>
                <w:noProof/>
                <w:webHidden/>
              </w:rPr>
              <w:fldChar w:fldCharType="begin"/>
            </w:r>
            <w:r w:rsidRPr="004A36AD">
              <w:rPr>
                <w:noProof/>
                <w:webHidden/>
              </w:rPr>
              <w:instrText xml:space="preserve"> PAGEREF _Toc163402226 \h </w:instrText>
            </w:r>
            <w:r w:rsidRPr="004A36AD">
              <w:rPr>
                <w:noProof/>
                <w:webHidden/>
              </w:rPr>
            </w:r>
            <w:r w:rsidRPr="004A36AD">
              <w:rPr>
                <w:noProof/>
                <w:webHidden/>
              </w:rPr>
              <w:fldChar w:fldCharType="separate"/>
            </w:r>
            <w:r w:rsidR="00A47738">
              <w:rPr>
                <w:noProof/>
                <w:webHidden/>
              </w:rPr>
              <w:t>23</w:t>
            </w:r>
            <w:r w:rsidRPr="004A36AD">
              <w:rPr>
                <w:noProof/>
                <w:webHidden/>
              </w:rPr>
              <w:fldChar w:fldCharType="end"/>
            </w:r>
          </w:hyperlink>
        </w:p>
        <w:p w14:paraId="0AFF2552" w14:textId="19ABBF6B"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7" w:history="1">
            <w:r w:rsidRPr="004A36AD">
              <w:rPr>
                <w:rStyle w:val="Hipervnculo"/>
                <w:noProof/>
                <w:color w:val="auto"/>
              </w:rPr>
              <w:t>2.2.2.</w:t>
            </w:r>
            <w:r w:rsidRPr="004A36AD">
              <w:rPr>
                <w:rFonts w:asciiTheme="minorHAnsi" w:eastAsiaTheme="minorEastAsia" w:hAnsiTheme="minorHAnsi"/>
                <w:noProof/>
                <w:sz w:val="22"/>
                <w:lang w:val="en-US"/>
              </w:rPr>
              <w:tab/>
            </w:r>
            <w:r w:rsidRPr="004A36AD">
              <w:rPr>
                <w:rStyle w:val="Hipervnculo"/>
                <w:noProof/>
                <w:color w:val="auto"/>
              </w:rPr>
              <w:t>Hábitos Positivos</w:t>
            </w:r>
            <w:r w:rsidRPr="004A36AD">
              <w:rPr>
                <w:noProof/>
                <w:webHidden/>
              </w:rPr>
              <w:tab/>
            </w:r>
            <w:r w:rsidRPr="004A36AD">
              <w:rPr>
                <w:noProof/>
                <w:webHidden/>
              </w:rPr>
              <w:fldChar w:fldCharType="begin"/>
            </w:r>
            <w:r w:rsidRPr="004A36AD">
              <w:rPr>
                <w:noProof/>
                <w:webHidden/>
              </w:rPr>
              <w:instrText xml:space="preserve"> PAGEREF _Toc163402227 \h </w:instrText>
            </w:r>
            <w:r w:rsidRPr="004A36AD">
              <w:rPr>
                <w:noProof/>
                <w:webHidden/>
              </w:rPr>
            </w:r>
            <w:r w:rsidRPr="004A36AD">
              <w:rPr>
                <w:noProof/>
                <w:webHidden/>
              </w:rPr>
              <w:fldChar w:fldCharType="separate"/>
            </w:r>
            <w:r w:rsidR="00A47738">
              <w:rPr>
                <w:noProof/>
                <w:webHidden/>
              </w:rPr>
              <w:t>32</w:t>
            </w:r>
            <w:r w:rsidRPr="004A36AD">
              <w:rPr>
                <w:noProof/>
                <w:webHidden/>
              </w:rPr>
              <w:fldChar w:fldCharType="end"/>
            </w:r>
          </w:hyperlink>
        </w:p>
        <w:p w14:paraId="79477C59" w14:textId="2CD8904F"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8" w:history="1">
            <w:r w:rsidRPr="004A36AD">
              <w:rPr>
                <w:rStyle w:val="Hipervnculo"/>
                <w:noProof/>
                <w:color w:val="auto"/>
              </w:rPr>
              <w:t>2.2.3.</w:t>
            </w:r>
            <w:r w:rsidRPr="004A36AD">
              <w:rPr>
                <w:rFonts w:asciiTheme="minorHAnsi" w:eastAsiaTheme="minorEastAsia" w:hAnsiTheme="minorHAnsi"/>
                <w:noProof/>
                <w:sz w:val="22"/>
                <w:lang w:val="en-US"/>
              </w:rPr>
              <w:tab/>
            </w:r>
            <w:r w:rsidRPr="004A36AD">
              <w:rPr>
                <w:rStyle w:val="Hipervnculo"/>
                <w:noProof/>
                <w:color w:val="auto"/>
              </w:rPr>
              <w:t>Hábitos negativos</w:t>
            </w:r>
            <w:r w:rsidRPr="004A36AD">
              <w:rPr>
                <w:noProof/>
                <w:webHidden/>
              </w:rPr>
              <w:tab/>
            </w:r>
            <w:r w:rsidRPr="004A36AD">
              <w:rPr>
                <w:noProof/>
                <w:webHidden/>
              </w:rPr>
              <w:fldChar w:fldCharType="begin"/>
            </w:r>
            <w:r w:rsidRPr="004A36AD">
              <w:rPr>
                <w:noProof/>
                <w:webHidden/>
              </w:rPr>
              <w:instrText xml:space="preserve"> PAGEREF _Toc163402228 \h </w:instrText>
            </w:r>
            <w:r w:rsidRPr="004A36AD">
              <w:rPr>
                <w:noProof/>
                <w:webHidden/>
              </w:rPr>
            </w:r>
            <w:r w:rsidRPr="004A36AD">
              <w:rPr>
                <w:noProof/>
                <w:webHidden/>
              </w:rPr>
              <w:fldChar w:fldCharType="separate"/>
            </w:r>
            <w:r w:rsidR="00A47738">
              <w:rPr>
                <w:noProof/>
                <w:webHidden/>
              </w:rPr>
              <w:t>37</w:t>
            </w:r>
            <w:r w:rsidRPr="004A36AD">
              <w:rPr>
                <w:noProof/>
                <w:webHidden/>
              </w:rPr>
              <w:fldChar w:fldCharType="end"/>
            </w:r>
          </w:hyperlink>
        </w:p>
        <w:p w14:paraId="467A6010" w14:textId="221767E6"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29" w:history="1">
            <w:r w:rsidRPr="004A36AD">
              <w:rPr>
                <w:rStyle w:val="Hipervnculo"/>
                <w:noProof/>
                <w:color w:val="auto"/>
              </w:rPr>
              <w:t>2.2.4.</w:t>
            </w:r>
            <w:r w:rsidRPr="004A36AD">
              <w:rPr>
                <w:rFonts w:asciiTheme="minorHAnsi" w:eastAsiaTheme="minorEastAsia" w:hAnsiTheme="minorHAnsi"/>
                <w:noProof/>
                <w:sz w:val="22"/>
                <w:lang w:val="en-US"/>
              </w:rPr>
              <w:tab/>
            </w:r>
            <w:r w:rsidRPr="004A36AD">
              <w:rPr>
                <w:rStyle w:val="Hipervnculo"/>
                <w:noProof/>
                <w:color w:val="auto"/>
              </w:rPr>
              <w:t>Motivación</w:t>
            </w:r>
            <w:r w:rsidRPr="004A36AD">
              <w:rPr>
                <w:noProof/>
                <w:webHidden/>
              </w:rPr>
              <w:tab/>
            </w:r>
            <w:r w:rsidRPr="004A36AD">
              <w:rPr>
                <w:noProof/>
                <w:webHidden/>
              </w:rPr>
              <w:fldChar w:fldCharType="begin"/>
            </w:r>
            <w:r w:rsidRPr="004A36AD">
              <w:rPr>
                <w:noProof/>
                <w:webHidden/>
              </w:rPr>
              <w:instrText xml:space="preserve"> PAGEREF _Toc163402229 \h </w:instrText>
            </w:r>
            <w:r w:rsidRPr="004A36AD">
              <w:rPr>
                <w:noProof/>
                <w:webHidden/>
              </w:rPr>
            </w:r>
            <w:r w:rsidRPr="004A36AD">
              <w:rPr>
                <w:noProof/>
                <w:webHidden/>
              </w:rPr>
              <w:fldChar w:fldCharType="separate"/>
            </w:r>
            <w:r w:rsidR="00A47738">
              <w:rPr>
                <w:noProof/>
                <w:webHidden/>
              </w:rPr>
              <w:t>40</w:t>
            </w:r>
            <w:r w:rsidRPr="004A36AD">
              <w:rPr>
                <w:noProof/>
                <w:webHidden/>
              </w:rPr>
              <w:fldChar w:fldCharType="end"/>
            </w:r>
          </w:hyperlink>
        </w:p>
        <w:p w14:paraId="5FC417DB" w14:textId="61A6EF70"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0" w:history="1">
            <w:r w:rsidRPr="004A36AD">
              <w:rPr>
                <w:rStyle w:val="Hipervnculo"/>
                <w:noProof/>
                <w:color w:val="auto"/>
              </w:rPr>
              <w:t>2.2.5.</w:t>
            </w:r>
            <w:r w:rsidRPr="004A36AD">
              <w:rPr>
                <w:rFonts w:asciiTheme="minorHAnsi" w:eastAsiaTheme="minorEastAsia" w:hAnsiTheme="minorHAnsi"/>
                <w:noProof/>
                <w:sz w:val="22"/>
                <w:lang w:val="en-US"/>
              </w:rPr>
              <w:tab/>
            </w:r>
            <w:r w:rsidRPr="004A36AD">
              <w:rPr>
                <w:rStyle w:val="Hipervnculo"/>
                <w:noProof/>
                <w:color w:val="auto"/>
              </w:rPr>
              <w:t>Desmotivación</w:t>
            </w:r>
            <w:r w:rsidRPr="004A36AD">
              <w:rPr>
                <w:noProof/>
                <w:webHidden/>
              </w:rPr>
              <w:tab/>
            </w:r>
            <w:r w:rsidRPr="004A36AD">
              <w:rPr>
                <w:noProof/>
                <w:webHidden/>
              </w:rPr>
              <w:fldChar w:fldCharType="begin"/>
            </w:r>
            <w:r w:rsidRPr="004A36AD">
              <w:rPr>
                <w:noProof/>
                <w:webHidden/>
              </w:rPr>
              <w:instrText xml:space="preserve"> PAGEREF _Toc163402230 \h </w:instrText>
            </w:r>
            <w:r w:rsidRPr="004A36AD">
              <w:rPr>
                <w:noProof/>
                <w:webHidden/>
              </w:rPr>
            </w:r>
            <w:r w:rsidRPr="004A36AD">
              <w:rPr>
                <w:noProof/>
                <w:webHidden/>
              </w:rPr>
              <w:fldChar w:fldCharType="separate"/>
            </w:r>
            <w:r w:rsidR="00A47738">
              <w:rPr>
                <w:noProof/>
                <w:webHidden/>
              </w:rPr>
              <w:t>48</w:t>
            </w:r>
            <w:r w:rsidRPr="004A36AD">
              <w:rPr>
                <w:noProof/>
                <w:webHidden/>
              </w:rPr>
              <w:fldChar w:fldCharType="end"/>
            </w:r>
          </w:hyperlink>
        </w:p>
        <w:p w14:paraId="00D428CB" w14:textId="16FF8783"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31" w:history="1">
            <w:r w:rsidRPr="004A36AD">
              <w:rPr>
                <w:rStyle w:val="Hipervnculo"/>
                <w:noProof/>
                <w:color w:val="auto"/>
              </w:rPr>
              <w:t>2.3.</w:t>
            </w:r>
            <w:r w:rsidRPr="004A36AD">
              <w:rPr>
                <w:rFonts w:asciiTheme="minorHAnsi" w:eastAsiaTheme="minorEastAsia" w:hAnsiTheme="minorHAnsi"/>
                <w:noProof/>
                <w:sz w:val="22"/>
                <w:lang w:val="en-US"/>
              </w:rPr>
              <w:tab/>
            </w:r>
            <w:r w:rsidRPr="004A36AD">
              <w:rPr>
                <w:rStyle w:val="Hipervnculo"/>
                <w:noProof/>
                <w:color w:val="auto"/>
              </w:rPr>
              <w:t>Definición de Conceptos</w:t>
            </w:r>
            <w:r w:rsidRPr="004A36AD">
              <w:rPr>
                <w:noProof/>
                <w:webHidden/>
              </w:rPr>
              <w:tab/>
            </w:r>
            <w:r w:rsidRPr="004A36AD">
              <w:rPr>
                <w:noProof/>
                <w:webHidden/>
              </w:rPr>
              <w:fldChar w:fldCharType="begin"/>
            </w:r>
            <w:r w:rsidRPr="004A36AD">
              <w:rPr>
                <w:noProof/>
                <w:webHidden/>
              </w:rPr>
              <w:instrText xml:space="preserve"> PAGEREF _Toc163402231 \h </w:instrText>
            </w:r>
            <w:r w:rsidRPr="004A36AD">
              <w:rPr>
                <w:noProof/>
                <w:webHidden/>
              </w:rPr>
            </w:r>
            <w:r w:rsidRPr="004A36AD">
              <w:rPr>
                <w:noProof/>
                <w:webHidden/>
              </w:rPr>
              <w:fldChar w:fldCharType="separate"/>
            </w:r>
            <w:r w:rsidR="00A47738">
              <w:rPr>
                <w:noProof/>
                <w:webHidden/>
              </w:rPr>
              <w:t>50</w:t>
            </w:r>
            <w:r w:rsidRPr="004A36AD">
              <w:rPr>
                <w:noProof/>
                <w:webHidden/>
              </w:rPr>
              <w:fldChar w:fldCharType="end"/>
            </w:r>
          </w:hyperlink>
        </w:p>
        <w:p w14:paraId="662DAD5D" w14:textId="2FC108F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2" w:history="1">
            <w:r w:rsidRPr="004A36AD">
              <w:rPr>
                <w:rStyle w:val="Hipervnculo"/>
                <w:noProof/>
                <w:color w:val="auto"/>
              </w:rPr>
              <w:t>2.3.1.</w:t>
            </w:r>
            <w:r w:rsidRPr="004A36AD">
              <w:rPr>
                <w:rFonts w:asciiTheme="minorHAnsi" w:eastAsiaTheme="minorEastAsia" w:hAnsiTheme="minorHAnsi"/>
                <w:noProof/>
                <w:sz w:val="22"/>
                <w:lang w:val="en-US"/>
              </w:rPr>
              <w:tab/>
            </w:r>
            <w:r w:rsidRPr="004A36AD">
              <w:rPr>
                <w:rStyle w:val="Hipervnculo"/>
                <w:noProof/>
                <w:color w:val="auto"/>
              </w:rPr>
              <w:t>Hábitos</w:t>
            </w:r>
            <w:r w:rsidRPr="004A36AD">
              <w:rPr>
                <w:noProof/>
                <w:webHidden/>
              </w:rPr>
              <w:tab/>
            </w:r>
            <w:r w:rsidRPr="004A36AD">
              <w:rPr>
                <w:noProof/>
                <w:webHidden/>
              </w:rPr>
              <w:fldChar w:fldCharType="begin"/>
            </w:r>
            <w:r w:rsidRPr="004A36AD">
              <w:rPr>
                <w:noProof/>
                <w:webHidden/>
              </w:rPr>
              <w:instrText xml:space="preserve"> PAGEREF _Toc163402232 \h </w:instrText>
            </w:r>
            <w:r w:rsidRPr="004A36AD">
              <w:rPr>
                <w:noProof/>
                <w:webHidden/>
              </w:rPr>
            </w:r>
            <w:r w:rsidRPr="004A36AD">
              <w:rPr>
                <w:noProof/>
                <w:webHidden/>
              </w:rPr>
              <w:fldChar w:fldCharType="separate"/>
            </w:r>
            <w:r w:rsidR="00A47738">
              <w:rPr>
                <w:noProof/>
                <w:webHidden/>
              </w:rPr>
              <w:t>50</w:t>
            </w:r>
            <w:r w:rsidRPr="004A36AD">
              <w:rPr>
                <w:noProof/>
                <w:webHidden/>
              </w:rPr>
              <w:fldChar w:fldCharType="end"/>
            </w:r>
          </w:hyperlink>
        </w:p>
        <w:p w14:paraId="0160BCC8" w14:textId="6392727E"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3" w:history="1">
            <w:r w:rsidRPr="004A36AD">
              <w:rPr>
                <w:rStyle w:val="Hipervnculo"/>
                <w:noProof/>
                <w:color w:val="auto"/>
              </w:rPr>
              <w:t>2.3.2.</w:t>
            </w:r>
            <w:r w:rsidRPr="004A36AD">
              <w:rPr>
                <w:rFonts w:asciiTheme="minorHAnsi" w:eastAsiaTheme="minorEastAsia" w:hAnsiTheme="minorHAnsi"/>
                <w:noProof/>
                <w:sz w:val="22"/>
                <w:lang w:val="en-US"/>
              </w:rPr>
              <w:tab/>
            </w:r>
            <w:r w:rsidRPr="004A36AD">
              <w:rPr>
                <w:rStyle w:val="Hipervnculo"/>
                <w:noProof/>
                <w:color w:val="auto"/>
              </w:rPr>
              <w:t>Hábitos Positivos</w:t>
            </w:r>
            <w:r w:rsidRPr="004A36AD">
              <w:rPr>
                <w:noProof/>
                <w:webHidden/>
              </w:rPr>
              <w:tab/>
            </w:r>
            <w:r w:rsidRPr="004A36AD">
              <w:rPr>
                <w:noProof/>
                <w:webHidden/>
              </w:rPr>
              <w:fldChar w:fldCharType="begin"/>
            </w:r>
            <w:r w:rsidRPr="004A36AD">
              <w:rPr>
                <w:noProof/>
                <w:webHidden/>
              </w:rPr>
              <w:instrText xml:space="preserve"> PAGEREF _Toc163402233 \h </w:instrText>
            </w:r>
            <w:r w:rsidRPr="004A36AD">
              <w:rPr>
                <w:noProof/>
                <w:webHidden/>
              </w:rPr>
            </w:r>
            <w:r w:rsidRPr="004A36AD">
              <w:rPr>
                <w:noProof/>
                <w:webHidden/>
              </w:rPr>
              <w:fldChar w:fldCharType="separate"/>
            </w:r>
            <w:r w:rsidR="00A47738">
              <w:rPr>
                <w:noProof/>
                <w:webHidden/>
              </w:rPr>
              <w:t>50</w:t>
            </w:r>
            <w:r w:rsidRPr="004A36AD">
              <w:rPr>
                <w:noProof/>
                <w:webHidden/>
              </w:rPr>
              <w:fldChar w:fldCharType="end"/>
            </w:r>
          </w:hyperlink>
        </w:p>
        <w:p w14:paraId="7736E420" w14:textId="089AE6CB"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4" w:history="1">
            <w:r w:rsidRPr="004A36AD">
              <w:rPr>
                <w:rStyle w:val="Hipervnculo"/>
                <w:noProof/>
                <w:color w:val="auto"/>
              </w:rPr>
              <w:t>2.3.3.</w:t>
            </w:r>
            <w:r w:rsidRPr="004A36AD">
              <w:rPr>
                <w:rFonts w:asciiTheme="minorHAnsi" w:eastAsiaTheme="minorEastAsia" w:hAnsiTheme="minorHAnsi"/>
                <w:noProof/>
                <w:sz w:val="22"/>
                <w:lang w:val="en-US"/>
              </w:rPr>
              <w:tab/>
            </w:r>
            <w:r w:rsidRPr="004A36AD">
              <w:rPr>
                <w:rStyle w:val="Hipervnculo"/>
                <w:noProof/>
                <w:color w:val="auto"/>
              </w:rPr>
              <w:t>Hábitos Negativos</w:t>
            </w:r>
            <w:r w:rsidRPr="004A36AD">
              <w:rPr>
                <w:noProof/>
                <w:webHidden/>
              </w:rPr>
              <w:tab/>
            </w:r>
            <w:r w:rsidRPr="004A36AD">
              <w:rPr>
                <w:noProof/>
                <w:webHidden/>
              </w:rPr>
              <w:fldChar w:fldCharType="begin"/>
            </w:r>
            <w:r w:rsidRPr="004A36AD">
              <w:rPr>
                <w:noProof/>
                <w:webHidden/>
              </w:rPr>
              <w:instrText xml:space="preserve"> PAGEREF _Toc163402234 \h </w:instrText>
            </w:r>
            <w:r w:rsidRPr="004A36AD">
              <w:rPr>
                <w:noProof/>
                <w:webHidden/>
              </w:rPr>
            </w:r>
            <w:r w:rsidRPr="004A36AD">
              <w:rPr>
                <w:noProof/>
                <w:webHidden/>
              </w:rPr>
              <w:fldChar w:fldCharType="separate"/>
            </w:r>
            <w:r w:rsidR="00A47738">
              <w:rPr>
                <w:noProof/>
                <w:webHidden/>
              </w:rPr>
              <w:t>51</w:t>
            </w:r>
            <w:r w:rsidRPr="004A36AD">
              <w:rPr>
                <w:noProof/>
                <w:webHidden/>
              </w:rPr>
              <w:fldChar w:fldCharType="end"/>
            </w:r>
          </w:hyperlink>
        </w:p>
        <w:p w14:paraId="0FDA848F" w14:textId="17AF366B"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5" w:history="1">
            <w:r w:rsidRPr="004A36AD">
              <w:rPr>
                <w:rStyle w:val="Hipervnculo"/>
                <w:noProof/>
                <w:color w:val="auto"/>
              </w:rPr>
              <w:t>2.3.4.</w:t>
            </w:r>
            <w:r w:rsidRPr="004A36AD">
              <w:rPr>
                <w:rFonts w:asciiTheme="minorHAnsi" w:eastAsiaTheme="minorEastAsia" w:hAnsiTheme="minorHAnsi"/>
                <w:noProof/>
                <w:sz w:val="22"/>
                <w:lang w:val="en-US"/>
              </w:rPr>
              <w:tab/>
            </w:r>
            <w:r w:rsidRPr="004A36AD">
              <w:rPr>
                <w:rStyle w:val="Hipervnculo"/>
                <w:noProof/>
                <w:color w:val="auto"/>
              </w:rPr>
              <w:t>Motivación</w:t>
            </w:r>
            <w:r w:rsidRPr="004A36AD">
              <w:rPr>
                <w:noProof/>
                <w:webHidden/>
              </w:rPr>
              <w:tab/>
            </w:r>
            <w:r w:rsidRPr="004A36AD">
              <w:rPr>
                <w:noProof/>
                <w:webHidden/>
              </w:rPr>
              <w:fldChar w:fldCharType="begin"/>
            </w:r>
            <w:r w:rsidRPr="004A36AD">
              <w:rPr>
                <w:noProof/>
                <w:webHidden/>
              </w:rPr>
              <w:instrText xml:space="preserve"> PAGEREF _Toc163402235 \h </w:instrText>
            </w:r>
            <w:r w:rsidRPr="004A36AD">
              <w:rPr>
                <w:noProof/>
                <w:webHidden/>
              </w:rPr>
            </w:r>
            <w:r w:rsidRPr="004A36AD">
              <w:rPr>
                <w:noProof/>
                <w:webHidden/>
              </w:rPr>
              <w:fldChar w:fldCharType="separate"/>
            </w:r>
            <w:r w:rsidR="00A47738">
              <w:rPr>
                <w:noProof/>
                <w:webHidden/>
              </w:rPr>
              <w:t>51</w:t>
            </w:r>
            <w:r w:rsidRPr="004A36AD">
              <w:rPr>
                <w:noProof/>
                <w:webHidden/>
              </w:rPr>
              <w:fldChar w:fldCharType="end"/>
            </w:r>
          </w:hyperlink>
        </w:p>
        <w:p w14:paraId="4D1C1460" w14:textId="7501A417"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6" w:history="1">
            <w:r w:rsidRPr="004A36AD">
              <w:rPr>
                <w:rStyle w:val="Hipervnculo"/>
                <w:noProof/>
                <w:color w:val="auto"/>
              </w:rPr>
              <w:t>2.3.5.</w:t>
            </w:r>
            <w:r w:rsidRPr="004A36AD">
              <w:rPr>
                <w:rFonts w:asciiTheme="minorHAnsi" w:eastAsiaTheme="minorEastAsia" w:hAnsiTheme="minorHAnsi"/>
                <w:noProof/>
                <w:sz w:val="22"/>
                <w:lang w:val="en-US"/>
              </w:rPr>
              <w:tab/>
            </w:r>
            <w:r w:rsidRPr="004A36AD">
              <w:rPr>
                <w:rStyle w:val="Hipervnculo"/>
                <w:noProof/>
                <w:color w:val="auto"/>
              </w:rPr>
              <w:t>Motivación Intrínseca</w:t>
            </w:r>
            <w:r w:rsidRPr="004A36AD">
              <w:rPr>
                <w:noProof/>
                <w:webHidden/>
              </w:rPr>
              <w:tab/>
            </w:r>
            <w:r w:rsidRPr="004A36AD">
              <w:rPr>
                <w:noProof/>
                <w:webHidden/>
              </w:rPr>
              <w:fldChar w:fldCharType="begin"/>
            </w:r>
            <w:r w:rsidRPr="004A36AD">
              <w:rPr>
                <w:noProof/>
                <w:webHidden/>
              </w:rPr>
              <w:instrText xml:space="preserve"> PAGEREF _Toc163402236 \h </w:instrText>
            </w:r>
            <w:r w:rsidRPr="004A36AD">
              <w:rPr>
                <w:noProof/>
                <w:webHidden/>
              </w:rPr>
            </w:r>
            <w:r w:rsidRPr="004A36AD">
              <w:rPr>
                <w:noProof/>
                <w:webHidden/>
              </w:rPr>
              <w:fldChar w:fldCharType="separate"/>
            </w:r>
            <w:r w:rsidR="00A47738">
              <w:rPr>
                <w:noProof/>
                <w:webHidden/>
              </w:rPr>
              <w:t>51</w:t>
            </w:r>
            <w:r w:rsidRPr="004A36AD">
              <w:rPr>
                <w:noProof/>
                <w:webHidden/>
              </w:rPr>
              <w:fldChar w:fldCharType="end"/>
            </w:r>
          </w:hyperlink>
        </w:p>
        <w:p w14:paraId="49468A14" w14:textId="4DC2179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7" w:history="1">
            <w:r w:rsidRPr="004A36AD">
              <w:rPr>
                <w:rStyle w:val="Hipervnculo"/>
                <w:noProof/>
                <w:color w:val="auto"/>
              </w:rPr>
              <w:t>2.3.6.</w:t>
            </w:r>
            <w:r w:rsidRPr="004A36AD">
              <w:rPr>
                <w:rFonts w:asciiTheme="minorHAnsi" w:eastAsiaTheme="minorEastAsia" w:hAnsiTheme="minorHAnsi"/>
                <w:noProof/>
                <w:sz w:val="22"/>
                <w:lang w:val="en-US"/>
              </w:rPr>
              <w:tab/>
            </w:r>
            <w:r w:rsidRPr="004A36AD">
              <w:rPr>
                <w:rStyle w:val="Hipervnculo"/>
                <w:noProof/>
                <w:color w:val="auto"/>
              </w:rPr>
              <w:t>Motivación Extrínseca</w:t>
            </w:r>
            <w:r w:rsidRPr="004A36AD">
              <w:rPr>
                <w:noProof/>
                <w:webHidden/>
              </w:rPr>
              <w:tab/>
            </w:r>
            <w:r w:rsidRPr="004A36AD">
              <w:rPr>
                <w:noProof/>
                <w:webHidden/>
              </w:rPr>
              <w:fldChar w:fldCharType="begin"/>
            </w:r>
            <w:r w:rsidRPr="004A36AD">
              <w:rPr>
                <w:noProof/>
                <w:webHidden/>
              </w:rPr>
              <w:instrText xml:space="preserve"> PAGEREF _Toc163402237 \h </w:instrText>
            </w:r>
            <w:r w:rsidRPr="004A36AD">
              <w:rPr>
                <w:noProof/>
                <w:webHidden/>
              </w:rPr>
            </w:r>
            <w:r w:rsidRPr="004A36AD">
              <w:rPr>
                <w:noProof/>
                <w:webHidden/>
              </w:rPr>
              <w:fldChar w:fldCharType="separate"/>
            </w:r>
            <w:r w:rsidR="00A47738">
              <w:rPr>
                <w:noProof/>
                <w:webHidden/>
              </w:rPr>
              <w:t>51</w:t>
            </w:r>
            <w:r w:rsidRPr="004A36AD">
              <w:rPr>
                <w:noProof/>
                <w:webHidden/>
              </w:rPr>
              <w:fldChar w:fldCharType="end"/>
            </w:r>
          </w:hyperlink>
        </w:p>
        <w:p w14:paraId="322C0DFD" w14:textId="47DFFC96"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38" w:history="1">
            <w:r w:rsidRPr="004A36AD">
              <w:rPr>
                <w:rStyle w:val="Hipervnculo"/>
                <w:noProof/>
                <w:color w:val="auto"/>
              </w:rPr>
              <w:t>2.3.7.</w:t>
            </w:r>
            <w:r w:rsidRPr="004A36AD">
              <w:rPr>
                <w:rFonts w:asciiTheme="minorHAnsi" w:eastAsiaTheme="minorEastAsia" w:hAnsiTheme="minorHAnsi"/>
                <w:noProof/>
                <w:sz w:val="22"/>
                <w:lang w:val="en-US"/>
              </w:rPr>
              <w:tab/>
            </w:r>
            <w:r w:rsidRPr="004A36AD">
              <w:rPr>
                <w:rStyle w:val="Hipervnculo"/>
                <w:noProof/>
                <w:color w:val="auto"/>
              </w:rPr>
              <w:t>Desmotivación</w:t>
            </w:r>
            <w:r w:rsidRPr="004A36AD">
              <w:rPr>
                <w:noProof/>
                <w:webHidden/>
              </w:rPr>
              <w:tab/>
            </w:r>
            <w:r w:rsidRPr="004A36AD">
              <w:rPr>
                <w:noProof/>
                <w:webHidden/>
              </w:rPr>
              <w:fldChar w:fldCharType="begin"/>
            </w:r>
            <w:r w:rsidRPr="004A36AD">
              <w:rPr>
                <w:noProof/>
                <w:webHidden/>
              </w:rPr>
              <w:instrText xml:space="preserve"> PAGEREF _Toc163402238 \h </w:instrText>
            </w:r>
            <w:r w:rsidRPr="004A36AD">
              <w:rPr>
                <w:noProof/>
                <w:webHidden/>
              </w:rPr>
            </w:r>
            <w:r w:rsidRPr="004A36AD">
              <w:rPr>
                <w:noProof/>
                <w:webHidden/>
              </w:rPr>
              <w:fldChar w:fldCharType="separate"/>
            </w:r>
            <w:r w:rsidR="00A47738">
              <w:rPr>
                <w:noProof/>
                <w:webHidden/>
              </w:rPr>
              <w:t>51</w:t>
            </w:r>
            <w:r w:rsidRPr="004A36AD">
              <w:rPr>
                <w:noProof/>
                <w:webHidden/>
              </w:rPr>
              <w:fldChar w:fldCharType="end"/>
            </w:r>
          </w:hyperlink>
        </w:p>
        <w:p w14:paraId="5F216BE4" w14:textId="07863514"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39" w:history="1">
            <w:r w:rsidRPr="004A36AD">
              <w:rPr>
                <w:rStyle w:val="Hipervnculo"/>
                <w:noProof/>
                <w:color w:val="auto"/>
              </w:rPr>
              <w:t>2.4.</w:t>
            </w:r>
            <w:r w:rsidRPr="004A36AD">
              <w:rPr>
                <w:rFonts w:asciiTheme="minorHAnsi" w:eastAsiaTheme="minorEastAsia" w:hAnsiTheme="minorHAnsi"/>
                <w:noProof/>
                <w:sz w:val="22"/>
                <w:lang w:val="en-US"/>
              </w:rPr>
              <w:tab/>
            </w:r>
            <w:r w:rsidRPr="004A36AD">
              <w:rPr>
                <w:rStyle w:val="Hipervnculo"/>
                <w:noProof/>
                <w:color w:val="auto"/>
              </w:rPr>
              <w:t>Concepción Pedagógica</w:t>
            </w:r>
            <w:r w:rsidRPr="004A36AD">
              <w:rPr>
                <w:noProof/>
                <w:webHidden/>
              </w:rPr>
              <w:tab/>
            </w:r>
            <w:r w:rsidRPr="004A36AD">
              <w:rPr>
                <w:noProof/>
                <w:webHidden/>
              </w:rPr>
              <w:fldChar w:fldCharType="begin"/>
            </w:r>
            <w:r w:rsidRPr="004A36AD">
              <w:rPr>
                <w:noProof/>
                <w:webHidden/>
              </w:rPr>
              <w:instrText xml:space="preserve"> PAGEREF _Toc163402239 \h </w:instrText>
            </w:r>
            <w:r w:rsidRPr="004A36AD">
              <w:rPr>
                <w:noProof/>
                <w:webHidden/>
              </w:rPr>
            </w:r>
            <w:r w:rsidRPr="004A36AD">
              <w:rPr>
                <w:noProof/>
                <w:webHidden/>
              </w:rPr>
              <w:fldChar w:fldCharType="separate"/>
            </w:r>
            <w:r w:rsidR="00A47738">
              <w:rPr>
                <w:noProof/>
                <w:webHidden/>
              </w:rPr>
              <w:t>52</w:t>
            </w:r>
            <w:r w:rsidRPr="004A36AD">
              <w:rPr>
                <w:noProof/>
                <w:webHidden/>
              </w:rPr>
              <w:fldChar w:fldCharType="end"/>
            </w:r>
          </w:hyperlink>
        </w:p>
        <w:p w14:paraId="2034E086" w14:textId="4BCC9D13"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0" w:history="1">
            <w:r w:rsidRPr="004A36AD">
              <w:rPr>
                <w:rStyle w:val="Hipervnculo"/>
                <w:noProof/>
                <w:color w:val="auto"/>
              </w:rPr>
              <w:t>2.4.1.</w:t>
            </w:r>
            <w:r w:rsidRPr="004A36AD">
              <w:rPr>
                <w:rFonts w:asciiTheme="minorHAnsi" w:eastAsiaTheme="minorEastAsia" w:hAnsiTheme="minorHAnsi"/>
                <w:noProof/>
                <w:sz w:val="22"/>
                <w:lang w:val="en-US"/>
              </w:rPr>
              <w:tab/>
            </w:r>
            <w:r w:rsidRPr="004A36AD">
              <w:rPr>
                <w:rStyle w:val="Hipervnculo"/>
                <w:noProof/>
                <w:color w:val="auto"/>
              </w:rPr>
              <w:t>Hábitos</w:t>
            </w:r>
            <w:r w:rsidRPr="004A36AD">
              <w:rPr>
                <w:noProof/>
                <w:webHidden/>
              </w:rPr>
              <w:tab/>
            </w:r>
            <w:r w:rsidRPr="004A36AD">
              <w:rPr>
                <w:noProof/>
                <w:webHidden/>
              </w:rPr>
              <w:fldChar w:fldCharType="begin"/>
            </w:r>
            <w:r w:rsidRPr="004A36AD">
              <w:rPr>
                <w:noProof/>
                <w:webHidden/>
              </w:rPr>
              <w:instrText xml:space="preserve"> PAGEREF _Toc163402240 \h </w:instrText>
            </w:r>
            <w:r w:rsidRPr="004A36AD">
              <w:rPr>
                <w:noProof/>
                <w:webHidden/>
              </w:rPr>
            </w:r>
            <w:r w:rsidRPr="004A36AD">
              <w:rPr>
                <w:noProof/>
                <w:webHidden/>
              </w:rPr>
              <w:fldChar w:fldCharType="separate"/>
            </w:r>
            <w:r w:rsidR="00A47738">
              <w:rPr>
                <w:noProof/>
                <w:webHidden/>
              </w:rPr>
              <w:t>52</w:t>
            </w:r>
            <w:r w:rsidRPr="004A36AD">
              <w:rPr>
                <w:noProof/>
                <w:webHidden/>
              </w:rPr>
              <w:fldChar w:fldCharType="end"/>
            </w:r>
          </w:hyperlink>
        </w:p>
        <w:p w14:paraId="27962E3A" w14:textId="7D62DC77"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1" w:history="1">
            <w:r w:rsidRPr="004A36AD">
              <w:rPr>
                <w:rStyle w:val="Hipervnculo"/>
                <w:noProof/>
                <w:color w:val="auto"/>
              </w:rPr>
              <w:t>2.4.2.</w:t>
            </w:r>
            <w:r w:rsidRPr="004A36AD">
              <w:rPr>
                <w:rFonts w:asciiTheme="minorHAnsi" w:eastAsiaTheme="minorEastAsia" w:hAnsiTheme="minorHAnsi"/>
                <w:noProof/>
                <w:sz w:val="22"/>
                <w:lang w:val="en-US"/>
              </w:rPr>
              <w:tab/>
            </w:r>
            <w:r w:rsidRPr="004A36AD">
              <w:rPr>
                <w:rStyle w:val="Hipervnculo"/>
                <w:noProof/>
                <w:color w:val="auto"/>
              </w:rPr>
              <w:t>Motivación</w:t>
            </w:r>
            <w:r w:rsidRPr="004A36AD">
              <w:rPr>
                <w:noProof/>
                <w:webHidden/>
              </w:rPr>
              <w:tab/>
            </w:r>
            <w:r w:rsidRPr="004A36AD">
              <w:rPr>
                <w:noProof/>
                <w:webHidden/>
              </w:rPr>
              <w:fldChar w:fldCharType="begin"/>
            </w:r>
            <w:r w:rsidRPr="004A36AD">
              <w:rPr>
                <w:noProof/>
                <w:webHidden/>
              </w:rPr>
              <w:instrText xml:space="preserve"> PAGEREF _Toc163402241 \h </w:instrText>
            </w:r>
            <w:r w:rsidRPr="004A36AD">
              <w:rPr>
                <w:noProof/>
                <w:webHidden/>
              </w:rPr>
            </w:r>
            <w:r w:rsidRPr="004A36AD">
              <w:rPr>
                <w:noProof/>
                <w:webHidden/>
              </w:rPr>
              <w:fldChar w:fldCharType="separate"/>
            </w:r>
            <w:r w:rsidR="00A47738">
              <w:rPr>
                <w:noProof/>
                <w:webHidden/>
              </w:rPr>
              <w:t>52</w:t>
            </w:r>
            <w:r w:rsidRPr="004A36AD">
              <w:rPr>
                <w:noProof/>
                <w:webHidden/>
              </w:rPr>
              <w:fldChar w:fldCharType="end"/>
            </w:r>
          </w:hyperlink>
        </w:p>
        <w:p w14:paraId="47782DBA" w14:textId="77777777" w:rsidR="00B73612" w:rsidRPr="004A36AD" w:rsidRDefault="00B73612" w:rsidP="00B73612">
          <w:pPr>
            <w:pStyle w:val="TDC1"/>
            <w:rPr>
              <w:rFonts w:asciiTheme="minorHAnsi" w:eastAsiaTheme="minorEastAsia" w:hAnsiTheme="minorHAnsi"/>
              <w:sz w:val="22"/>
              <w:lang w:val="en-US"/>
            </w:rPr>
          </w:pPr>
          <w:hyperlink w:anchor="_Toc163402242" w:history="1">
            <w:r w:rsidRPr="004A36AD">
              <w:rPr>
                <w:rStyle w:val="Hipervnculo"/>
                <w:color w:val="auto"/>
              </w:rPr>
              <w:t xml:space="preserve">CAPÍTULO III </w:t>
            </w:r>
            <w:r w:rsidRPr="004A36AD">
              <w:rPr>
                <w:rStyle w:val="Hipervnculo"/>
                <w:color w:val="auto"/>
              </w:rPr>
              <w:br/>
              <w:t>MARCO METODOLÓGICO DEL ESTUDIO</w:t>
            </w:r>
          </w:hyperlink>
        </w:p>
        <w:p w14:paraId="687F1D6C" w14:textId="1A502437"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43" w:history="1">
            <w:r w:rsidRPr="004A36AD">
              <w:rPr>
                <w:rStyle w:val="Hipervnculo"/>
                <w:noProof/>
                <w:color w:val="auto"/>
              </w:rPr>
              <w:t>3.1.</w:t>
            </w:r>
            <w:r w:rsidRPr="004A36AD">
              <w:rPr>
                <w:rFonts w:asciiTheme="minorHAnsi" w:eastAsiaTheme="minorEastAsia" w:hAnsiTheme="minorHAnsi"/>
                <w:noProof/>
                <w:sz w:val="22"/>
                <w:lang w:val="en-US"/>
              </w:rPr>
              <w:tab/>
            </w:r>
            <w:r w:rsidRPr="004A36AD">
              <w:rPr>
                <w:rStyle w:val="Hipervnculo"/>
                <w:noProof/>
                <w:color w:val="auto"/>
              </w:rPr>
              <w:t>Tipo y nivel de investigación</w:t>
            </w:r>
            <w:r w:rsidRPr="004A36AD">
              <w:rPr>
                <w:noProof/>
                <w:webHidden/>
              </w:rPr>
              <w:tab/>
            </w:r>
            <w:r w:rsidRPr="004A36AD">
              <w:rPr>
                <w:noProof/>
                <w:webHidden/>
              </w:rPr>
              <w:fldChar w:fldCharType="begin"/>
            </w:r>
            <w:r w:rsidRPr="004A36AD">
              <w:rPr>
                <w:noProof/>
                <w:webHidden/>
              </w:rPr>
              <w:instrText xml:space="preserve"> PAGEREF _Toc163402243 \h </w:instrText>
            </w:r>
            <w:r w:rsidRPr="004A36AD">
              <w:rPr>
                <w:noProof/>
                <w:webHidden/>
              </w:rPr>
            </w:r>
            <w:r w:rsidRPr="004A36AD">
              <w:rPr>
                <w:noProof/>
                <w:webHidden/>
              </w:rPr>
              <w:fldChar w:fldCharType="separate"/>
            </w:r>
            <w:r w:rsidR="00A47738">
              <w:rPr>
                <w:noProof/>
                <w:webHidden/>
              </w:rPr>
              <w:t>54</w:t>
            </w:r>
            <w:r w:rsidRPr="004A36AD">
              <w:rPr>
                <w:noProof/>
                <w:webHidden/>
              </w:rPr>
              <w:fldChar w:fldCharType="end"/>
            </w:r>
          </w:hyperlink>
        </w:p>
        <w:p w14:paraId="6F98A4CE" w14:textId="3D64C6A6"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4" w:history="1">
            <w:r w:rsidRPr="004A36AD">
              <w:rPr>
                <w:rStyle w:val="Hipervnculo"/>
                <w:noProof/>
                <w:color w:val="auto"/>
              </w:rPr>
              <w:t>3.1.1.</w:t>
            </w:r>
            <w:r w:rsidRPr="004A36AD">
              <w:rPr>
                <w:rFonts w:asciiTheme="minorHAnsi" w:eastAsiaTheme="minorEastAsia" w:hAnsiTheme="minorHAnsi"/>
                <w:noProof/>
                <w:sz w:val="22"/>
                <w:lang w:val="en-US"/>
              </w:rPr>
              <w:tab/>
            </w:r>
            <w:r w:rsidRPr="004A36AD">
              <w:rPr>
                <w:rStyle w:val="Hipervnculo"/>
                <w:noProof/>
                <w:color w:val="auto"/>
              </w:rPr>
              <w:t>Tipo</w:t>
            </w:r>
            <w:r w:rsidRPr="004A36AD">
              <w:rPr>
                <w:noProof/>
                <w:webHidden/>
              </w:rPr>
              <w:tab/>
            </w:r>
            <w:r w:rsidRPr="004A36AD">
              <w:rPr>
                <w:noProof/>
                <w:webHidden/>
              </w:rPr>
              <w:fldChar w:fldCharType="begin"/>
            </w:r>
            <w:r w:rsidRPr="004A36AD">
              <w:rPr>
                <w:noProof/>
                <w:webHidden/>
              </w:rPr>
              <w:instrText xml:space="preserve"> PAGEREF _Toc163402244 \h </w:instrText>
            </w:r>
            <w:r w:rsidRPr="004A36AD">
              <w:rPr>
                <w:noProof/>
                <w:webHidden/>
              </w:rPr>
            </w:r>
            <w:r w:rsidRPr="004A36AD">
              <w:rPr>
                <w:noProof/>
                <w:webHidden/>
              </w:rPr>
              <w:fldChar w:fldCharType="separate"/>
            </w:r>
            <w:r w:rsidR="00A47738">
              <w:rPr>
                <w:noProof/>
                <w:webHidden/>
              </w:rPr>
              <w:t>54</w:t>
            </w:r>
            <w:r w:rsidRPr="004A36AD">
              <w:rPr>
                <w:noProof/>
                <w:webHidden/>
              </w:rPr>
              <w:fldChar w:fldCharType="end"/>
            </w:r>
          </w:hyperlink>
        </w:p>
        <w:p w14:paraId="4DF7543E" w14:textId="6700B5FB"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5" w:history="1">
            <w:r w:rsidRPr="004A36AD">
              <w:rPr>
                <w:rStyle w:val="Hipervnculo"/>
                <w:noProof/>
                <w:color w:val="auto"/>
              </w:rPr>
              <w:t>3.1.2.</w:t>
            </w:r>
            <w:r w:rsidRPr="004A36AD">
              <w:rPr>
                <w:rFonts w:asciiTheme="minorHAnsi" w:eastAsiaTheme="minorEastAsia" w:hAnsiTheme="minorHAnsi"/>
                <w:noProof/>
                <w:sz w:val="22"/>
                <w:lang w:val="en-US"/>
              </w:rPr>
              <w:tab/>
            </w:r>
            <w:r w:rsidRPr="004A36AD">
              <w:rPr>
                <w:rStyle w:val="Hipervnculo"/>
                <w:noProof/>
                <w:color w:val="auto"/>
              </w:rPr>
              <w:t>Nivel</w:t>
            </w:r>
            <w:r w:rsidRPr="004A36AD">
              <w:rPr>
                <w:noProof/>
                <w:webHidden/>
              </w:rPr>
              <w:tab/>
            </w:r>
            <w:r w:rsidRPr="004A36AD">
              <w:rPr>
                <w:noProof/>
                <w:webHidden/>
              </w:rPr>
              <w:fldChar w:fldCharType="begin"/>
            </w:r>
            <w:r w:rsidRPr="004A36AD">
              <w:rPr>
                <w:noProof/>
                <w:webHidden/>
              </w:rPr>
              <w:instrText xml:space="preserve"> PAGEREF _Toc163402245 \h </w:instrText>
            </w:r>
            <w:r w:rsidRPr="004A36AD">
              <w:rPr>
                <w:noProof/>
                <w:webHidden/>
              </w:rPr>
            </w:r>
            <w:r w:rsidRPr="004A36AD">
              <w:rPr>
                <w:noProof/>
                <w:webHidden/>
              </w:rPr>
              <w:fldChar w:fldCharType="separate"/>
            </w:r>
            <w:r w:rsidR="00A47738">
              <w:rPr>
                <w:noProof/>
                <w:webHidden/>
              </w:rPr>
              <w:t>54</w:t>
            </w:r>
            <w:r w:rsidRPr="004A36AD">
              <w:rPr>
                <w:noProof/>
                <w:webHidden/>
              </w:rPr>
              <w:fldChar w:fldCharType="end"/>
            </w:r>
          </w:hyperlink>
        </w:p>
        <w:p w14:paraId="2467AD76" w14:textId="6CA6140B"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46" w:history="1">
            <w:r w:rsidRPr="004A36AD">
              <w:rPr>
                <w:rStyle w:val="Hipervnculo"/>
                <w:noProof/>
                <w:color w:val="auto"/>
              </w:rPr>
              <w:t>3.2.</w:t>
            </w:r>
            <w:r w:rsidRPr="004A36AD">
              <w:rPr>
                <w:rFonts w:asciiTheme="minorHAnsi" w:eastAsiaTheme="minorEastAsia" w:hAnsiTheme="minorHAnsi"/>
                <w:noProof/>
                <w:sz w:val="22"/>
                <w:lang w:val="en-US"/>
              </w:rPr>
              <w:tab/>
            </w:r>
            <w:r w:rsidRPr="004A36AD">
              <w:rPr>
                <w:rStyle w:val="Hipervnculo"/>
                <w:noProof/>
                <w:color w:val="auto"/>
              </w:rPr>
              <w:t>Diseño de Investigación</w:t>
            </w:r>
            <w:r w:rsidRPr="004A36AD">
              <w:rPr>
                <w:noProof/>
                <w:webHidden/>
              </w:rPr>
              <w:tab/>
            </w:r>
            <w:r w:rsidRPr="004A36AD">
              <w:rPr>
                <w:noProof/>
                <w:webHidden/>
              </w:rPr>
              <w:fldChar w:fldCharType="begin"/>
            </w:r>
            <w:r w:rsidRPr="004A36AD">
              <w:rPr>
                <w:noProof/>
                <w:webHidden/>
              </w:rPr>
              <w:instrText xml:space="preserve"> PAGEREF _Toc163402246 \h </w:instrText>
            </w:r>
            <w:r w:rsidRPr="004A36AD">
              <w:rPr>
                <w:noProof/>
                <w:webHidden/>
              </w:rPr>
            </w:r>
            <w:r w:rsidRPr="004A36AD">
              <w:rPr>
                <w:noProof/>
                <w:webHidden/>
              </w:rPr>
              <w:fldChar w:fldCharType="separate"/>
            </w:r>
            <w:r w:rsidR="00A47738">
              <w:rPr>
                <w:noProof/>
                <w:webHidden/>
              </w:rPr>
              <w:t>55</w:t>
            </w:r>
            <w:r w:rsidRPr="004A36AD">
              <w:rPr>
                <w:noProof/>
                <w:webHidden/>
              </w:rPr>
              <w:fldChar w:fldCharType="end"/>
            </w:r>
          </w:hyperlink>
        </w:p>
        <w:p w14:paraId="387640AA" w14:textId="72965F4F"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47" w:history="1">
            <w:r w:rsidRPr="004A36AD">
              <w:rPr>
                <w:rStyle w:val="Hipervnculo"/>
                <w:noProof/>
                <w:color w:val="auto"/>
              </w:rPr>
              <w:t>3.3.</w:t>
            </w:r>
            <w:r w:rsidRPr="004A36AD">
              <w:rPr>
                <w:rFonts w:asciiTheme="minorHAnsi" w:eastAsiaTheme="minorEastAsia" w:hAnsiTheme="minorHAnsi"/>
                <w:noProof/>
                <w:sz w:val="22"/>
                <w:lang w:val="en-US"/>
              </w:rPr>
              <w:tab/>
            </w:r>
            <w:r w:rsidRPr="004A36AD">
              <w:rPr>
                <w:rStyle w:val="Hipervnculo"/>
                <w:noProof/>
                <w:color w:val="auto"/>
              </w:rPr>
              <w:t>Método de estudio</w:t>
            </w:r>
            <w:r w:rsidRPr="004A36AD">
              <w:rPr>
                <w:noProof/>
                <w:webHidden/>
              </w:rPr>
              <w:tab/>
            </w:r>
            <w:r w:rsidRPr="004A36AD">
              <w:rPr>
                <w:noProof/>
                <w:webHidden/>
              </w:rPr>
              <w:fldChar w:fldCharType="begin"/>
            </w:r>
            <w:r w:rsidRPr="004A36AD">
              <w:rPr>
                <w:noProof/>
                <w:webHidden/>
              </w:rPr>
              <w:instrText xml:space="preserve"> PAGEREF _Toc163402247 \h </w:instrText>
            </w:r>
            <w:r w:rsidRPr="004A36AD">
              <w:rPr>
                <w:noProof/>
                <w:webHidden/>
              </w:rPr>
            </w:r>
            <w:r w:rsidRPr="004A36AD">
              <w:rPr>
                <w:noProof/>
                <w:webHidden/>
              </w:rPr>
              <w:fldChar w:fldCharType="separate"/>
            </w:r>
            <w:r w:rsidR="00A47738">
              <w:rPr>
                <w:noProof/>
                <w:webHidden/>
              </w:rPr>
              <w:t>55</w:t>
            </w:r>
            <w:r w:rsidRPr="004A36AD">
              <w:rPr>
                <w:noProof/>
                <w:webHidden/>
              </w:rPr>
              <w:fldChar w:fldCharType="end"/>
            </w:r>
          </w:hyperlink>
        </w:p>
        <w:p w14:paraId="2B9B8776" w14:textId="7F946B97"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8" w:history="1">
            <w:r w:rsidRPr="004A36AD">
              <w:rPr>
                <w:rStyle w:val="Hipervnculo"/>
                <w:noProof/>
                <w:color w:val="auto"/>
              </w:rPr>
              <w:t>3.3.1.</w:t>
            </w:r>
            <w:r w:rsidRPr="004A36AD">
              <w:rPr>
                <w:rFonts w:asciiTheme="minorHAnsi" w:eastAsiaTheme="minorEastAsia" w:hAnsiTheme="minorHAnsi"/>
                <w:noProof/>
                <w:sz w:val="22"/>
                <w:lang w:val="en-US"/>
              </w:rPr>
              <w:tab/>
            </w:r>
            <w:r w:rsidRPr="004A36AD">
              <w:rPr>
                <w:rStyle w:val="Hipervnculo"/>
                <w:noProof/>
                <w:color w:val="auto"/>
              </w:rPr>
              <w:t>Método general</w:t>
            </w:r>
            <w:r w:rsidRPr="004A36AD">
              <w:rPr>
                <w:noProof/>
                <w:webHidden/>
              </w:rPr>
              <w:tab/>
            </w:r>
            <w:r w:rsidRPr="004A36AD">
              <w:rPr>
                <w:noProof/>
                <w:webHidden/>
              </w:rPr>
              <w:fldChar w:fldCharType="begin"/>
            </w:r>
            <w:r w:rsidRPr="004A36AD">
              <w:rPr>
                <w:noProof/>
                <w:webHidden/>
              </w:rPr>
              <w:instrText xml:space="preserve"> PAGEREF _Toc163402248 \h </w:instrText>
            </w:r>
            <w:r w:rsidRPr="004A36AD">
              <w:rPr>
                <w:noProof/>
                <w:webHidden/>
              </w:rPr>
            </w:r>
            <w:r w:rsidRPr="004A36AD">
              <w:rPr>
                <w:noProof/>
                <w:webHidden/>
              </w:rPr>
              <w:fldChar w:fldCharType="separate"/>
            </w:r>
            <w:r w:rsidR="00A47738">
              <w:rPr>
                <w:noProof/>
                <w:webHidden/>
              </w:rPr>
              <w:t>55</w:t>
            </w:r>
            <w:r w:rsidRPr="004A36AD">
              <w:rPr>
                <w:noProof/>
                <w:webHidden/>
              </w:rPr>
              <w:fldChar w:fldCharType="end"/>
            </w:r>
          </w:hyperlink>
        </w:p>
        <w:p w14:paraId="08A87B35" w14:textId="54AFAE4C"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49" w:history="1">
            <w:r w:rsidRPr="004A36AD">
              <w:rPr>
                <w:rStyle w:val="Hipervnculo"/>
                <w:noProof/>
                <w:color w:val="auto"/>
              </w:rPr>
              <w:t>3.3.2.</w:t>
            </w:r>
            <w:r w:rsidRPr="004A36AD">
              <w:rPr>
                <w:rFonts w:asciiTheme="minorHAnsi" w:eastAsiaTheme="minorEastAsia" w:hAnsiTheme="minorHAnsi"/>
                <w:noProof/>
                <w:sz w:val="22"/>
                <w:lang w:val="en-US"/>
              </w:rPr>
              <w:tab/>
            </w:r>
            <w:r w:rsidRPr="004A36AD">
              <w:rPr>
                <w:rStyle w:val="Hipervnculo"/>
                <w:noProof/>
                <w:color w:val="auto"/>
              </w:rPr>
              <w:t>Método especifico</w:t>
            </w:r>
            <w:r w:rsidRPr="004A36AD">
              <w:rPr>
                <w:noProof/>
                <w:webHidden/>
              </w:rPr>
              <w:tab/>
            </w:r>
            <w:r w:rsidRPr="004A36AD">
              <w:rPr>
                <w:noProof/>
                <w:webHidden/>
              </w:rPr>
              <w:fldChar w:fldCharType="begin"/>
            </w:r>
            <w:r w:rsidRPr="004A36AD">
              <w:rPr>
                <w:noProof/>
                <w:webHidden/>
              </w:rPr>
              <w:instrText xml:space="preserve"> PAGEREF _Toc163402249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428B62B7" w14:textId="0EB35C36"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50" w:history="1">
            <w:r w:rsidRPr="004A36AD">
              <w:rPr>
                <w:rStyle w:val="Hipervnculo"/>
                <w:noProof/>
                <w:color w:val="auto"/>
              </w:rPr>
              <w:t>3.4.</w:t>
            </w:r>
            <w:r w:rsidRPr="004A36AD">
              <w:rPr>
                <w:rFonts w:asciiTheme="minorHAnsi" w:eastAsiaTheme="minorEastAsia" w:hAnsiTheme="minorHAnsi"/>
                <w:noProof/>
                <w:sz w:val="22"/>
                <w:lang w:val="en-US"/>
              </w:rPr>
              <w:tab/>
            </w:r>
            <w:r w:rsidRPr="004A36AD">
              <w:rPr>
                <w:rStyle w:val="Hipervnculo"/>
                <w:noProof/>
                <w:color w:val="auto"/>
              </w:rPr>
              <w:t>Población y Muestra</w:t>
            </w:r>
            <w:r w:rsidRPr="004A36AD">
              <w:rPr>
                <w:noProof/>
                <w:webHidden/>
              </w:rPr>
              <w:tab/>
            </w:r>
            <w:r w:rsidRPr="004A36AD">
              <w:rPr>
                <w:noProof/>
                <w:webHidden/>
              </w:rPr>
              <w:fldChar w:fldCharType="begin"/>
            </w:r>
            <w:r w:rsidRPr="004A36AD">
              <w:rPr>
                <w:noProof/>
                <w:webHidden/>
              </w:rPr>
              <w:instrText xml:space="preserve"> PAGEREF _Toc163402250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7856E4BD" w14:textId="2403486C"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1" w:history="1">
            <w:r w:rsidRPr="004A36AD">
              <w:rPr>
                <w:rStyle w:val="Hipervnculo"/>
                <w:noProof/>
                <w:color w:val="auto"/>
              </w:rPr>
              <w:t>3.4.1.</w:t>
            </w:r>
            <w:r w:rsidRPr="004A36AD">
              <w:rPr>
                <w:rFonts w:asciiTheme="minorHAnsi" w:eastAsiaTheme="minorEastAsia" w:hAnsiTheme="minorHAnsi"/>
                <w:noProof/>
                <w:sz w:val="22"/>
                <w:lang w:val="en-US"/>
              </w:rPr>
              <w:tab/>
            </w:r>
            <w:r w:rsidRPr="004A36AD">
              <w:rPr>
                <w:rStyle w:val="Hipervnculo"/>
                <w:noProof/>
                <w:color w:val="auto"/>
              </w:rPr>
              <w:t>Población</w:t>
            </w:r>
            <w:r w:rsidRPr="004A36AD">
              <w:rPr>
                <w:noProof/>
                <w:webHidden/>
              </w:rPr>
              <w:tab/>
            </w:r>
            <w:r w:rsidRPr="004A36AD">
              <w:rPr>
                <w:noProof/>
                <w:webHidden/>
              </w:rPr>
              <w:fldChar w:fldCharType="begin"/>
            </w:r>
            <w:r w:rsidRPr="004A36AD">
              <w:rPr>
                <w:noProof/>
                <w:webHidden/>
              </w:rPr>
              <w:instrText xml:space="preserve"> PAGEREF _Toc163402251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389213D5" w14:textId="2E403C7D"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2" w:history="1">
            <w:r w:rsidRPr="004A36AD">
              <w:rPr>
                <w:rStyle w:val="Hipervnculo"/>
                <w:noProof/>
                <w:color w:val="auto"/>
              </w:rPr>
              <w:t>3.4.2.</w:t>
            </w:r>
            <w:r w:rsidRPr="004A36AD">
              <w:rPr>
                <w:rFonts w:asciiTheme="minorHAnsi" w:eastAsiaTheme="minorEastAsia" w:hAnsiTheme="minorHAnsi"/>
                <w:noProof/>
                <w:sz w:val="22"/>
                <w:lang w:val="en-US"/>
              </w:rPr>
              <w:tab/>
            </w:r>
            <w:r w:rsidRPr="004A36AD">
              <w:rPr>
                <w:rStyle w:val="Hipervnculo"/>
                <w:noProof/>
                <w:color w:val="auto"/>
              </w:rPr>
              <w:t>Muestra</w:t>
            </w:r>
            <w:r w:rsidRPr="004A36AD">
              <w:rPr>
                <w:noProof/>
                <w:webHidden/>
              </w:rPr>
              <w:tab/>
            </w:r>
            <w:r w:rsidRPr="004A36AD">
              <w:rPr>
                <w:noProof/>
                <w:webHidden/>
              </w:rPr>
              <w:fldChar w:fldCharType="begin"/>
            </w:r>
            <w:r w:rsidRPr="004A36AD">
              <w:rPr>
                <w:noProof/>
                <w:webHidden/>
              </w:rPr>
              <w:instrText xml:space="preserve"> PAGEREF _Toc163402252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570F9EE1" w14:textId="26D02145"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53" w:history="1">
            <w:r w:rsidRPr="004A36AD">
              <w:rPr>
                <w:rStyle w:val="Hipervnculo"/>
                <w:noProof/>
                <w:color w:val="auto"/>
              </w:rPr>
              <w:t>3.5.</w:t>
            </w:r>
            <w:r w:rsidRPr="004A36AD">
              <w:rPr>
                <w:rFonts w:asciiTheme="minorHAnsi" w:eastAsiaTheme="minorEastAsia" w:hAnsiTheme="minorHAnsi"/>
                <w:noProof/>
                <w:sz w:val="22"/>
                <w:lang w:val="en-US"/>
              </w:rPr>
              <w:tab/>
            </w:r>
            <w:r w:rsidRPr="004A36AD">
              <w:rPr>
                <w:rStyle w:val="Hipervnculo"/>
                <w:noProof/>
                <w:color w:val="auto"/>
              </w:rPr>
              <w:t>Variables de Estudio</w:t>
            </w:r>
            <w:r w:rsidRPr="004A36AD">
              <w:rPr>
                <w:noProof/>
                <w:webHidden/>
              </w:rPr>
              <w:tab/>
            </w:r>
            <w:r w:rsidRPr="004A36AD">
              <w:rPr>
                <w:noProof/>
                <w:webHidden/>
              </w:rPr>
              <w:fldChar w:fldCharType="begin"/>
            </w:r>
            <w:r w:rsidRPr="004A36AD">
              <w:rPr>
                <w:noProof/>
                <w:webHidden/>
              </w:rPr>
              <w:instrText xml:space="preserve"> PAGEREF _Toc163402253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0D4F090A" w14:textId="1F7B28E5"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4" w:history="1">
            <w:r w:rsidRPr="004A36AD">
              <w:rPr>
                <w:rStyle w:val="Hipervnculo"/>
                <w:noProof/>
                <w:color w:val="auto"/>
              </w:rPr>
              <w:t>3.5.1.</w:t>
            </w:r>
            <w:r w:rsidRPr="004A36AD">
              <w:rPr>
                <w:rFonts w:asciiTheme="minorHAnsi" w:eastAsiaTheme="minorEastAsia" w:hAnsiTheme="minorHAnsi"/>
                <w:noProof/>
                <w:sz w:val="22"/>
                <w:lang w:val="en-US"/>
              </w:rPr>
              <w:tab/>
            </w:r>
            <w:r w:rsidRPr="004A36AD">
              <w:rPr>
                <w:rStyle w:val="Hipervnculo"/>
                <w:noProof/>
                <w:color w:val="auto"/>
              </w:rPr>
              <w:t>Variable 1: Hábitos</w:t>
            </w:r>
            <w:r w:rsidRPr="004A36AD">
              <w:rPr>
                <w:noProof/>
                <w:webHidden/>
              </w:rPr>
              <w:tab/>
            </w:r>
            <w:r w:rsidRPr="004A36AD">
              <w:rPr>
                <w:noProof/>
                <w:webHidden/>
              </w:rPr>
              <w:fldChar w:fldCharType="begin"/>
            </w:r>
            <w:r w:rsidRPr="004A36AD">
              <w:rPr>
                <w:noProof/>
                <w:webHidden/>
              </w:rPr>
              <w:instrText xml:space="preserve"> PAGEREF _Toc163402254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2C1A7C4E" w14:textId="72B4064A"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5" w:history="1">
            <w:r w:rsidRPr="004A36AD">
              <w:rPr>
                <w:rStyle w:val="Hipervnculo"/>
                <w:noProof/>
                <w:color w:val="auto"/>
                <w:lang w:val="es-MX"/>
              </w:rPr>
              <w:t>3.5.2.</w:t>
            </w:r>
            <w:r w:rsidRPr="004A36AD">
              <w:rPr>
                <w:rFonts w:asciiTheme="minorHAnsi" w:eastAsiaTheme="minorEastAsia" w:hAnsiTheme="minorHAnsi"/>
                <w:noProof/>
                <w:sz w:val="22"/>
                <w:lang w:val="en-US"/>
              </w:rPr>
              <w:tab/>
            </w:r>
            <w:r w:rsidRPr="004A36AD">
              <w:rPr>
                <w:rStyle w:val="Hipervnculo"/>
                <w:noProof/>
                <w:color w:val="auto"/>
                <w:lang w:val="es-MX"/>
              </w:rPr>
              <w:t>Variable 2: Motivación</w:t>
            </w:r>
            <w:r w:rsidRPr="004A36AD">
              <w:rPr>
                <w:noProof/>
                <w:webHidden/>
              </w:rPr>
              <w:tab/>
            </w:r>
            <w:r w:rsidRPr="004A36AD">
              <w:rPr>
                <w:noProof/>
                <w:webHidden/>
              </w:rPr>
              <w:fldChar w:fldCharType="begin"/>
            </w:r>
            <w:r w:rsidRPr="004A36AD">
              <w:rPr>
                <w:noProof/>
                <w:webHidden/>
              </w:rPr>
              <w:instrText xml:space="preserve"> PAGEREF _Toc163402255 \h </w:instrText>
            </w:r>
            <w:r w:rsidRPr="004A36AD">
              <w:rPr>
                <w:noProof/>
                <w:webHidden/>
              </w:rPr>
            </w:r>
            <w:r w:rsidRPr="004A36AD">
              <w:rPr>
                <w:noProof/>
                <w:webHidden/>
              </w:rPr>
              <w:fldChar w:fldCharType="separate"/>
            </w:r>
            <w:r w:rsidR="00A47738">
              <w:rPr>
                <w:noProof/>
                <w:webHidden/>
              </w:rPr>
              <w:t>56</w:t>
            </w:r>
            <w:r w:rsidRPr="004A36AD">
              <w:rPr>
                <w:noProof/>
                <w:webHidden/>
              </w:rPr>
              <w:fldChar w:fldCharType="end"/>
            </w:r>
          </w:hyperlink>
        </w:p>
        <w:p w14:paraId="0F1F949B" w14:textId="769CBEC6"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56" w:history="1">
            <w:r w:rsidRPr="004A36AD">
              <w:rPr>
                <w:rStyle w:val="Hipervnculo"/>
                <w:noProof/>
                <w:color w:val="auto"/>
                <w:lang w:val="es-MX"/>
              </w:rPr>
              <w:t>3.6.</w:t>
            </w:r>
            <w:r w:rsidRPr="004A36AD">
              <w:rPr>
                <w:rFonts w:asciiTheme="minorHAnsi" w:eastAsiaTheme="minorEastAsia" w:hAnsiTheme="minorHAnsi"/>
                <w:noProof/>
                <w:sz w:val="22"/>
                <w:lang w:val="en-US"/>
              </w:rPr>
              <w:tab/>
            </w:r>
            <w:r w:rsidRPr="004A36AD">
              <w:rPr>
                <w:rStyle w:val="Hipervnculo"/>
                <w:noProof/>
                <w:color w:val="auto"/>
                <w:lang w:val="es-MX"/>
              </w:rPr>
              <w:t>Operatividad de Variables</w:t>
            </w:r>
            <w:r w:rsidRPr="004A36AD">
              <w:rPr>
                <w:noProof/>
                <w:webHidden/>
              </w:rPr>
              <w:tab/>
            </w:r>
            <w:r w:rsidRPr="004A36AD">
              <w:rPr>
                <w:noProof/>
                <w:webHidden/>
              </w:rPr>
              <w:fldChar w:fldCharType="begin"/>
            </w:r>
            <w:r w:rsidRPr="004A36AD">
              <w:rPr>
                <w:noProof/>
                <w:webHidden/>
              </w:rPr>
              <w:instrText xml:space="preserve"> PAGEREF _Toc163402256 \h </w:instrText>
            </w:r>
            <w:r w:rsidRPr="004A36AD">
              <w:rPr>
                <w:noProof/>
                <w:webHidden/>
              </w:rPr>
            </w:r>
            <w:r w:rsidRPr="004A36AD">
              <w:rPr>
                <w:noProof/>
                <w:webHidden/>
              </w:rPr>
              <w:fldChar w:fldCharType="separate"/>
            </w:r>
            <w:r w:rsidR="00A47738">
              <w:rPr>
                <w:noProof/>
                <w:webHidden/>
              </w:rPr>
              <w:t>57</w:t>
            </w:r>
            <w:r w:rsidRPr="004A36AD">
              <w:rPr>
                <w:noProof/>
                <w:webHidden/>
              </w:rPr>
              <w:fldChar w:fldCharType="end"/>
            </w:r>
          </w:hyperlink>
        </w:p>
        <w:p w14:paraId="4994B0BC" w14:textId="678635B9"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57" w:history="1">
            <w:r w:rsidRPr="004A36AD">
              <w:rPr>
                <w:rStyle w:val="Hipervnculo"/>
                <w:noProof/>
                <w:color w:val="auto"/>
              </w:rPr>
              <w:t>3.7.</w:t>
            </w:r>
            <w:r w:rsidRPr="004A36AD">
              <w:rPr>
                <w:rFonts w:asciiTheme="minorHAnsi" w:eastAsiaTheme="minorEastAsia" w:hAnsiTheme="minorHAnsi"/>
                <w:noProof/>
                <w:sz w:val="22"/>
                <w:lang w:val="en-US"/>
              </w:rPr>
              <w:tab/>
            </w:r>
            <w:r w:rsidRPr="004A36AD">
              <w:rPr>
                <w:rStyle w:val="Hipervnculo"/>
                <w:noProof/>
                <w:color w:val="auto"/>
              </w:rPr>
              <w:t>Técnicas e instrumentos de recolección de datos</w:t>
            </w:r>
            <w:r w:rsidRPr="004A36AD">
              <w:rPr>
                <w:noProof/>
                <w:webHidden/>
              </w:rPr>
              <w:tab/>
            </w:r>
            <w:r w:rsidRPr="004A36AD">
              <w:rPr>
                <w:noProof/>
                <w:webHidden/>
              </w:rPr>
              <w:fldChar w:fldCharType="begin"/>
            </w:r>
            <w:r w:rsidRPr="004A36AD">
              <w:rPr>
                <w:noProof/>
                <w:webHidden/>
              </w:rPr>
              <w:instrText xml:space="preserve"> PAGEREF _Toc163402257 \h </w:instrText>
            </w:r>
            <w:r w:rsidRPr="004A36AD">
              <w:rPr>
                <w:noProof/>
                <w:webHidden/>
              </w:rPr>
            </w:r>
            <w:r w:rsidRPr="004A36AD">
              <w:rPr>
                <w:noProof/>
                <w:webHidden/>
              </w:rPr>
              <w:fldChar w:fldCharType="separate"/>
            </w:r>
            <w:r w:rsidR="00A47738">
              <w:rPr>
                <w:noProof/>
                <w:webHidden/>
              </w:rPr>
              <w:t>58</w:t>
            </w:r>
            <w:r w:rsidRPr="004A36AD">
              <w:rPr>
                <w:noProof/>
                <w:webHidden/>
              </w:rPr>
              <w:fldChar w:fldCharType="end"/>
            </w:r>
          </w:hyperlink>
        </w:p>
        <w:p w14:paraId="684CFF80" w14:textId="67B41B4E"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8" w:history="1">
            <w:r w:rsidRPr="004A36AD">
              <w:rPr>
                <w:rStyle w:val="Hipervnculo"/>
                <w:noProof/>
                <w:color w:val="auto"/>
              </w:rPr>
              <w:t>3.7.1.</w:t>
            </w:r>
            <w:r w:rsidRPr="004A36AD">
              <w:rPr>
                <w:rFonts w:asciiTheme="minorHAnsi" w:eastAsiaTheme="minorEastAsia" w:hAnsiTheme="minorHAnsi"/>
                <w:noProof/>
                <w:sz w:val="22"/>
                <w:lang w:val="en-US"/>
              </w:rPr>
              <w:tab/>
            </w:r>
            <w:r w:rsidRPr="004A36AD">
              <w:rPr>
                <w:rStyle w:val="Hipervnculo"/>
                <w:noProof/>
                <w:color w:val="auto"/>
              </w:rPr>
              <w:t>Lista de cotejo hábitos</w:t>
            </w:r>
            <w:r w:rsidRPr="004A36AD">
              <w:rPr>
                <w:noProof/>
                <w:webHidden/>
              </w:rPr>
              <w:tab/>
            </w:r>
            <w:r w:rsidRPr="004A36AD">
              <w:rPr>
                <w:noProof/>
                <w:webHidden/>
              </w:rPr>
              <w:fldChar w:fldCharType="begin"/>
            </w:r>
            <w:r w:rsidRPr="004A36AD">
              <w:rPr>
                <w:noProof/>
                <w:webHidden/>
              </w:rPr>
              <w:instrText xml:space="preserve"> PAGEREF _Toc163402258 \h </w:instrText>
            </w:r>
            <w:r w:rsidRPr="004A36AD">
              <w:rPr>
                <w:noProof/>
                <w:webHidden/>
              </w:rPr>
            </w:r>
            <w:r w:rsidRPr="004A36AD">
              <w:rPr>
                <w:noProof/>
                <w:webHidden/>
              </w:rPr>
              <w:fldChar w:fldCharType="separate"/>
            </w:r>
            <w:r w:rsidR="00A47738">
              <w:rPr>
                <w:noProof/>
                <w:webHidden/>
              </w:rPr>
              <w:t>58</w:t>
            </w:r>
            <w:r w:rsidRPr="004A36AD">
              <w:rPr>
                <w:noProof/>
                <w:webHidden/>
              </w:rPr>
              <w:fldChar w:fldCharType="end"/>
            </w:r>
          </w:hyperlink>
        </w:p>
        <w:p w14:paraId="6CF2BE38" w14:textId="23220A61"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59" w:history="1">
            <w:r w:rsidRPr="004A36AD">
              <w:rPr>
                <w:rStyle w:val="Hipervnculo"/>
                <w:noProof/>
                <w:color w:val="auto"/>
              </w:rPr>
              <w:t>3.7.2.</w:t>
            </w:r>
            <w:r w:rsidRPr="004A36AD">
              <w:rPr>
                <w:rFonts w:asciiTheme="minorHAnsi" w:eastAsiaTheme="minorEastAsia" w:hAnsiTheme="minorHAnsi"/>
                <w:noProof/>
                <w:sz w:val="22"/>
                <w:lang w:val="en-US"/>
              </w:rPr>
              <w:tab/>
            </w:r>
            <w:r w:rsidRPr="004A36AD">
              <w:rPr>
                <w:rStyle w:val="Hipervnculo"/>
                <w:noProof/>
                <w:color w:val="auto"/>
              </w:rPr>
              <w:t>Lista de cotejo motivación</w:t>
            </w:r>
            <w:r w:rsidRPr="004A36AD">
              <w:rPr>
                <w:noProof/>
                <w:webHidden/>
              </w:rPr>
              <w:tab/>
            </w:r>
            <w:r w:rsidRPr="004A36AD">
              <w:rPr>
                <w:noProof/>
                <w:webHidden/>
              </w:rPr>
              <w:fldChar w:fldCharType="begin"/>
            </w:r>
            <w:r w:rsidRPr="004A36AD">
              <w:rPr>
                <w:noProof/>
                <w:webHidden/>
              </w:rPr>
              <w:instrText xml:space="preserve"> PAGEREF _Toc163402259 \h </w:instrText>
            </w:r>
            <w:r w:rsidRPr="004A36AD">
              <w:rPr>
                <w:noProof/>
                <w:webHidden/>
              </w:rPr>
            </w:r>
            <w:r w:rsidRPr="004A36AD">
              <w:rPr>
                <w:noProof/>
                <w:webHidden/>
              </w:rPr>
              <w:fldChar w:fldCharType="separate"/>
            </w:r>
            <w:r w:rsidR="00A47738">
              <w:rPr>
                <w:noProof/>
                <w:webHidden/>
              </w:rPr>
              <w:t>58</w:t>
            </w:r>
            <w:r w:rsidRPr="004A36AD">
              <w:rPr>
                <w:noProof/>
                <w:webHidden/>
              </w:rPr>
              <w:fldChar w:fldCharType="end"/>
            </w:r>
          </w:hyperlink>
        </w:p>
        <w:p w14:paraId="377859B0" w14:textId="3101AB40"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60" w:history="1">
            <w:r w:rsidRPr="004A36AD">
              <w:rPr>
                <w:rStyle w:val="Hipervnculo"/>
                <w:noProof/>
                <w:color w:val="auto"/>
              </w:rPr>
              <w:t>3.8.</w:t>
            </w:r>
            <w:r w:rsidRPr="004A36AD">
              <w:rPr>
                <w:rFonts w:asciiTheme="minorHAnsi" w:eastAsiaTheme="minorEastAsia" w:hAnsiTheme="minorHAnsi"/>
                <w:noProof/>
                <w:sz w:val="22"/>
                <w:lang w:val="en-US"/>
              </w:rPr>
              <w:tab/>
            </w:r>
            <w:r w:rsidRPr="004A36AD">
              <w:rPr>
                <w:rStyle w:val="Hipervnculo"/>
                <w:noProof/>
                <w:color w:val="auto"/>
              </w:rPr>
              <w:t>Validez de instrumento</w:t>
            </w:r>
            <w:r w:rsidRPr="004A36AD">
              <w:rPr>
                <w:noProof/>
                <w:webHidden/>
              </w:rPr>
              <w:tab/>
            </w:r>
            <w:r w:rsidRPr="004A36AD">
              <w:rPr>
                <w:noProof/>
                <w:webHidden/>
              </w:rPr>
              <w:fldChar w:fldCharType="begin"/>
            </w:r>
            <w:r w:rsidRPr="004A36AD">
              <w:rPr>
                <w:noProof/>
                <w:webHidden/>
              </w:rPr>
              <w:instrText xml:space="preserve"> PAGEREF _Toc163402260 \h </w:instrText>
            </w:r>
            <w:r w:rsidRPr="004A36AD">
              <w:rPr>
                <w:noProof/>
                <w:webHidden/>
              </w:rPr>
            </w:r>
            <w:r w:rsidRPr="004A36AD">
              <w:rPr>
                <w:noProof/>
                <w:webHidden/>
              </w:rPr>
              <w:fldChar w:fldCharType="separate"/>
            </w:r>
            <w:r w:rsidR="00A47738">
              <w:rPr>
                <w:noProof/>
                <w:webHidden/>
              </w:rPr>
              <w:t>58</w:t>
            </w:r>
            <w:r w:rsidRPr="004A36AD">
              <w:rPr>
                <w:noProof/>
                <w:webHidden/>
              </w:rPr>
              <w:fldChar w:fldCharType="end"/>
            </w:r>
          </w:hyperlink>
        </w:p>
        <w:p w14:paraId="1F158BC8" w14:textId="0FF92623"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61" w:history="1">
            <w:r w:rsidRPr="004A36AD">
              <w:rPr>
                <w:rStyle w:val="Hipervnculo"/>
                <w:noProof/>
                <w:color w:val="auto"/>
              </w:rPr>
              <w:t>3.8.1.</w:t>
            </w:r>
            <w:r w:rsidRPr="004A36AD">
              <w:rPr>
                <w:rFonts w:asciiTheme="minorHAnsi" w:eastAsiaTheme="minorEastAsia" w:hAnsiTheme="minorHAnsi"/>
                <w:noProof/>
                <w:sz w:val="22"/>
                <w:lang w:val="en-US"/>
              </w:rPr>
              <w:tab/>
            </w:r>
            <w:r w:rsidRPr="004A36AD">
              <w:rPr>
                <w:rStyle w:val="Hipervnculo"/>
                <w:noProof/>
                <w:color w:val="auto"/>
              </w:rPr>
              <w:t>Validez del instrumento lista de cotejo hábitos</w:t>
            </w:r>
            <w:r w:rsidRPr="004A36AD">
              <w:rPr>
                <w:noProof/>
                <w:webHidden/>
              </w:rPr>
              <w:tab/>
            </w:r>
            <w:r w:rsidRPr="004A36AD">
              <w:rPr>
                <w:noProof/>
                <w:webHidden/>
              </w:rPr>
              <w:fldChar w:fldCharType="begin"/>
            </w:r>
            <w:r w:rsidRPr="004A36AD">
              <w:rPr>
                <w:noProof/>
                <w:webHidden/>
              </w:rPr>
              <w:instrText xml:space="preserve"> PAGEREF _Toc163402261 \h </w:instrText>
            </w:r>
            <w:r w:rsidRPr="004A36AD">
              <w:rPr>
                <w:noProof/>
                <w:webHidden/>
              </w:rPr>
            </w:r>
            <w:r w:rsidRPr="004A36AD">
              <w:rPr>
                <w:noProof/>
                <w:webHidden/>
              </w:rPr>
              <w:fldChar w:fldCharType="separate"/>
            </w:r>
            <w:r w:rsidR="00A47738">
              <w:rPr>
                <w:noProof/>
                <w:webHidden/>
              </w:rPr>
              <w:t>59</w:t>
            </w:r>
            <w:r w:rsidRPr="004A36AD">
              <w:rPr>
                <w:noProof/>
                <w:webHidden/>
              </w:rPr>
              <w:fldChar w:fldCharType="end"/>
            </w:r>
          </w:hyperlink>
        </w:p>
        <w:p w14:paraId="18A03F24" w14:textId="705A27A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62" w:history="1">
            <w:r w:rsidRPr="004A36AD">
              <w:rPr>
                <w:rStyle w:val="Hipervnculo"/>
                <w:noProof/>
                <w:color w:val="auto"/>
              </w:rPr>
              <w:t>3.8.2.</w:t>
            </w:r>
            <w:r w:rsidRPr="004A36AD">
              <w:rPr>
                <w:rFonts w:asciiTheme="minorHAnsi" w:eastAsiaTheme="minorEastAsia" w:hAnsiTheme="minorHAnsi"/>
                <w:noProof/>
                <w:sz w:val="22"/>
                <w:lang w:val="en-US"/>
              </w:rPr>
              <w:tab/>
            </w:r>
            <w:r w:rsidRPr="004A36AD">
              <w:rPr>
                <w:rStyle w:val="Hipervnculo"/>
                <w:noProof/>
                <w:color w:val="auto"/>
              </w:rPr>
              <w:t>Validez del instrumento lista de cotejo motivación</w:t>
            </w:r>
            <w:r w:rsidRPr="004A36AD">
              <w:rPr>
                <w:noProof/>
                <w:webHidden/>
              </w:rPr>
              <w:tab/>
            </w:r>
            <w:r w:rsidRPr="004A36AD">
              <w:rPr>
                <w:noProof/>
                <w:webHidden/>
              </w:rPr>
              <w:fldChar w:fldCharType="begin"/>
            </w:r>
            <w:r w:rsidRPr="004A36AD">
              <w:rPr>
                <w:noProof/>
                <w:webHidden/>
              </w:rPr>
              <w:instrText xml:space="preserve"> PAGEREF _Toc163402262 \h </w:instrText>
            </w:r>
            <w:r w:rsidRPr="004A36AD">
              <w:rPr>
                <w:noProof/>
                <w:webHidden/>
              </w:rPr>
            </w:r>
            <w:r w:rsidRPr="004A36AD">
              <w:rPr>
                <w:noProof/>
                <w:webHidden/>
              </w:rPr>
              <w:fldChar w:fldCharType="separate"/>
            </w:r>
            <w:r w:rsidR="00A47738">
              <w:rPr>
                <w:noProof/>
                <w:webHidden/>
              </w:rPr>
              <w:t>59</w:t>
            </w:r>
            <w:r w:rsidRPr="004A36AD">
              <w:rPr>
                <w:noProof/>
                <w:webHidden/>
              </w:rPr>
              <w:fldChar w:fldCharType="end"/>
            </w:r>
          </w:hyperlink>
        </w:p>
        <w:p w14:paraId="56A3067E" w14:textId="03FEA77A"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63" w:history="1">
            <w:r w:rsidRPr="004A36AD">
              <w:rPr>
                <w:rStyle w:val="Hipervnculo"/>
                <w:noProof/>
                <w:color w:val="auto"/>
              </w:rPr>
              <w:t>3.9.</w:t>
            </w:r>
            <w:r w:rsidRPr="004A36AD">
              <w:rPr>
                <w:rFonts w:asciiTheme="minorHAnsi" w:eastAsiaTheme="minorEastAsia" w:hAnsiTheme="minorHAnsi"/>
                <w:noProof/>
                <w:sz w:val="22"/>
                <w:lang w:val="en-US"/>
              </w:rPr>
              <w:tab/>
            </w:r>
            <w:r w:rsidRPr="004A36AD">
              <w:rPr>
                <w:rStyle w:val="Hipervnculo"/>
                <w:noProof/>
                <w:color w:val="auto"/>
              </w:rPr>
              <w:t>Confiablidad del instrumento</w:t>
            </w:r>
            <w:r w:rsidRPr="004A36AD">
              <w:rPr>
                <w:noProof/>
                <w:webHidden/>
              </w:rPr>
              <w:tab/>
            </w:r>
            <w:r w:rsidRPr="004A36AD">
              <w:rPr>
                <w:noProof/>
                <w:webHidden/>
              </w:rPr>
              <w:fldChar w:fldCharType="begin"/>
            </w:r>
            <w:r w:rsidRPr="004A36AD">
              <w:rPr>
                <w:noProof/>
                <w:webHidden/>
              </w:rPr>
              <w:instrText xml:space="preserve"> PAGEREF _Toc163402263 \h </w:instrText>
            </w:r>
            <w:r w:rsidRPr="004A36AD">
              <w:rPr>
                <w:noProof/>
                <w:webHidden/>
              </w:rPr>
            </w:r>
            <w:r w:rsidRPr="004A36AD">
              <w:rPr>
                <w:noProof/>
                <w:webHidden/>
              </w:rPr>
              <w:fldChar w:fldCharType="separate"/>
            </w:r>
            <w:r w:rsidR="00A47738">
              <w:rPr>
                <w:noProof/>
                <w:webHidden/>
              </w:rPr>
              <w:t>60</w:t>
            </w:r>
            <w:r w:rsidRPr="004A36AD">
              <w:rPr>
                <w:noProof/>
                <w:webHidden/>
              </w:rPr>
              <w:fldChar w:fldCharType="end"/>
            </w:r>
          </w:hyperlink>
        </w:p>
        <w:p w14:paraId="473CF560" w14:textId="4935F0F3"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64" w:history="1">
            <w:r w:rsidRPr="004A36AD">
              <w:rPr>
                <w:rStyle w:val="Hipervnculo"/>
                <w:noProof/>
                <w:color w:val="auto"/>
              </w:rPr>
              <w:t>3.9.1.</w:t>
            </w:r>
            <w:r w:rsidRPr="004A36AD">
              <w:rPr>
                <w:rFonts w:asciiTheme="minorHAnsi" w:eastAsiaTheme="minorEastAsia" w:hAnsiTheme="minorHAnsi"/>
                <w:noProof/>
                <w:sz w:val="22"/>
                <w:lang w:val="en-US"/>
              </w:rPr>
              <w:tab/>
            </w:r>
            <w:r w:rsidRPr="004A36AD">
              <w:rPr>
                <w:rStyle w:val="Hipervnculo"/>
                <w:noProof/>
                <w:color w:val="auto"/>
              </w:rPr>
              <w:t>Confiabilidad lista de cotejo hábitos</w:t>
            </w:r>
            <w:r w:rsidRPr="004A36AD">
              <w:rPr>
                <w:noProof/>
                <w:webHidden/>
              </w:rPr>
              <w:tab/>
            </w:r>
            <w:r w:rsidRPr="004A36AD">
              <w:rPr>
                <w:noProof/>
                <w:webHidden/>
              </w:rPr>
              <w:fldChar w:fldCharType="begin"/>
            </w:r>
            <w:r w:rsidRPr="004A36AD">
              <w:rPr>
                <w:noProof/>
                <w:webHidden/>
              </w:rPr>
              <w:instrText xml:space="preserve"> PAGEREF _Toc163402264 \h </w:instrText>
            </w:r>
            <w:r w:rsidRPr="004A36AD">
              <w:rPr>
                <w:noProof/>
                <w:webHidden/>
              </w:rPr>
            </w:r>
            <w:r w:rsidRPr="004A36AD">
              <w:rPr>
                <w:noProof/>
                <w:webHidden/>
              </w:rPr>
              <w:fldChar w:fldCharType="separate"/>
            </w:r>
            <w:r w:rsidR="00A47738">
              <w:rPr>
                <w:noProof/>
                <w:webHidden/>
              </w:rPr>
              <w:t>60</w:t>
            </w:r>
            <w:r w:rsidRPr="004A36AD">
              <w:rPr>
                <w:noProof/>
                <w:webHidden/>
              </w:rPr>
              <w:fldChar w:fldCharType="end"/>
            </w:r>
          </w:hyperlink>
        </w:p>
        <w:p w14:paraId="089E4968" w14:textId="28E35CB8"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65" w:history="1">
            <w:r w:rsidRPr="004A36AD">
              <w:rPr>
                <w:rStyle w:val="Hipervnculo"/>
                <w:noProof/>
                <w:color w:val="auto"/>
              </w:rPr>
              <w:t>3.9.2.</w:t>
            </w:r>
            <w:r w:rsidRPr="004A36AD">
              <w:rPr>
                <w:rFonts w:asciiTheme="minorHAnsi" w:eastAsiaTheme="minorEastAsia" w:hAnsiTheme="minorHAnsi"/>
                <w:noProof/>
                <w:sz w:val="22"/>
                <w:lang w:val="en-US"/>
              </w:rPr>
              <w:tab/>
            </w:r>
            <w:r w:rsidRPr="004A36AD">
              <w:rPr>
                <w:rStyle w:val="Hipervnculo"/>
                <w:noProof/>
                <w:color w:val="auto"/>
              </w:rPr>
              <w:t>Confiabilidad lista de cotejo motivación</w:t>
            </w:r>
            <w:r w:rsidRPr="004A36AD">
              <w:rPr>
                <w:noProof/>
                <w:webHidden/>
              </w:rPr>
              <w:tab/>
            </w:r>
            <w:r w:rsidRPr="004A36AD">
              <w:rPr>
                <w:noProof/>
                <w:webHidden/>
              </w:rPr>
              <w:fldChar w:fldCharType="begin"/>
            </w:r>
            <w:r w:rsidRPr="004A36AD">
              <w:rPr>
                <w:noProof/>
                <w:webHidden/>
              </w:rPr>
              <w:instrText xml:space="preserve"> PAGEREF _Toc163402265 \h </w:instrText>
            </w:r>
            <w:r w:rsidRPr="004A36AD">
              <w:rPr>
                <w:noProof/>
                <w:webHidden/>
              </w:rPr>
            </w:r>
            <w:r w:rsidRPr="004A36AD">
              <w:rPr>
                <w:noProof/>
                <w:webHidden/>
              </w:rPr>
              <w:fldChar w:fldCharType="separate"/>
            </w:r>
            <w:r w:rsidR="00A47738">
              <w:rPr>
                <w:noProof/>
                <w:webHidden/>
              </w:rPr>
              <w:t>60</w:t>
            </w:r>
            <w:r w:rsidRPr="004A36AD">
              <w:rPr>
                <w:noProof/>
                <w:webHidden/>
              </w:rPr>
              <w:fldChar w:fldCharType="end"/>
            </w:r>
          </w:hyperlink>
        </w:p>
        <w:p w14:paraId="3B72D2FA" w14:textId="10E6336A" w:rsidR="00B73612" w:rsidRPr="004A36AD" w:rsidRDefault="00B73612">
          <w:pPr>
            <w:pStyle w:val="TDC2"/>
            <w:tabs>
              <w:tab w:val="left" w:pos="1100"/>
              <w:tab w:val="right" w:leader="dot" w:pos="9352"/>
            </w:tabs>
            <w:rPr>
              <w:rFonts w:asciiTheme="minorHAnsi" w:eastAsiaTheme="minorEastAsia" w:hAnsiTheme="minorHAnsi"/>
              <w:noProof/>
              <w:sz w:val="22"/>
              <w:lang w:val="en-US"/>
            </w:rPr>
          </w:pPr>
          <w:hyperlink w:anchor="_Toc163402266" w:history="1">
            <w:r w:rsidRPr="004A36AD">
              <w:rPr>
                <w:rStyle w:val="Hipervnculo"/>
                <w:noProof/>
                <w:color w:val="auto"/>
              </w:rPr>
              <w:t>3.10.</w:t>
            </w:r>
            <w:r w:rsidRPr="004A36AD">
              <w:rPr>
                <w:rFonts w:asciiTheme="minorHAnsi" w:eastAsiaTheme="minorEastAsia" w:hAnsiTheme="minorHAnsi"/>
                <w:noProof/>
                <w:sz w:val="22"/>
                <w:lang w:val="en-US"/>
              </w:rPr>
              <w:tab/>
            </w:r>
            <w:r w:rsidRPr="004A36AD">
              <w:rPr>
                <w:rStyle w:val="Hipervnculo"/>
                <w:noProof/>
                <w:color w:val="auto"/>
              </w:rPr>
              <w:t>Técnicas de procesamientos y análisis de datos</w:t>
            </w:r>
            <w:r w:rsidRPr="004A36AD">
              <w:rPr>
                <w:noProof/>
                <w:webHidden/>
              </w:rPr>
              <w:tab/>
            </w:r>
            <w:r w:rsidRPr="004A36AD">
              <w:rPr>
                <w:noProof/>
                <w:webHidden/>
              </w:rPr>
              <w:fldChar w:fldCharType="begin"/>
            </w:r>
            <w:r w:rsidRPr="004A36AD">
              <w:rPr>
                <w:noProof/>
                <w:webHidden/>
              </w:rPr>
              <w:instrText xml:space="preserve"> PAGEREF _Toc163402266 \h </w:instrText>
            </w:r>
            <w:r w:rsidRPr="004A36AD">
              <w:rPr>
                <w:noProof/>
                <w:webHidden/>
              </w:rPr>
            </w:r>
            <w:r w:rsidRPr="004A36AD">
              <w:rPr>
                <w:noProof/>
                <w:webHidden/>
              </w:rPr>
              <w:fldChar w:fldCharType="separate"/>
            </w:r>
            <w:r w:rsidR="00A47738">
              <w:rPr>
                <w:noProof/>
                <w:webHidden/>
              </w:rPr>
              <w:t>60</w:t>
            </w:r>
            <w:r w:rsidRPr="004A36AD">
              <w:rPr>
                <w:noProof/>
                <w:webHidden/>
              </w:rPr>
              <w:fldChar w:fldCharType="end"/>
            </w:r>
          </w:hyperlink>
        </w:p>
        <w:p w14:paraId="3F14A380" w14:textId="77777777" w:rsidR="00B73612" w:rsidRPr="004A36AD" w:rsidRDefault="00B73612" w:rsidP="00B73612">
          <w:pPr>
            <w:pStyle w:val="TDC1"/>
            <w:rPr>
              <w:rFonts w:asciiTheme="minorHAnsi" w:eastAsiaTheme="minorEastAsia" w:hAnsiTheme="minorHAnsi"/>
              <w:sz w:val="22"/>
              <w:lang w:val="en-US"/>
            </w:rPr>
          </w:pPr>
          <w:hyperlink w:anchor="_Toc163402267" w:history="1">
            <w:r w:rsidRPr="004A36AD">
              <w:rPr>
                <w:rStyle w:val="Hipervnculo"/>
                <w:color w:val="auto"/>
              </w:rPr>
              <w:t xml:space="preserve">CAPÍTULO IV </w:t>
            </w:r>
            <w:r w:rsidRPr="004A36AD">
              <w:rPr>
                <w:rStyle w:val="Hipervnculo"/>
                <w:color w:val="auto"/>
              </w:rPr>
              <w:br/>
              <w:t>PRESENTACIÓN DE RESULTADOS</w:t>
            </w:r>
          </w:hyperlink>
        </w:p>
        <w:p w14:paraId="15D147CF" w14:textId="7A7C05AB"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68" w:history="1">
            <w:r w:rsidRPr="004A36AD">
              <w:rPr>
                <w:rStyle w:val="Hipervnculo"/>
                <w:noProof/>
                <w:color w:val="auto"/>
              </w:rPr>
              <w:t>4.1.</w:t>
            </w:r>
            <w:r w:rsidRPr="004A36AD">
              <w:rPr>
                <w:rFonts w:asciiTheme="minorHAnsi" w:eastAsiaTheme="minorEastAsia" w:hAnsiTheme="minorHAnsi"/>
                <w:noProof/>
                <w:sz w:val="22"/>
                <w:lang w:val="en-US"/>
              </w:rPr>
              <w:tab/>
            </w:r>
            <w:r w:rsidRPr="004A36AD">
              <w:rPr>
                <w:rStyle w:val="Hipervnculo"/>
                <w:noProof/>
                <w:color w:val="auto"/>
              </w:rPr>
              <w:t>Presentación de resultados de tablas y figuras</w:t>
            </w:r>
            <w:r w:rsidRPr="004A36AD">
              <w:rPr>
                <w:noProof/>
                <w:webHidden/>
              </w:rPr>
              <w:tab/>
            </w:r>
            <w:r w:rsidRPr="004A36AD">
              <w:rPr>
                <w:noProof/>
                <w:webHidden/>
              </w:rPr>
              <w:fldChar w:fldCharType="begin"/>
            </w:r>
            <w:r w:rsidRPr="004A36AD">
              <w:rPr>
                <w:noProof/>
                <w:webHidden/>
              </w:rPr>
              <w:instrText xml:space="preserve"> PAGEREF _Toc163402268 \h </w:instrText>
            </w:r>
            <w:r w:rsidRPr="004A36AD">
              <w:rPr>
                <w:noProof/>
                <w:webHidden/>
              </w:rPr>
            </w:r>
            <w:r w:rsidRPr="004A36AD">
              <w:rPr>
                <w:noProof/>
                <w:webHidden/>
              </w:rPr>
              <w:fldChar w:fldCharType="separate"/>
            </w:r>
            <w:r w:rsidR="00A47738">
              <w:rPr>
                <w:noProof/>
                <w:webHidden/>
              </w:rPr>
              <w:t>62</w:t>
            </w:r>
            <w:r w:rsidRPr="004A36AD">
              <w:rPr>
                <w:noProof/>
                <w:webHidden/>
              </w:rPr>
              <w:fldChar w:fldCharType="end"/>
            </w:r>
          </w:hyperlink>
        </w:p>
        <w:p w14:paraId="18BC8FAB" w14:textId="2A9067DD"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69" w:history="1">
            <w:r w:rsidRPr="004A36AD">
              <w:rPr>
                <w:rStyle w:val="Hipervnculo"/>
                <w:noProof/>
                <w:color w:val="auto"/>
              </w:rPr>
              <w:t>4.2.</w:t>
            </w:r>
            <w:r w:rsidRPr="004A36AD">
              <w:rPr>
                <w:rFonts w:asciiTheme="minorHAnsi" w:eastAsiaTheme="minorEastAsia" w:hAnsiTheme="minorHAnsi"/>
                <w:noProof/>
                <w:sz w:val="22"/>
                <w:lang w:val="en-US"/>
              </w:rPr>
              <w:tab/>
            </w:r>
            <w:r w:rsidRPr="004A36AD">
              <w:rPr>
                <w:rStyle w:val="Hipervnculo"/>
                <w:noProof/>
                <w:color w:val="auto"/>
              </w:rPr>
              <w:t>Tabla 1 - Hábitos</w:t>
            </w:r>
            <w:r w:rsidRPr="004A36AD">
              <w:rPr>
                <w:noProof/>
                <w:webHidden/>
              </w:rPr>
              <w:tab/>
            </w:r>
            <w:r w:rsidRPr="004A36AD">
              <w:rPr>
                <w:noProof/>
                <w:webHidden/>
              </w:rPr>
              <w:fldChar w:fldCharType="begin"/>
            </w:r>
            <w:r w:rsidRPr="004A36AD">
              <w:rPr>
                <w:noProof/>
                <w:webHidden/>
              </w:rPr>
              <w:instrText xml:space="preserve"> PAGEREF _Toc163402269 \h </w:instrText>
            </w:r>
            <w:r w:rsidRPr="004A36AD">
              <w:rPr>
                <w:noProof/>
                <w:webHidden/>
              </w:rPr>
            </w:r>
            <w:r w:rsidRPr="004A36AD">
              <w:rPr>
                <w:noProof/>
                <w:webHidden/>
              </w:rPr>
              <w:fldChar w:fldCharType="separate"/>
            </w:r>
            <w:r w:rsidR="00A47738">
              <w:rPr>
                <w:noProof/>
                <w:webHidden/>
              </w:rPr>
              <w:t>63</w:t>
            </w:r>
            <w:r w:rsidRPr="004A36AD">
              <w:rPr>
                <w:noProof/>
                <w:webHidden/>
              </w:rPr>
              <w:fldChar w:fldCharType="end"/>
            </w:r>
          </w:hyperlink>
        </w:p>
        <w:p w14:paraId="14E040D5" w14:textId="2ACD7029"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0" w:history="1">
            <w:r w:rsidRPr="004A36AD">
              <w:rPr>
                <w:rStyle w:val="Hipervnculo"/>
                <w:noProof/>
                <w:color w:val="auto"/>
              </w:rPr>
              <w:t>4.3.</w:t>
            </w:r>
            <w:r w:rsidRPr="004A36AD">
              <w:rPr>
                <w:rFonts w:asciiTheme="minorHAnsi" w:eastAsiaTheme="minorEastAsia" w:hAnsiTheme="minorHAnsi"/>
                <w:noProof/>
                <w:sz w:val="22"/>
                <w:lang w:val="en-US"/>
              </w:rPr>
              <w:tab/>
            </w:r>
            <w:r w:rsidRPr="004A36AD">
              <w:rPr>
                <w:rStyle w:val="Hipervnculo"/>
                <w:noProof/>
                <w:color w:val="auto"/>
              </w:rPr>
              <w:t>Tabla 2 -Hábitos positivos</w:t>
            </w:r>
            <w:r w:rsidRPr="004A36AD">
              <w:rPr>
                <w:noProof/>
                <w:webHidden/>
              </w:rPr>
              <w:tab/>
            </w:r>
            <w:r w:rsidRPr="004A36AD">
              <w:rPr>
                <w:noProof/>
                <w:webHidden/>
              </w:rPr>
              <w:fldChar w:fldCharType="begin"/>
            </w:r>
            <w:r w:rsidRPr="004A36AD">
              <w:rPr>
                <w:noProof/>
                <w:webHidden/>
              </w:rPr>
              <w:instrText xml:space="preserve"> PAGEREF _Toc163402270 \h </w:instrText>
            </w:r>
            <w:r w:rsidRPr="004A36AD">
              <w:rPr>
                <w:noProof/>
                <w:webHidden/>
              </w:rPr>
            </w:r>
            <w:r w:rsidRPr="004A36AD">
              <w:rPr>
                <w:noProof/>
                <w:webHidden/>
              </w:rPr>
              <w:fldChar w:fldCharType="separate"/>
            </w:r>
            <w:r w:rsidR="00A47738">
              <w:rPr>
                <w:noProof/>
                <w:webHidden/>
              </w:rPr>
              <w:t>64</w:t>
            </w:r>
            <w:r w:rsidRPr="004A36AD">
              <w:rPr>
                <w:noProof/>
                <w:webHidden/>
              </w:rPr>
              <w:fldChar w:fldCharType="end"/>
            </w:r>
          </w:hyperlink>
        </w:p>
        <w:p w14:paraId="7A23D735" w14:textId="161CE960"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1" w:history="1">
            <w:r w:rsidRPr="004A36AD">
              <w:rPr>
                <w:rStyle w:val="Hipervnculo"/>
                <w:noProof/>
                <w:color w:val="auto"/>
              </w:rPr>
              <w:t>4.4.</w:t>
            </w:r>
            <w:r w:rsidRPr="004A36AD">
              <w:rPr>
                <w:rFonts w:asciiTheme="minorHAnsi" w:eastAsiaTheme="minorEastAsia" w:hAnsiTheme="minorHAnsi"/>
                <w:noProof/>
                <w:sz w:val="22"/>
                <w:lang w:val="en-US"/>
              </w:rPr>
              <w:tab/>
            </w:r>
            <w:r w:rsidRPr="004A36AD">
              <w:rPr>
                <w:rStyle w:val="Hipervnculo"/>
                <w:noProof/>
                <w:color w:val="auto"/>
              </w:rPr>
              <w:t>Tabla 3-Hábitos negativos</w:t>
            </w:r>
            <w:r w:rsidRPr="004A36AD">
              <w:rPr>
                <w:noProof/>
                <w:webHidden/>
              </w:rPr>
              <w:tab/>
            </w:r>
            <w:r w:rsidRPr="004A36AD">
              <w:rPr>
                <w:noProof/>
                <w:webHidden/>
              </w:rPr>
              <w:fldChar w:fldCharType="begin"/>
            </w:r>
            <w:r w:rsidRPr="004A36AD">
              <w:rPr>
                <w:noProof/>
                <w:webHidden/>
              </w:rPr>
              <w:instrText xml:space="preserve"> PAGEREF _Toc163402271 \h </w:instrText>
            </w:r>
            <w:r w:rsidRPr="004A36AD">
              <w:rPr>
                <w:noProof/>
                <w:webHidden/>
              </w:rPr>
            </w:r>
            <w:r w:rsidRPr="004A36AD">
              <w:rPr>
                <w:noProof/>
                <w:webHidden/>
              </w:rPr>
              <w:fldChar w:fldCharType="separate"/>
            </w:r>
            <w:r w:rsidR="00A47738">
              <w:rPr>
                <w:noProof/>
                <w:webHidden/>
              </w:rPr>
              <w:t>65</w:t>
            </w:r>
            <w:r w:rsidRPr="004A36AD">
              <w:rPr>
                <w:noProof/>
                <w:webHidden/>
              </w:rPr>
              <w:fldChar w:fldCharType="end"/>
            </w:r>
          </w:hyperlink>
        </w:p>
        <w:p w14:paraId="4C04166C" w14:textId="05EE81CC"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2" w:history="1">
            <w:r w:rsidRPr="004A36AD">
              <w:rPr>
                <w:rStyle w:val="Hipervnculo"/>
                <w:noProof/>
                <w:color w:val="auto"/>
              </w:rPr>
              <w:t>4.5.</w:t>
            </w:r>
            <w:r w:rsidRPr="004A36AD">
              <w:rPr>
                <w:rFonts w:asciiTheme="minorHAnsi" w:eastAsiaTheme="minorEastAsia" w:hAnsiTheme="minorHAnsi"/>
                <w:noProof/>
                <w:sz w:val="22"/>
                <w:lang w:val="en-US"/>
              </w:rPr>
              <w:tab/>
            </w:r>
            <w:r w:rsidRPr="004A36AD">
              <w:rPr>
                <w:rStyle w:val="Hipervnculo"/>
                <w:noProof/>
                <w:color w:val="auto"/>
              </w:rPr>
              <w:t>Tabla 4-Motivación</w:t>
            </w:r>
            <w:r w:rsidRPr="004A36AD">
              <w:rPr>
                <w:noProof/>
                <w:webHidden/>
              </w:rPr>
              <w:tab/>
            </w:r>
            <w:r w:rsidRPr="004A36AD">
              <w:rPr>
                <w:noProof/>
                <w:webHidden/>
              </w:rPr>
              <w:fldChar w:fldCharType="begin"/>
            </w:r>
            <w:r w:rsidRPr="004A36AD">
              <w:rPr>
                <w:noProof/>
                <w:webHidden/>
              </w:rPr>
              <w:instrText xml:space="preserve"> PAGEREF _Toc163402272 \h </w:instrText>
            </w:r>
            <w:r w:rsidRPr="004A36AD">
              <w:rPr>
                <w:noProof/>
                <w:webHidden/>
              </w:rPr>
            </w:r>
            <w:r w:rsidRPr="004A36AD">
              <w:rPr>
                <w:noProof/>
                <w:webHidden/>
              </w:rPr>
              <w:fldChar w:fldCharType="separate"/>
            </w:r>
            <w:r w:rsidR="00A47738">
              <w:rPr>
                <w:noProof/>
                <w:webHidden/>
              </w:rPr>
              <w:t>66</w:t>
            </w:r>
            <w:r w:rsidRPr="004A36AD">
              <w:rPr>
                <w:noProof/>
                <w:webHidden/>
              </w:rPr>
              <w:fldChar w:fldCharType="end"/>
            </w:r>
          </w:hyperlink>
        </w:p>
        <w:p w14:paraId="53DD04F9" w14:textId="61E1AE70"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3" w:history="1">
            <w:r w:rsidRPr="004A36AD">
              <w:rPr>
                <w:rStyle w:val="Hipervnculo"/>
                <w:noProof/>
                <w:color w:val="auto"/>
              </w:rPr>
              <w:t>4.6.</w:t>
            </w:r>
            <w:r w:rsidRPr="004A36AD">
              <w:rPr>
                <w:rFonts w:asciiTheme="minorHAnsi" w:eastAsiaTheme="minorEastAsia" w:hAnsiTheme="minorHAnsi"/>
                <w:noProof/>
                <w:sz w:val="22"/>
                <w:lang w:val="en-US"/>
              </w:rPr>
              <w:tab/>
            </w:r>
            <w:r w:rsidRPr="004A36AD">
              <w:rPr>
                <w:rStyle w:val="Hipervnculo"/>
                <w:noProof/>
                <w:color w:val="auto"/>
              </w:rPr>
              <w:t>Tabla 5 - Motivación intrínseca y extrínseca</w:t>
            </w:r>
            <w:r w:rsidRPr="004A36AD">
              <w:rPr>
                <w:noProof/>
                <w:webHidden/>
              </w:rPr>
              <w:tab/>
            </w:r>
            <w:r w:rsidRPr="004A36AD">
              <w:rPr>
                <w:noProof/>
                <w:webHidden/>
              </w:rPr>
              <w:fldChar w:fldCharType="begin"/>
            </w:r>
            <w:r w:rsidRPr="004A36AD">
              <w:rPr>
                <w:noProof/>
                <w:webHidden/>
              </w:rPr>
              <w:instrText xml:space="preserve"> PAGEREF _Toc163402273 \h </w:instrText>
            </w:r>
            <w:r w:rsidRPr="004A36AD">
              <w:rPr>
                <w:noProof/>
                <w:webHidden/>
              </w:rPr>
            </w:r>
            <w:r w:rsidRPr="004A36AD">
              <w:rPr>
                <w:noProof/>
                <w:webHidden/>
              </w:rPr>
              <w:fldChar w:fldCharType="separate"/>
            </w:r>
            <w:r w:rsidR="00A47738">
              <w:rPr>
                <w:noProof/>
                <w:webHidden/>
              </w:rPr>
              <w:t>67</w:t>
            </w:r>
            <w:r w:rsidRPr="004A36AD">
              <w:rPr>
                <w:noProof/>
                <w:webHidden/>
              </w:rPr>
              <w:fldChar w:fldCharType="end"/>
            </w:r>
          </w:hyperlink>
        </w:p>
        <w:p w14:paraId="6114B932" w14:textId="298F0B8E"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4" w:history="1">
            <w:r w:rsidRPr="004A36AD">
              <w:rPr>
                <w:rStyle w:val="Hipervnculo"/>
                <w:noProof/>
                <w:color w:val="auto"/>
              </w:rPr>
              <w:t>4.7.</w:t>
            </w:r>
            <w:r w:rsidRPr="004A36AD">
              <w:rPr>
                <w:rFonts w:asciiTheme="minorHAnsi" w:eastAsiaTheme="minorEastAsia" w:hAnsiTheme="minorHAnsi"/>
                <w:noProof/>
                <w:sz w:val="22"/>
                <w:lang w:val="en-US"/>
              </w:rPr>
              <w:tab/>
            </w:r>
            <w:r w:rsidRPr="004A36AD">
              <w:rPr>
                <w:rStyle w:val="Hipervnculo"/>
                <w:noProof/>
                <w:color w:val="auto"/>
              </w:rPr>
              <w:t>Tabla 6 – Desmotivación</w:t>
            </w:r>
            <w:r w:rsidRPr="004A36AD">
              <w:rPr>
                <w:noProof/>
                <w:webHidden/>
              </w:rPr>
              <w:tab/>
            </w:r>
            <w:r w:rsidRPr="004A36AD">
              <w:rPr>
                <w:noProof/>
                <w:webHidden/>
              </w:rPr>
              <w:fldChar w:fldCharType="begin"/>
            </w:r>
            <w:r w:rsidRPr="004A36AD">
              <w:rPr>
                <w:noProof/>
                <w:webHidden/>
              </w:rPr>
              <w:instrText xml:space="preserve"> PAGEREF _Toc163402274 \h </w:instrText>
            </w:r>
            <w:r w:rsidRPr="004A36AD">
              <w:rPr>
                <w:noProof/>
                <w:webHidden/>
              </w:rPr>
            </w:r>
            <w:r w:rsidRPr="004A36AD">
              <w:rPr>
                <w:noProof/>
                <w:webHidden/>
              </w:rPr>
              <w:fldChar w:fldCharType="separate"/>
            </w:r>
            <w:r w:rsidR="00A47738">
              <w:rPr>
                <w:noProof/>
                <w:webHidden/>
              </w:rPr>
              <w:t>68</w:t>
            </w:r>
            <w:r w:rsidRPr="004A36AD">
              <w:rPr>
                <w:noProof/>
                <w:webHidden/>
              </w:rPr>
              <w:fldChar w:fldCharType="end"/>
            </w:r>
          </w:hyperlink>
        </w:p>
        <w:p w14:paraId="73118CDA" w14:textId="760367DB" w:rsidR="00B73612" w:rsidRPr="004A36AD" w:rsidRDefault="00B73612">
          <w:pPr>
            <w:pStyle w:val="TDC2"/>
            <w:tabs>
              <w:tab w:val="left" w:pos="880"/>
              <w:tab w:val="right" w:leader="dot" w:pos="9352"/>
            </w:tabs>
            <w:rPr>
              <w:rFonts w:asciiTheme="minorHAnsi" w:eastAsiaTheme="minorEastAsia" w:hAnsiTheme="minorHAnsi"/>
              <w:noProof/>
              <w:sz w:val="22"/>
              <w:lang w:val="en-US"/>
            </w:rPr>
          </w:pPr>
          <w:hyperlink w:anchor="_Toc163402275" w:history="1">
            <w:r w:rsidRPr="004A36AD">
              <w:rPr>
                <w:rStyle w:val="Hipervnculo"/>
                <w:noProof/>
                <w:color w:val="auto"/>
              </w:rPr>
              <w:t>4.8.</w:t>
            </w:r>
            <w:r w:rsidRPr="004A36AD">
              <w:rPr>
                <w:rFonts w:asciiTheme="minorHAnsi" w:eastAsiaTheme="minorEastAsia" w:hAnsiTheme="minorHAnsi"/>
                <w:noProof/>
                <w:sz w:val="22"/>
                <w:lang w:val="en-US"/>
              </w:rPr>
              <w:tab/>
            </w:r>
            <w:r w:rsidRPr="004A36AD">
              <w:rPr>
                <w:rStyle w:val="Hipervnculo"/>
                <w:noProof/>
                <w:color w:val="auto"/>
              </w:rPr>
              <w:t>Contrastación de hipótesis</w:t>
            </w:r>
            <w:r w:rsidRPr="004A36AD">
              <w:rPr>
                <w:noProof/>
                <w:webHidden/>
              </w:rPr>
              <w:tab/>
            </w:r>
            <w:r w:rsidRPr="004A36AD">
              <w:rPr>
                <w:noProof/>
                <w:webHidden/>
              </w:rPr>
              <w:fldChar w:fldCharType="begin"/>
            </w:r>
            <w:r w:rsidRPr="004A36AD">
              <w:rPr>
                <w:noProof/>
                <w:webHidden/>
              </w:rPr>
              <w:instrText xml:space="preserve"> PAGEREF _Toc163402275 \h </w:instrText>
            </w:r>
            <w:r w:rsidRPr="004A36AD">
              <w:rPr>
                <w:noProof/>
                <w:webHidden/>
              </w:rPr>
            </w:r>
            <w:r w:rsidRPr="004A36AD">
              <w:rPr>
                <w:noProof/>
                <w:webHidden/>
              </w:rPr>
              <w:fldChar w:fldCharType="separate"/>
            </w:r>
            <w:r w:rsidR="00A47738">
              <w:rPr>
                <w:noProof/>
                <w:webHidden/>
              </w:rPr>
              <w:t>69</w:t>
            </w:r>
            <w:r w:rsidRPr="004A36AD">
              <w:rPr>
                <w:noProof/>
                <w:webHidden/>
              </w:rPr>
              <w:fldChar w:fldCharType="end"/>
            </w:r>
          </w:hyperlink>
        </w:p>
        <w:p w14:paraId="0355714C" w14:textId="4CE7D273"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76" w:history="1">
            <w:r w:rsidRPr="004A36AD">
              <w:rPr>
                <w:rStyle w:val="Hipervnculo"/>
                <w:noProof/>
                <w:color w:val="auto"/>
              </w:rPr>
              <w:t>4.8.1.</w:t>
            </w:r>
            <w:r w:rsidRPr="004A36AD">
              <w:rPr>
                <w:rFonts w:asciiTheme="minorHAnsi" w:eastAsiaTheme="minorEastAsia" w:hAnsiTheme="minorHAnsi"/>
                <w:noProof/>
                <w:sz w:val="22"/>
                <w:lang w:val="en-US"/>
              </w:rPr>
              <w:tab/>
            </w:r>
            <w:r w:rsidRPr="004A36AD">
              <w:rPr>
                <w:rStyle w:val="Hipervnculo"/>
                <w:noProof/>
                <w:color w:val="auto"/>
              </w:rPr>
              <w:t>Tabla 7 - Correlación hábitos y motivación</w:t>
            </w:r>
            <w:r w:rsidRPr="004A36AD">
              <w:rPr>
                <w:noProof/>
                <w:webHidden/>
              </w:rPr>
              <w:tab/>
            </w:r>
            <w:r w:rsidRPr="004A36AD">
              <w:rPr>
                <w:noProof/>
                <w:webHidden/>
              </w:rPr>
              <w:fldChar w:fldCharType="begin"/>
            </w:r>
            <w:r w:rsidRPr="004A36AD">
              <w:rPr>
                <w:noProof/>
                <w:webHidden/>
              </w:rPr>
              <w:instrText xml:space="preserve"> PAGEREF _Toc163402276 \h </w:instrText>
            </w:r>
            <w:r w:rsidRPr="004A36AD">
              <w:rPr>
                <w:noProof/>
                <w:webHidden/>
              </w:rPr>
            </w:r>
            <w:r w:rsidRPr="004A36AD">
              <w:rPr>
                <w:noProof/>
                <w:webHidden/>
              </w:rPr>
              <w:fldChar w:fldCharType="separate"/>
            </w:r>
            <w:r w:rsidR="00A47738">
              <w:rPr>
                <w:noProof/>
                <w:webHidden/>
              </w:rPr>
              <w:t>69</w:t>
            </w:r>
            <w:r w:rsidRPr="004A36AD">
              <w:rPr>
                <w:noProof/>
                <w:webHidden/>
              </w:rPr>
              <w:fldChar w:fldCharType="end"/>
            </w:r>
          </w:hyperlink>
        </w:p>
        <w:p w14:paraId="7FE82BE0" w14:textId="20B713A9"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77" w:history="1">
            <w:r w:rsidRPr="004A36AD">
              <w:rPr>
                <w:rStyle w:val="Hipervnculo"/>
                <w:noProof/>
                <w:color w:val="auto"/>
              </w:rPr>
              <w:t>4.8.2.</w:t>
            </w:r>
            <w:r w:rsidRPr="004A36AD">
              <w:rPr>
                <w:rFonts w:asciiTheme="minorHAnsi" w:eastAsiaTheme="minorEastAsia" w:hAnsiTheme="minorHAnsi"/>
                <w:noProof/>
                <w:sz w:val="22"/>
                <w:lang w:val="en-US"/>
              </w:rPr>
              <w:tab/>
            </w:r>
            <w:r w:rsidRPr="004A36AD">
              <w:rPr>
                <w:rStyle w:val="Hipervnculo"/>
                <w:noProof/>
                <w:color w:val="auto"/>
              </w:rPr>
              <w:t>Tabla 8 - Correlación hábitos positivos y motivación intrínseca y extrínseca</w:t>
            </w:r>
            <w:r w:rsidRPr="004A36AD">
              <w:rPr>
                <w:noProof/>
                <w:webHidden/>
              </w:rPr>
              <w:tab/>
            </w:r>
            <w:r w:rsidRPr="004A36AD">
              <w:rPr>
                <w:noProof/>
                <w:webHidden/>
              </w:rPr>
              <w:fldChar w:fldCharType="begin"/>
            </w:r>
            <w:r w:rsidRPr="004A36AD">
              <w:rPr>
                <w:noProof/>
                <w:webHidden/>
              </w:rPr>
              <w:instrText xml:space="preserve"> PAGEREF _Toc163402277 \h </w:instrText>
            </w:r>
            <w:r w:rsidRPr="004A36AD">
              <w:rPr>
                <w:noProof/>
                <w:webHidden/>
              </w:rPr>
            </w:r>
            <w:r w:rsidRPr="004A36AD">
              <w:rPr>
                <w:noProof/>
                <w:webHidden/>
              </w:rPr>
              <w:fldChar w:fldCharType="separate"/>
            </w:r>
            <w:r w:rsidR="00A47738">
              <w:rPr>
                <w:noProof/>
                <w:webHidden/>
              </w:rPr>
              <w:t>70</w:t>
            </w:r>
            <w:r w:rsidRPr="004A36AD">
              <w:rPr>
                <w:noProof/>
                <w:webHidden/>
              </w:rPr>
              <w:fldChar w:fldCharType="end"/>
            </w:r>
          </w:hyperlink>
        </w:p>
        <w:p w14:paraId="08E82438" w14:textId="261CADDA" w:rsidR="00B73612" w:rsidRPr="004A36AD" w:rsidRDefault="00B73612">
          <w:pPr>
            <w:pStyle w:val="TDC3"/>
            <w:tabs>
              <w:tab w:val="left" w:pos="1320"/>
              <w:tab w:val="right" w:leader="dot" w:pos="9352"/>
            </w:tabs>
            <w:rPr>
              <w:rFonts w:asciiTheme="minorHAnsi" w:eastAsiaTheme="minorEastAsia" w:hAnsiTheme="minorHAnsi"/>
              <w:noProof/>
              <w:sz w:val="22"/>
              <w:lang w:val="en-US"/>
            </w:rPr>
          </w:pPr>
          <w:hyperlink w:anchor="_Toc163402278" w:history="1">
            <w:r w:rsidRPr="004A36AD">
              <w:rPr>
                <w:rStyle w:val="Hipervnculo"/>
                <w:noProof/>
                <w:color w:val="auto"/>
              </w:rPr>
              <w:t>4.8.3.</w:t>
            </w:r>
            <w:r w:rsidRPr="004A36AD">
              <w:rPr>
                <w:rFonts w:asciiTheme="minorHAnsi" w:eastAsiaTheme="minorEastAsia" w:hAnsiTheme="minorHAnsi"/>
                <w:noProof/>
                <w:sz w:val="22"/>
                <w:lang w:val="en-US"/>
              </w:rPr>
              <w:tab/>
            </w:r>
            <w:r w:rsidRPr="004A36AD">
              <w:rPr>
                <w:rStyle w:val="Hipervnculo"/>
                <w:noProof/>
                <w:color w:val="auto"/>
              </w:rPr>
              <w:t>Tabla 9 - Correlación hábitos negativos y desmotivación</w:t>
            </w:r>
            <w:r w:rsidRPr="004A36AD">
              <w:rPr>
                <w:noProof/>
                <w:webHidden/>
              </w:rPr>
              <w:tab/>
            </w:r>
            <w:r w:rsidRPr="004A36AD">
              <w:rPr>
                <w:noProof/>
                <w:webHidden/>
              </w:rPr>
              <w:fldChar w:fldCharType="begin"/>
            </w:r>
            <w:r w:rsidRPr="004A36AD">
              <w:rPr>
                <w:noProof/>
                <w:webHidden/>
              </w:rPr>
              <w:instrText xml:space="preserve"> PAGEREF _Toc163402278 \h </w:instrText>
            </w:r>
            <w:r w:rsidRPr="004A36AD">
              <w:rPr>
                <w:noProof/>
                <w:webHidden/>
              </w:rPr>
            </w:r>
            <w:r w:rsidRPr="004A36AD">
              <w:rPr>
                <w:noProof/>
                <w:webHidden/>
              </w:rPr>
              <w:fldChar w:fldCharType="separate"/>
            </w:r>
            <w:r w:rsidR="00A47738">
              <w:rPr>
                <w:noProof/>
                <w:webHidden/>
              </w:rPr>
              <w:t>71</w:t>
            </w:r>
            <w:r w:rsidRPr="004A36AD">
              <w:rPr>
                <w:noProof/>
                <w:webHidden/>
              </w:rPr>
              <w:fldChar w:fldCharType="end"/>
            </w:r>
          </w:hyperlink>
        </w:p>
        <w:p w14:paraId="4CC23BDB" w14:textId="77777777" w:rsidR="00B73612" w:rsidRPr="004A36AD" w:rsidRDefault="00B73612" w:rsidP="00B73612">
          <w:pPr>
            <w:pStyle w:val="TDC1"/>
            <w:jc w:val="left"/>
            <w:rPr>
              <w:rFonts w:asciiTheme="minorHAnsi" w:eastAsiaTheme="minorEastAsia" w:hAnsiTheme="minorHAnsi"/>
              <w:b w:val="0"/>
              <w:sz w:val="22"/>
              <w:lang w:val="en-US"/>
            </w:rPr>
          </w:pPr>
          <w:hyperlink w:anchor="_Toc163402279" w:history="1">
            <w:r w:rsidRPr="004A36AD">
              <w:rPr>
                <w:rStyle w:val="Hipervnculo"/>
                <w:b w:val="0"/>
                <w:color w:val="auto"/>
              </w:rPr>
              <w:t>CONCLUSIONES</w:t>
            </w:r>
          </w:hyperlink>
        </w:p>
        <w:p w14:paraId="527F0D49" w14:textId="77777777" w:rsidR="00B73612" w:rsidRPr="004A36AD" w:rsidRDefault="00B73612" w:rsidP="00B73612">
          <w:pPr>
            <w:pStyle w:val="TDC1"/>
            <w:jc w:val="left"/>
            <w:rPr>
              <w:rFonts w:asciiTheme="minorHAnsi" w:eastAsiaTheme="minorEastAsia" w:hAnsiTheme="minorHAnsi"/>
              <w:b w:val="0"/>
              <w:sz w:val="22"/>
              <w:lang w:val="en-US"/>
            </w:rPr>
          </w:pPr>
          <w:hyperlink w:anchor="_Toc163402280" w:history="1">
            <w:r w:rsidRPr="004A36AD">
              <w:rPr>
                <w:rStyle w:val="Hipervnculo"/>
                <w:b w:val="0"/>
                <w:color w:val="auto"/>
              </w:rPr>
              <w:t>SUGERENCIAS</w:t>
            </w:r>
          </w:hyperlink>
        </w:p>
        <w:p w14:paraId="6F2D835B" w14:textId="77777777" w:rsidR="00B73612" w:rsidRPr="004A36AD" w:rsidRDefault="00B73612" w:rsidP="00B73612">
          <w:pPr>
            <w:pStyle w:val="TDC1"/>
            <w:jc w:val="left"/>
            <w:rPr>
              <w:rFonts w:asciiTheme="minorHAnsi" w:eastAsiaTheme="minorEastAsia" w:hAnsiTheme="minorHAnsi"/>
              <w:b w:val="0"/>
              <w:sz w:val="22"/>
              <w:lang w:val="en-US"/>
            </w:rPr>
          </w:pPr>
          <w:hyperlink w:anchor="_Toc163402281" w:history="1">
            <w:r w:rsidRPr="004A36AD">
              <w:rPr>
                <w:rStyle w:val="Hipervnculo"/>
                <w:b w:val="0"/>
                <w:color w:val="auto"/>
              </w:rPr>
              <w:t>REFERENCIAS BIBLIOGRÀFICAS</w:t>
            </w:r>
          </w:hyperlink>
        </w:p>
        <w:p w14:paraId="40153218" w14:textId="77777777" w:rsidR="00B73612" w:rsidRPr="004A36AD" w:rsidRDefault="00B73612" w:rsidP="00B73612">
          <w:pPr>
            <w:pStyle w:val="TDC1"/>
            <w:jc w:val="left"/>
            <w:rPr>
              <w:rFonts w:asciiTheme="minorHAnsi" w:eastAsiaTheme="minorEastAsia" w:hAnsiTheme="minorHAnsi"/>
              <w:b w:val="0"/>
              <w:sz w:val="22"/>
              <w:lang w:val="en-US"/>
            </w:rPr>
          </w:pPr>
          <w:hyperlink w:anchor="_Toc163402283" w:history="1">
            <w:r w:rsidRPr="004A36AD">
              <w:rPr>
                <w:rStyle w:val="Hipervnculo"/>
                <w:b w:val="0"/>
                <w:color w:val="auto"/>
              </w:rPr>
              <w:t>ANEXOS</w:t>
            </w:r>
          </w:hyperlink>
        </w:p>
        <w:p w14:paraId="082F9C43" w14:textId="77777777" w:rsidR="004515E8" w:rsidRPr="004A36AD" w:rsidRDefault="004515E8">
          <w:r w:rsidRPr="004A36AD">
            <w:rPr>
              <w:b/>
              <w:bCs/>
              <w:lang w:val="es-ES"/>
            </w:rPr>
            <w:fldChar w:fldCharType="end"/>
          </w:r>
        </w:p>
      </w:sdtContent>
    </w:sdt>
    <w:p w14:paraId="258A6C24" w14:textId="77777777" w:rsidR="00501BF5" w:rsidRPr="004A36AD" w:rsidRDefault="00501BF5" w:rsidP="004515E8">
      <w:pPr>
        <w:jc w:val="both"/>
        <w:rPr>
          <w:rFonts w:eastAsia="Calibri" w:cs="Arial"/>
          <w:shd w:val="clear" w:color="auto" w:fill="FFFFFF"/>
        </w:rPr>
      </w:pPr>
    </w:p>
    <w:p w14:paraId="4A636497" w14:textId="77777777" w:rsidR="004515E8" w:rsidRPr="004A36AD" w:rsidRDefault="004515E8" w:rsidP="00D50766">
      <w:pPr>
        <w:pStyle w:val="APAPrrado"/>
      </w:pPr>
    </w:p>
    <w:p w14:paraId="6216C195" w14:textId="77777777" w:rsidR="004515E8" w:rsidRPr="004A36AD" w:rsidRDefault="004515E8" w:rsidP="004515E8">
      <w:pPr>
        <w:spacing w:after="160" w:line="259" w:lineRule="auto"/>
        <w:rPr>
          <w:rFonts w:eastAsia="Calibri" w:cs="Arial"/>
          <w:shd w:val="clear" w:color="auto" w:fill="FFFFFF"/>
        </w:rPr>
      </w:pPr>
    </w:p>
    <w:p w14:paraId="1E0D4AF8" w14:textId="77777777" w:rsidR="004515E8" w:rsidRPr="004A36AD" w:rsidRDefault="004515E8">
      <w:pPr>
        <w:spacing w:after="160" w:line="259" w:lineRule="auto"/>
        <w:rPr>
          <w:rFonts w:eastAsia="Calibri" w:cs="Arial"/>
          <w:shd w:val="clear" w:color="auto" w:fill="FFFFFF"/>
        </w:rPr>
      </w:pPr>
      <w:r w:rsidRPr="004A36AD">
        <w:br w:type="page"/>
      </w:r>
    </w:p>
    <w:p w14:paraId="7F01DDC3" w14:textId="77777777" w:rsidR="00500BC9" w:rsidRPr="004A36AD" w:rsidRDefault="00500BC9" w:rsidP="00500BC9">
      <w:pPr>
        <w:jc w:val="center"/>
        <w:rPr>
          <w:b/>
        </w:rPr>
      </w:pPr>
      <w:r w:rsidRPr="004A36AD">
        <w:rPr>
          <w:b/>
        </w:rPr>
        <w:lastRenderedPageBreak/>
        <w:t>PRESENTACIÒN</w:t>
      </w:r>
    </w:p>
    <w:p w14:paraId="05A58199" w14:textId="77777777" w:rsidR="00500BC9" w:rsidRPr="004A36AD" w:rsidRDefault="00500BC9" w:rsidP="00500BC9">
      <w:pPr>
        <w:pStyle w:val="APAPrrado"/>
      </w:pPr>
      <w:r w:rsidRPr="004A36AD">
        <w:t>Señores del jurado:</w:t>
      </w:r>
    </w:p>
    <w:p w14:paraId="39697285" w14:textId="77777777" w:rsidR="00500BC9" w:rsidRPr="004A36AD" w:rsidRDefault="00500BC9" w:rsidP="00500BC9">
      <w:pPr>
        <w:pStyle w:val="APAPrrado"/>
      </w:pPr>
      <w:r w:rsidRPr="004A36AD">
        <w:t xml:space="preserve">Pongo a consideración el presente informe de investigación denominado: HÁBITOS Y MOTIVACIÓN EN NIÑOS DE TRES AÑOS DE </w:t>
      </w:r>
      <w:bookmarkStart w:id="0" w:name="_Hlk156399801"/>
      <w:r w:rsidRPr="004A36AD">
        <w:t xml:space="preserve">LA IE Nº. 574 POMACHACA </w:t>
      </w:r>
      <w:bookmarkEnd w:id="0"/>
      <w:r w:rsidRPr="004A36AD">
        <w:t xml:space="preserve">- TARMA- 2022,  idea que surge precisamente en momentos cruciales en donde le mundo se veía involucrado en una etapa social en donde la pandemia del </w:t>
      </w:r>
      <w:proofErr w:type="spellStart"/>
      <w:r w:rsidRPr="004A36AD">
        <w:t>Covid</w:t>
      </w:r>
      <w:proofErr w:type="spellEnd"/>
      <w:r w:rsidRPr="004A36AD">
        <w:t xml:space="preserve"> 19 mostraba su máxima expresión de amenaza mediante el aislamiento social y hacinamiento de las familias a nivel mundial, nacional, regional y local era necesario reflexionar sobre la importancia que cobra el estar prevenidos y preparados para enfrentar esta crisis no solo desde la perspectiva de la salubridad, sino también desde el progreso de los logros de los aprendizajes  y garantizar las competencias previstas del año escolar, en donde se evalúan la importancia de la formación integral en los hábitos positivos y los hábitos negativos con acciones recurrentes que ayudan a determinar los éxitos de sus logros de aprendizaje o los fracaso escolares, su estricta adaptación a los buenos hábitos  es un aliado importante de la educación durante el aprendizaje de los niños así, como también era más que necesario estos aspectos psicológicos del aprendizaje la motivación y la desmotivación para continuar frente a un momento diferente de enfrentar los procesos del aprendizaje  en los niños, para ello es importante también el factor social la participación activa de los padres de familia, como agente social importante para ayudar a los niños a lograr los las capacidades y competencias previstas en su rendimiento escolar, por lo vistos el presente informe se desarrolla siguiendo la estructura siguientes:</w:t>
      </w:r>
    </w:p>
    <w:p w14:paraId="1D5B2B0A" w14:textId="77777777" w:rsidR="00500BC9" w:rsidRPr="004A36AD" w:rsidRDefault="00500BC9" w:rsidP="00500BC9">
      <w:pPr>
        <w:pStyle w:val="APAPrrado"/>
      </w:pPr>
      <w:r w:rsidRPr="004A36AD">
        <w:t xml:space="preserve">El capítulo 1, desarrolla sobre el planteamiento del problema, la descripción, la formulación del problema, la hipótesis, los objetivos, así como la justificación de los hábitos en la motivación infantil. </w:t>
      </w:r>
    </w:p>
    <w:p w14:paraId="4D8EE67D" w14:textId="77777777" w:rsidR="00500BC9" w:rsidRPr="004A36AD" w:rsidRDefault="00500BC9" w:rsidP="00500BC9">
      <w:pPr>
        <w:pStyle w:val="APAPrrado"/>
      </w:pPr>
      <w:r w:rsidRPr="004A36AD">
        <w:lastRenderedPageBreak/>
        <w:t>El capítulo 2, presenta la argumentación mediante el marco teórico conceptual, los antecedentes, la definición conceptual y la concepción pedagógica que fundamentan y justifica la importancia de los hábitos y la motivación.</w:t>
      </w:r>
    </w:p>
    <w:p w14:paraId="7E2D2AAA" w14:textId="77777777" w:rsidR="00500BC9" w:rsidRPr="004A36AD" w:rsidRDefault="00500BC9" w:rsidP="00500BC9">
      <w:pPr>
        <w:pStyle w:val="APAPrrado"/>
      </w:pPr>
      <w:r w:rsidRPr="004A36AD">
        <w:t>El capítulo 3, se expone las metodologías y estrategias empleadas en el estudio, siguiendo los procedimientos de un estudio estrictamente bajo el enfoque cuantitativo, descriptivo correlacional.</w:t>
      </w:r>
    </w:p>
    <w:p w14:paraId="25CAB31F" w14:textId="77777777" w:rsidR="00500BC9" w:rsidRPr="004A36AD" w:rsidRDefault="00500BC9" w:rsidP="00500BC9">
      <w:pPr>
        <w:pStyle w:val="APAPrrado"/>
      </w:pPr>
      <w:r w:rsidRPr="004A36AD">
        <w:t>El capítulo 4, hacemos la presentación de los resultados obtenidos; así como también el contraste de la hipótesis; y luego las conclusiones y sugerencias.</w:t>
      </w:r>
    </w:p>
    <w:p w14:paraId="6C466D5F" w14:textId="77777777" w:rsidR="00500BC9" w:rsidRPr="004A36AD" w:rsidRDefault="00500BC9" w:rsidP="00500BC9">
      <w:pPr>
        <w:pStyle w:val="APAPrrado"/>
      </w:pPr>
      <w:r w:rsidRPr="004A36AD">
        <w:t xml:space="preserve">Señores de la mesa del jurado, seguramente durante el desarrollo del presente informe de tesis habrá algunos errores de forma y esencia que por motivos de limitaciones podría haber incurrido de manera fortuita, sin embargo, crece en mí el compromiso, el optimismo de enmendarlo siempre en cuando las observaciones sean oportunas y necesarias, que por supuesto considero que consolidan la mejora del presente producto social de carácter pedagógico.   </w:t>
      </w:r>
    </w:p>
    <w:p w14:paraId="64DECFCB" w14:textId="77777777" w:rsidR="00500BC9" w:rsidRPr="004A36AD" w:rsidRDefault="00500BC9" w:rsidP="00500BC9">
      <w:pPr>
        <w:pStyle w:val="APAPrrado"/>
      </w:pPr>
    </w:p>
    <w:p w14:paraId="52D6895E" w14:textId="77777777" w:rsidR="00500BC9" w:rsidRPr="004A36AD" w:rsidRDefault="00500BC9" w:rsidP="00500BC9">
      <w:pPr>
        <w:pStyle w:val="APAPrrado"/>
        <w:jc w:val="right"/>
      </w:pPr>
      <w:r w:rsidRPr="004A36AD">
        <w:t xml:space="preserve">“La autora” </w:t>
      </w:r>
    </w:p>
    <w:p w14:paraId="0B60C733" w14:textId="77777777" w:rsidR="00500BC9" w:rsidRPr="004A36AD" w:rsidRDefault="00500BC9" w:rsidP="00500BC9">
      <w:pPr>
        <w:pStyle w:val="APAPrrado"/>
        <w:ind w:firstLine="0"/>
      </w:pPr>
    </w:p>
    <w:p w14:paraId="1AC6A029" w14:textId="77777777" w:rsidR="00D84DD1" w:rsidRPr="004A36AD" w:rsidRDefault="00D84DD1" w:rsidP="00D84DD1"/>
    <w:p w14:paraId="50FAF3F3" w14:textId="77777777" w:rsidR="00D84DD1" w:rsidRPr="004A36AD" w:rsidRDefault="00D84DD1" w:rsidP="00D84DD1"/>
    <w:p w14:paraId="466D8DD0" w14:textId="77777777" w:rsidR="00D84DD1" w:rsidRPr="004A36AD" w:rsidRDefault="00D84DD1" w:rsidP="00D84DD1"/>
    <w:p w14:paraId="73E64AE9" w14:textId="77777777" w:rsidR="00D84DD1" w:rsidRPr="004A36AD" w:rsidRDefault="00D84DD1" w:rsidP="00D84DD1"/>
    <w:p w14:paraId="64D4D17E" w14:textId="77777777" w:rsidR="00D84DD1" w:rsidRPr="004A36AD" w:rsidRDefault="00D84DD1" w:rsidP="00D84DD1"/>
    <w:p w14:paraId="5375AA8F" w14:textId="77777777" w:rsidR="00D84DD1" w:rsidRPr="004A36AD" w:rsidRDefault="00D84DD1" w:rsidP="00D84DD1"/>
    <w:p w14:paraId="641D1D58" w14:textId="77777777" w:rsidR="00D84DD1" w:rsidRPr="004A36AD" w:rsidRDefault="00D84DD1" w:rsidP="00D84DD1">
      <w:pPr>
        <w:sectPr w:rsidR="00D84DD1" w:rsidRPr="004A36AD" w:rsidSect="00527D98">
          <w:headerReference w:type="default" r:id="rId14"/>
          <w:pgSz w:w="12242" w:h="15842" w:code="1"/>
          <w:pgMar w:top="1440" w:right="1440" w:bottom="1440" w:left="1440" w:header="709" w:footer="709" w:gutter="0"/>
          <w:pgNumType w:fmt="upperRoman" w:start="2"/>
          <w:cols w:space="708"/>
          <w:docGrid w:linePitch="360"/>
        </w:sectPr>
      </w:pPr>
    </w:p>
    <w:p w14:paraId="4BFB9A4D" w14:textId="77777777" w:rsidR="00D84DD1" w:rsidRPr="004A36AD" w:rsidRDefault="00D84DD1" w:rsidP="00D84DD1"/>
    <w:p w14:paraId="0E5B53F1" w14:textId="77777777" w:rsidR="00D84DD1" w:rsidRPr="004A36AD" w:rsidRDefault="00D84DD1" w:rsidP="00D84DD1"/>
    <w:p w14:paraId="60B00177" w14:textId="77777777" w:rsidR="00D84DD1" w:rsidRPr="004A36AD" w:rsidRDefault="00D84DD1" w:rsidP="00D84DD1"/>
    <w:p w14:paraId="5B3525EB" w14:textId="77777777" w:rsidR="00D84DD1" w:rsidRPr="004A36AD" w:rsidRDefault="00D84DD1" w:rsidP="00D84DD1"/>
    <w:p w14:paraId="20FC9398" w14:textId="77777777" w:rsidR="00D84DD1" w:rsidRPr="004A36AD" w:rsidRDefault="00D84DD1" w:rsidP="00D84DD1"/>
    <w:p w14:paraId="14B7054A" w14:textId="77777777" w:rsidR="00D84DD1" w:rsidRPr="004A36AD" w:rsidRDefault="00D84DD1" w:rsidP="00D84DD1"/>
    <w:p w14:paraId="4C529DE8" w14:textId="77777777" w:rsidR="00D84DD1" w:rsidRPr="004A36AD" w:rsidRDefault="00D84DD1" w:rsidP="00D84DD1"/>
    <w:p w14:paraId="1880A5B3" w14:textId="77777777" w:rsidR="00D84DD1" w:rsidRPr="004A36AD" w:rsidRDefault="00D84DD1" w:rsidP="00D84DD1"/>
    <w:p w14:paraId="1A618465" w14:textId="77777777" w:rsidR="00D84DD1" w:rsidRPr="004A36AD" w:rsidRDefault="00D84DD1" w:rsidP="00D84DD1"/>
    <w:p w14:paraId="2A20CB4B" w14:textId="77777777" w:rsidR="00D84DD1" w:rsidRPr="004A36AD" w:rsidRDefault="00D84DD1" w:rsidP="00D84DD1"/>
    <w:p w14:paraId="4723C35A" w14:textId="77777777" w:rsidR="00AE13A2" w:rsidRPr="004A36AD" w:rsidRDefault="00D50766" w:rsidP="00FA0F59">
      <w:pPr>
        <w:pStyle w:val="Ttulo1"/>
      </w:pPr>
      <w:bookmarkStart w:id="1" w:name="_Toc163402205"/>
      <w:r w:rsidRPr="004A36AD">
        <w:t>CAPÍTULO I</w:t>
      </w:r>
      <w:r w:rsidRPr="004A36AD">
        <w:br/>
        <w:t>PLANTEAMIENTO DEL PROBLEMA</w:t>
      </w:r>
      <w:bookmarkEnd w:id="1"/>
      <w:r w:rsidRPr="004A36AD">
        <w:t xml:space="preserve"> </w:t>
      </w:r>
    </w:p>
    <w:p w14:paraId="420A3BFF" w14:textId="77777777" w:rsidR="00AE13A2" w:rsidRPr="004A36AD" w:rsidRDefault="00D50766" w:rsidP="00FA0F59">
      <w:pPr>
        <w:pStyle w:val="Ttulo2"/>
      </w:pPr>
      <w:bookmarkStart w:id="2" w:name="_Toc163402206"/>
      <w:r w:rsidRPr="004A36AD">
        <w:t>Descripción del problema</w:t>
      </w:r>
      <w:bookmarkEnd w:id="2"/>
      <w:r w:rsidRPr="004A36AD">
        <w:t xml:space="preserve"> </w:t>
      </w:r>
    </w:p>
    <w:p w14:paraId="1DAC797C" w14:textId="77777777" w:rsidR="00E947DE" w:rsidRPr="004A36AD" w:rsidRDefault="00D50766" w:rsidP="00D50766">
      <w:pPr>
        <w:pStyle w:val="APAPrrado"/>
      </w:pPr>
      <w:r w:rsidRPr="004A36AD">
        <w:t>Según los reportes de UNICEF 2021, la situación educativa en el Perú es preocupante, con cifras alarmantes que revelan la necesidad urgente de mejorar la calidad educativa y garantizar el acceso equitati</w:t>
      </w:r>
      <w:r w:rsidR="00E947DE" w:rsidRPr="004A36AD">
        <w:t>vo para todos los niños.</w:t>
      </w:r>
    </w:p>
    <w:p w14:paraId="7CBD4756" w14:textId="77777777" w:rsidR="00D50766" w:rsidRPr="004A36AD" w:rsidRDefault="00E947DE" w:rsidP="00D50766">
      <w:pPr>
        <w:pStyle w:val="APAPrrado"/>
      </w:pPr>
      <w:r w:rsidRPr="004A36AD">
        <w:t xml:space="preserve"> </w:t>
      </w:r>
      <w:r w:rsidR="00D50766" w:rsidRPr="004A36AD">
        <w:t>El cierre de escuelas debido a la COVID-19 ha afectado especialmen</w:t>
      </w:r>
      <w:r w:rsidRPr="004A36AD">
        <w:t xml:space="preserve">te el aprendizaje de los </w:t>
      </w:r>
      <w:r w:rsidR="00D50766" w:rsidRPr="004A36AD">
        <w:t>niños y adolescentes en el país. Factores como la falta de conectividad, materiales educativos y servicios básicos han agravado la desigualdad educativa existente.</w:t>
      </w:r>
    </w:p>
    <w:p w14:paraId="04669E6A" w14:textId="77777777" w:rsidR="008B2AA8" w:rsidRPr="004A36AD" w:rsidRDefault="00D50766" w:rsidP="008B2AA8">
      <w:pPr>
        <w:pStyle w:val="APAPrrado"/>
      </w:pPr>
      <w:r w:rsidRPr="004A36AD">
        <w:t>En el año 2021, un total de 124,533 estudiantes dejaron de asistir a clases, según el Ministerio de Educación. La tasa de deserción escolar en el Perú es de</w:t>
      </w:r>
      <w:r w:rsidR="008B2AA8" w:rsidRPr="004A36AD">
        <w:t>l 6.3%, según cifras oficiales.</w:t>
      </w:r>
    </w:p>
    <w:p w14:paraId="6FD7F8D5" w14:textId="77777777" w:rsidR="008B2AA8" w:rsidRPr="004A36AD" w:rsidRDefault="00D50766" w:rsidP="008B2AA8">
      <w:pPr>
        <w:pStyle w:val="APAPrrado"/>
      </w:pPr>
      <w:r w:rsidRPr="004A36AD">
        <w:t xml:space="preserve">Según una encuesta del INEI, 22 de cada 100 jóvenes entre 17 y 18 años no han logrado concluir su educación secundaria, mientras que 5 de cada 100 jóvenes entre 13 y 19 años tampoco </w:t>
      </w:r>
      <w:r w:rsidRPr="004A36AD">
        <w:lastRenderedPageBreak/>
        <w:t>la han culminado. Esto afecta su competitividad en el mercado laboral y contribución a la productividad del país.</w:t>
      </w:r>
    </w:p>
    <w:p w14:paraId="4B7209A6" w14:textId="77777777" w:rsidR="00D50766" w:rsidRPr="004A36AD" w:rsidRDefault="00D50766" w:rsidP="008B2AA8">
      <w:pPr>
        <w:pStyle w:val="APAPrrado"/>
      </w:pPr>
      <w:r w:rsidRPr="004A36AD">
        <w:t>Aunque ha habido mejoras en el nivel educativo de las niñas en las últimas décadas, persisten desigualdades. Según el ESCALE 2018, el porcentaje de deserción es mayor en las mujeres (10.2%) que en los varones (8.4%), lo que impacta negativamente en su empleabilidad y desarrollo económico futuro.</w:t>
      </w:r>
    </w:p>
    <w:p w14:paraId="70E91253" w14:textId="77777777" w:rsidR="007A1AA1" w:rsidRPr="004A36AD" w:rsidRDefault="00D50766" w:rsidP="00D50766">
      <w:pPr>
        <w:pStyle w:val="APAPrrado"/>
      </w:pPr>
      <w:r w:rsidRPr="004A36AD">
        <w:t>Según Piaget (1967), la etapa preescolar es crucial para el desarrollo de los niños, ya que es en este periodo cuando comienzan a desarrollar hábitos y rutinas que pueden</w:t>
      </w:r>
      <w:r w:rsidR="00327C83" w:rsidRPr="004A36AD">
        <w:t xml:space="preserve"> influir en su motivación</w:t>
      </w:r>
      <w:r w:rsidRPr="004A36AD">
        <w:t xml:space="preserve"> (</w:t>
      </w:r>
      <w:proofErr w:type="spellStart"/>
      <w:r w:rsidRPr="004A36AD">
        <w:t>Deci</w:t>
      </w:r>
      <w:proofErr w:type="spellEnd"/>
      <w:r w:rsidRPr="004A36AD">
        <w:t xml:space="preserve"> &amp; Ryan, 1985). Este estudio se enfoca en analizar la relación entre los hábitos y la motivación en niños de 3 año</w:t>
      </w:r>
      <w:r w:rsidR="00327C83" w:rsidRPr="004A36AD">
        <w:t xml:space="preserve">s de la Institución Educativa Nº. 574 </w:t>
      </w:r>
      <w:r w:rsidRPr="004A36AD">
        <w:t>Pomachaca</w:t>
      </w:r>
      <w:r w:rsidR="007A1AA1" w:rsidRPr="004A36AD">
        <w:t xml:space="preserve"> </w:t>
      </w:r>
      <w:r w:rsidR="00327C83" w:rsidRPr="004A36AD">
        <w:t xml:space="preserve">– Tarma. </w:t>
      </w:r>
    </w:p>
    <w:p w14:paraId="3870DF02" w14:textId="77777777" w:rsidR="00FE3511" w:rsidRPr="004A36AD" w:rsidRDefault="00FE3511" w:rsidP="00FE3511">
      <w:pPr>
        <w:pStyle w:val="APAPrrado"/>
      </w:pPr>
      <w:r w:rsidRPr="004A36AD">
        <w:t>Durante mi experiencia en la práctica preprofesional, he podido notar que muchos niños tienen dificultades para desarrollar hábitos positivos, como el orden y la limpieza. En cambio, tienden a adoptar con más facilidad hábitos negativos. Esta situación está estrechamente relacionada con su nivel de motivación y desmotivación.</w:t>
      </w:r>
    </w:p>
    <w:p w14:paraId="5D281615" w14:textId="77777777" w:rsidR="00FE3511" w:rsidRPr="004A36AD" w:rsidRDefault="00FE3511" w:rsidP="00FE3511">
      <w:pPr>
        <w:pStyle w:val="APAPrrado"/>
      </w:pPr>
      <w:r w:rsidRPr="004A36AD">
        <w:t>El desarrollo de hábitos como el orden y la limpieza es fundamental en la vida diaria de los niños, ya que les ayuda a mantener un entorno organizado y saludable. Estos hábitos también fomentan la responsabilidad y el cuidado de su entorno, lo que contribuye a su desarrollo personal y social.</w:t>
      </w:r>
    </w:p>
    <w:p w14:paraId="65E412F8" w14:textId="77777777" w:rsidR="00FE3511" w:rsidRPr="004A36AD" w:rsidRDefault="00FE3511" w:rsidP="00FE3511">
      <w:pPr>
        <w:pStyle w:val="APAPrrado"/>
      </w:pPr>
      <w:r w:rsidRPr="004A36AD">
        <w:t xml:space="preserve">Por otro lado, la falta de hábitos positivos puede estar vinculada a una falta de motivación. Los niños pueden no ver la importancia o el valor de mantener el orden y la limpieza, lo que </w:t>
      </w:r>
      <w:proofErr w:type="gramStart"/>
      <w:r w:rsidRPr="004A36AD">
        <w:t>les</w:t>
      </w:r>
      <w:proofErr w:type="gramEnd"/>
      <w:r w:rsidRPr="004A36AD">
        <w:t xml:space="preserve"> lleva a descuidar estas áreas. Además, factores externos como la falta de modelos a seguir o de refuerzos positivos pueden influir en su comportamiento.</w:t>
      </w:r>
    </w:p>
    <w:p w14:paraId="79B8B125" w14:textId="77777777" w:rsidR="00FE3511" w:rsidRPr="004A36AD" w:rsidRDefault="00FE3511" w:rsidP="00FE3511">
      <w:pPr>
        <w:pStyle w:val="APAPrrado"/>
      </w:pPr>
      <w:r w:rsidRPr="004A36AD">
        <w:lastRenderedPageBreak/>
        <w:t>Es importante que como educadores, padres y comunidad en general, fomentemos en los niños la importancia de desarrollar hábitos positivos desde temprana edad. Esto se puede lograr mediante la creación de rutinas claras, el establecimiento de normas y límites, y el reconocimiento y refuerzo de los esfuerzos de los niños por mantener hábitos positivos.</w:t>
      </w:r>
    </w:p>
    <w:p w14:paraId="3D70DEB7" w14:textId="77777777" w:rsidR="00FE3511" w:rsidRPr="004A36AD" w:rsidRDefault="00FE3511" w:rsidP="00FE3511">
      <w:pPr>
        <w:pStyle w:val="APAPrrado"/>
      </w:pPr>
      <w:r w:rsidRPr="004A36AD">
        <w:t>Por todo lo expuesto, es importante en el proceso educativo y la formación integral de los niños que hemos considerado emprender este proceso de investigación para responder a las siguientes interrogantes que anotamos a continuación:</w:t>
      </w:r>
    </w:p>
    <w:p w14:paraId="2E1CD924" w14:textId="77777777" w:rsidR="00FE3511" w:rsidRPr="004A36AD" w:rsidRDefault="00FE3511" w:rsidP="00FE3511">
      <w:pPr>
        <w:pStyle w:val="Ttulo2"/>
      </w:pPr>
      <w:bookmarkStart w:id="3" w:name="_Toc163402207"/>
      <w:r w:rsidRPr="004A36AD">
        <w:t>Formulación del Problema</w:t>
      </w:r>
      <w:bookmarkEnd w:id="3"/>
      <w:r w:rsidRPr="004A36AD">
        <w:t xml:space="preserve"> </w:t>
      </w:r>
    </w:p>
    <w:p w14:paraId="23C2F892" w14:textId="77777777" w:rsidR="00FE3511" w:rsidRPr="004A36AD" w:rsidRDefault="00FE3511" w:rsidP="00FE3511">
      <w:pPr>
        <w:pStyle w:val="Ttulo3"/>
      </w:pPr>
      <w:bookmarkStart w:id="4" w:name="_Toc163402208"/>
      <w:r w:rsidRPr="004A36AD">
        <w:t>Problema general</w:t>
      </w:r>
      <w:bookmarkEnd w:id="4"/>
    </w:p>
    <w:p w14:paraId="09C6BF40" w14:textId="77777777" w:rsidR="00FE3511" w:rsidRPr="004A36AD" w:rsidRDefault="00FE3511" w:rsidP="00FE3511">
      <w:pPr>
        <w:pStyle w:val="APAPrrado"/>
      </w:pPr>
      <w:r w:rsidRPr="004A36AD">
        <w:t>¿Q</w:t>
      </w:r>
      <w:r w:rsidR="00D84DD1" w:rsidRPr="004A36AD">
        <w:t>ué relación existe entre Hábitos y M</w:t>
      </w:r>
      <w:r w:rsidRPr="004A36AD">
        <w:t>otivación en niños de tres años de la IE N° 574 de Pomachaca - Tarma- 2022?</w:t>
      </w:r>
    </w:p>
    <w:p w14:paraId="28A3B54C" w14:textId="77777777" w:rsidR="00FE3511" w:rsidRPr="004A36AD" w:rsidRDefault="00FE3511" w:rsidP="00FE3511">
      <w:pPr>
        <w:pStyle w:val="Ttulo3"/>
      </w:pPr>
      <w:bookmarkStart w:id="5" w:name="_Toc163402209"/>
      <w:r w:rsidRPr="004A36AD">
        <w:t>Problemas específicos</w:t>
      </w:r>
      <w:bookmarkEnd w:id="5"/>
    </w:p>
    <w:p w14:paraId="2B6EDD2F" w14:textId="77777777" w:rsidR="00FE3511" w:rsidRPr="004A36AD" w:rsidRDefault="00FE3511" w:rsidP="00FE3511">
      <w:pPr>
        <w:pStyle w:val="APAPrrado"/>
      </w:pPr>
      <w:r w:rsidRPr="004A36AD">
        <w:t xml:space="preserve">PE1: </w:t>
      </w:r>
      <w:r w:rsidR="00D84DD1" w:rsidRPr="004A36AD">
        <w:t>¿Qué relación existe entre Hábitos Positivos y M</w:t>
      </w:r>
      <w:r w:rsidRPr="004A36AD">
        <w:t>otivación</w:t>
      </w:r>
      <w:r w:rsidR="00C43CC6" w:rsidRPr="004A36AD">
        <w:t xml:space="preserve"> Intrínseca y Extrínseca</w:t>
      </w:r>
      <w:r w:rsidRPr="004A36AD">
        <w:t xml:space="preserve"> en los niños de tres años de la IE N°. 574 de Pomachaca?</w:t>
      </w:r>
    </w:p>
    <w:p w14:paraId="57280CDE" w14:textId="77777777" w:rsidR="00FE3511" w:rsidRPr="004A36AD" w:rsidRDefault="00FE3511" w:rsidP="00FE3511">
      <w:pPr>
        <w:pStyle w:val="APAPrrado"/>
      </w:pPr>
      <w:r w:rsidRPr="004A36AD">
        <w:t xml:space="preserve">PE2: </w:t>
      </w:r>
      <w:r w:rsidR="00D84DD1" w:rsidRPr="004A36AD">
        <w:t>¿Qué relación existe entre Hábitos N</w:t>
      </w:r>
      <w:r w:rsidRPr="004A36AD">
        <w:t>egativo</w:t>
      </w:r>
      <w:r w:rsidR="00D84DD1" w:rsidRPr="004A36AD">
        <w:t>s y D</w:t>
      </w:r>
      <w:r w:rsidRPr="004A36AD">
        <w:t>esmotivación en los niños de tres años de la IE N° 574 de Pomachaca?</w:t>
      </w:r>
    </w:p>
    <w:p w14:paraId="368294B7" w14:textId="77777777" w:rsidR="00FE3511" w:rsidRPr="004A36AD" w:rsidRDefault="00FE3511" w:rsidP="00FE3511">
      <w:pPr>
        <w:pStyle w:val="Ttulo2"/>
      </w:pPr>
      <w:bookmarkStart w:id="6" w:name="_Toc163402210"/>
      <w:r w:rsidRPr="004A36AD">
        <w:t>Formulación de hipótesis</w:t>
      </w:r>
      <w:bookmarkEnd w:id="6"/>
    </w:p>
    <w:p w14:paraId="4A8FF1D1" w14:textId="77777777" w:rsidR="00FE3511" w:rsidRPr="004A36AD" w:rsidRDefault="00FE3511" w:rsidP="00FE3511">
      <w:pPr>
        <w:pStyle w:val="Ttulo3"/>
      </w:pPr>
      <w:bookmarkStart w:id="7" w:name="_Toc163402211"/>
      <w:r w:rsidRPr="004A36AD">
        <w:t>Hipótesis general</w:t>
      </w:r>
      <w:bookmarkEnd w:id="7"/>
    </w:p>
    <w:p w14:paraId="0F3CC7C1" w14:textId="77777777" w:rsidR="00FE3511" w:rsidRPr="004A36AD" w:rsidRDefault="00FE3511" w:rsidP="00FE3511">
      <w:pPr>
        <w:pStyle w:val="APAPrrado"/>
      </w:pPr>
      <w:r w:rsidRPr="004A36AD">
        <w:t>Existe una relación significativa</w:t>
      </w:r>
      <w:r w:rsidR="00D84DD1" w:rsidRPr="004A36AD">
        <w:t xml:space="preserve"> entre Hábitos y M</w:t>
      </w:r>
      <w:r w:rsidRPr="004A36AD">
        <w:t>otivación en niños de tres años de la IE Nª 574 de Pomachaca - Tarma- 2022</w:t>
      </w:r>
    </w:p>
    <w:p w14:paraId="29C7EF03" w14:textId="77777777" w:rsidR="00FE3511" w:rsidRPr="004A36AD" w:rsidRDefault="00FE3511" w:rsidP="00FE3511">
      <w:pPr>
        <w:pStyle w:val="Ttulo3"/>
      </w:pPr>
      <w:bookmarkStart w:id="8" w:name="_Toc163402212"/>
      <w:r w:rsidRPr="004A36AD">
        <w:t>Hipótesis específicas</w:t>
      </w:r>
      <w:bookmarkEnd w:id="8"/>
    </w:p>
    <w:p w14:paraId="76290CE5" w14:textId="77777777" w:rsidR="00FE3511" w:rsidRPr="004A36AD" w:rsidRDefault="00FE3511" w:rsidP="00FE3511">
      <w:pPr>
        <w:pStyle w:val="APAPrrado"/>
      </w:pPr>
      <w:r w:rsidRPr="004A36AD">
        <w:t xml:space="preserve">HE1: Existe una relación significativa </w:t>
      </w:r>
      <w:r w:rsidR="00D84DD1" w:rsidRPr="004A36AD">
        <w:t>entre Hábitos Positivos y M</w:t>
      </w:r>
      <w:r w:rsidRPr="004A36AD">
        <w:t>otivación</w:t>
      </w:r>
      <w:r w:rsidR="00C43CC6" w:rsidRPr="004A36AD">
        <w:t xml:space="preserve"> Intrínseca y Extrínseca en</w:t>
      </w:r>
      <w:r w:rsidRPr="004A36AD">
        <w:t xml:space="preserve"> los niños de tres años de la IE Nª. 574 de Pomachaca. </w:t>
      </w:r>
    </w:p>
    <w:p w14:paraId="1FE09FFC" w14:textId="77777777" w:rsidR="00FE3511" w:rsidRPr="004A36AD" w:rsidRDefault="00FE3511" w:rsidP="00FE3511">
      <w:pPr>
        <w:pStyle w:val="APAPrrado"/>
      </w:pPr>
      <w:r w:rsidRPr="004A36AD">
        <w:lastRenderedPageBreak/>
        <w:t>HE2: Existe un</w:t>
      </w:r>
      <w:r w:rsidR="00D84DD1" w:rsidRPr="004A36AD">
        <w:t xml:space="preserve">a relación significativa entre Hábitos Negativos y </w:t>
      </w:r>
      <w:proofErr w:type="spellStart"/>
      <w:r w:rsidR="00D84DD1" w:rsidRPr="004A36AD">
        <w:t>D</w:t>
      </w:r>
      <w:r w:rsidRPr="004A36AD">
        <w:t>emotivación</w:t>
      </w:r>
      <w:proofErr w:type="spellEnd"/>
      <w:r w:rsidRPr="004A36AD">
        <w:t xml:space="preserve"> en los niños de tres años de la IE Nª 574 de Pomachaca </w:t>
      </w:r>
    </w:p>
    <w:p w14:paraId="07664484" w14:textId="77777777" w:rsidR="00FE3511" w:rsidRPr="004A36AD" w:rsidRDefault="00FE3511" w:rsidP="00FE3511">
      <w:pPr>
        <w:pStyle w:val="Ttulo2"/>
      </w:pPr>
      <w:bookmarkStart w:id="9" w:name="_Toc163402213"/>
      <w:r w:rsidRPr="004A36AD">
        <w:t>Formulación de objetivos</w:t>
      </w:r>
      <w:bookmarkEnd w:id="9"/>
      <w:r w:rsidRPr="004A36AD">
        <w:t xml:space="preserve"> </w:t>
      </w:r>
    </w:p>
    <w:p w14:paraId="795F37BE" w14:textId="77777777" w:rsidR="00FE3511" w:rsidRPr="004A36AD" w:rsidRDefault="00FE3511" w:rsidP="00FE3511">
      <w:pPr>
        <w:pStyle w:val="Ttulo3"/>
      </w:pPr>
      <w:bookmarkStart w:id="10" w:name="_Toc163402214"/>
      <w:r w:rsidRPr="004A36AD">
        <w:t>Objetivo general</w:t>
      </w:r>
      <w:bookmarkEnd w:id="10"/>
    </w:p>
    <w:p w14:paraId="54EA7247" w14:textId="77777777" w:rsidR="00FE3511" w:rsidRPr="004A36AD" w:rsidRDefault="00FE3511" w:rsidP="00FE3511">
      <w:pPr>
        <w:pStyle w:val="APAPrrado"/>
      </w:pPr>
      <w:r w:rsidRPr="004A36AD">
        <w:t xml:space="preserve">Conocer la relación que existe entre hábitos y motivación en niños de tres años de la IE Nº 574 de Pomachaca - Tarma- 2022 </w:t>
      </w:r>
    </w:p>
    <w:p w14:paraId="412EEA2E" w14:textId="77777777" w:rsidR="00FE3511" w:rsidRPr="004A36AD" w:rsidRDefault="00FE3511" w:rsidP="00FE3511">
      <w:pPr>
        <w:pStyle w:val="Ttulo3"/>
      </w:pPr>
      <w:bookmarkStart w:id="11" w:name="_Toc163402215"/>
      <w:r w:rsidRPr="004A36AD">
        <w:t>Objetivos específicos</w:t>
      </w:r>
      <w:bookmarkEnd w:id="11"/>
    </w:p>
    <w:p w14:paraId="3FDABF20" w14:textId="77777777" w:rsidR="00FE3511" w:rsidRPr="004A36AD" w:rsidRDefault="00FE3511" w:rsidP="00FE3511">
      <w:pPr>
        <w:pStyle w:val="Prrafodelista"/>
        <w:spacing w:after="160"/>
        <w:ind w:left="993" w:hanging="567"/>
        <w:jc w:val="both"/>
        <w:rPr>
          <w:szCs w:val="24"/>
        </w:rPr>
      </w:pPr>
      <w:r w:rsidRPr="004A36AD">
        <w:rPr>
          <w:szCs w:val="24"/>
        </w:rPr>
        <w:t xml:space="preserve">OE1: Determinar la relación que existe entre </w:t>
      </w:r>
      <w:r w:rsidR="00C43CC6" w:rsidRPr="004A36AD">
        <w:rPr>
          <w:szCs w:val="24"/>
        </w:rPr>
        <w:t xml:space="preserve">hábitos positivos y motivación Intrínseca y Extrínseca </w:t>
      </w:r>
      <w:r w:rsidRPr="004A36AD">
        <w:rPr>
          <w:szCs w:val="24"/>
        </w:rPr>
        <w:t>en los niños de tres años de la IE Nº 574 de Pomachaca</w:t>
      </w:r>
    </w:p>
    <w:p w14:paraId="45E3155A" w14:textId="77777777" w:rsidR="00FE3511" w:rsidRPr="004A36AD" w:rsidRDefault="00FE3511" w:rsidP="00FE3511">
      <w:pPr>
        <w:pStyle w:val="Prrafodelista"/>
        <w:spacing w:after="160"/>
        <w:ind w:left="993" w:hanging="567"/>
        <w:jc w:val="both"/>
        <w:rPr>
          <w:szCs w:val="24"/>
        </w:rPr>
      </w:pPr>
      <w:r w:rsidRPr="004A36AD">
        <w:rPr>
          <w:szCs w:val="24"/>
        </w:rPr>
        <w:t xml:space="preserve">OE2: Determinar la relación que existe entre hábitos negativos y desmotivación en los niños de tres años de la IE Nº 574 de Pomachaca  </w:t>
      </w:r>
    </w:p>
    <w:p w14:paraId="33B6F8A9" w14:textId="77777777" w:rsidR="00FE3511" w:rsidRPr="004A36AD" w:rsidRDefault="00FE3511" w:rsidP="00FE3511">
      <w:pPr>
        <w:pStyle w:val="Ttulo2"/>
      </w:pPr>
      <w:bookmarkStart w:id="12" w:name="_Toc163402216"/>
      <w:r w:rsidRPr="004A36AD">
        <w:t>Justificación e importancia</w:t>
      </w:r>
      <w:bookmarkEnd w:id="12"/>
    </w:p>
    <w:p w14:paraId="0D6E3281" w14:textId="77777777" w:rsidR="00FE3511" w:rsidRPr="004A36AD" w:rsidRDefault="00FE3511" w:rsidP="00FE3511">
      <w:pPr>
        <w:pStyle w:val="Ttulo3"/>
      </w:pPr>
      <w:bookmarkStart w:id="13" w:name="_Toc163402217"/>
      <w:r w:rsidRPr="004A36AD">
        <w:t>Justificación pedagógica</w:t>
      </w:r>
      <w:bookmarkEnd w:id="13"/>
    </w:p>
    <w:p w14:paraId="579440CD" w14:textId="77777777" w:rsidR="00FE3511" w:rsidRPr="004A36AD" w:rsidRDefault="00FE3511" w:rsidP="000949FB">
      <w:pPr>
        <w:pStyle w:val="APAPrrado"/>
      </w:pPr>
      <w:r w:rsidRPr="004A36AD">
        <w:t>En este estudio de in</w:t>
      </w:r>
      <w:r w:rsidR="00D84DD1" w:rsidRPr="004A36AD">
        <w:t>vestigación sobre Hábitos y M</w:t>
      </w:r>
      <w:r w:rsidRPr="004A36AD">
        <w:t xml:space="preserve">otivación en niños de tres años de la IE Nº. 574 Pomachaca – Tarma, es importante destacar la relevancia de los hábitos como un conjunto de habilidades que influyen en el comportamiento y el aprendizaje positivo. Los hábitos, tanto positivos como negativos, tienen un impacto significativo en la vida cotidiana y en el éxito de los aprendizajes. Los hábitos positivos fomentan el orden y aseguran el éxito, mientras que los hábitos negativos pueden llevar al fracaso y desordenar la conducta de los niños. Es crucial considerar la motivación y desmotivación de los niños, así como la importancia de un entorno y una guía adecuada por parte de los maestros, que aseguren el éxito en el aprendizaje y en la formación integral de los </w:t>
      </w:r>
      <w:r w:rsidR="000949FB" w:rsidRPr="004A36AD">
        <w:t xml:space="preserve">niños </w:t>
      </w:r>
      <w:r w:rsidRPr="004A36AD">
        <w:t>desde etapas muy tempranas para su vida futura.</w:t>
      </w:r>
    </w:p>
    <w:p w14:paraId="6D86CC51" w14:textId="77777777" w:rsidR="000949FB" w:rsidRPr="004A36AD" w:rsidRDefault="000949FB" w:rsidP="000949FB">
      <w:pPr>
        <w:pStyle w:val="Ttulo3"/>
        <w:rPr>
          <w:shd w:val="clear" w:color="auto" w:fill="FFFFFF"/>
        </w:rPr>
      </w:pPr>
      <w:bookmarkStart w:id="14" w:name="_Toc163402218"/>
      <w:r w:rsidRPr="004A36AD">
        <w:rPr>
          <w:shd w:val="clear" w:color="auto" w:fill="FFFFFF"/>
        </w:rPr>
        <w:lastRenderedPageBreak/>
        <w:t>Justificación legal</w:t>
      </w:r>
      <w:bookmarkEnd w:id="14"/>
    </w:p>
    <w:p w14:paraId="67592314" w14:textId="77777777" w:rsidR="000949FB" w:rsidRPr="004A36AD" w:rsidRDefault="000949FB" w:rsidP="000949FB">
      <w:pPr>
        <w:pStyle w:val="APAPrrado"/>
      </w:pPr>
      <w:r w:rsidRPr="004A36AD">
        <w:t xml:space="preserve">  Este estudio de investigación: </w:t>
      </w:r>
      <w:r w:rsidR="00EB2143" w:rsidRPr="004A36AD">
        <w:rPr>
          <w:bCs/>
        </w:rPr>
        <w:t>Hábitos y M</w:t>
      </w:r>
      <w:r w:rsidRPr="004A36AD">
        <w:rPr>
          <w:bCs/>
        </w:rPr>
        <w:t>otivación en niños de tres años de la IE Nº. 574 Pomachaca – Tarma</w:t>
      </w:r>
      <w:r w:rsidRPr="004A36AD">
        <w:t xml:space="preserve">, cobra relevancia legal porque está respaldado por las normas legales de la Constitución Política del Estado peruano que refrenda a la libertad de creación e innovación científica facultadas a las universidades con carreras profesionales en pedagogía e Institutos de Educación Superior Pedagógico Públicos y Privados como estipula en su reglamento interno de grados y títulos, refrendadas por la RD Nº. 022-2023 –IESPP “GALL”-T- 23 del 03 de marzo del 2023, reglamento interno de investigación del Instituto Superior Pedagógico Público “Gustavo Allende Llavería” de Tarma.  </w:t>
      </w:r>
    </w:p>
    <w:p w14:paraId="61A3A695" w14:textId="77777777" w:rsidR="000949FB" w:rsidRPr="004A36AD" w:rsidRDefault="000949FB" w:rsidP="000949FB">
      <w:pPr>
        <w:pStyle w:val="Ttulo3"/>
      </w:pPr>
      <w:bookmarkStart w:id="15" w:name="_Toc163402219"/>
      <w:r w:rsidRPr="004A36AD">
        <w:rPr>
          <w:shd w:val="clear" w:color="auto" w:fill="FFFFFF"/>
        </w:rPr>
        <w:t>Justificación científica</w:t>
      </w:r>
      <w:bookmarkEnd w:id="15"/>
      <w:r w:rsidRPr="004A36AD">
        <w:rPr>
          <w:shd w:val="clear" w:color="auto" w:fill="FFFFFF"/>
        </w:rPr>
        <w:t xml:space="preserve"> </w:t>
      </w:r>
    </w:p>
    <w:p w14:paraId="5E3A86AE" w14:textId="77777777" w:rsidR="000949FB" w:rsidRPr="004A36AD" w:rsidRDefault="000949FB" w:rsidP="000949FB">
      <w:pPr>
        <w:pStyle w:val="APAPrrado"/>
        <w:rPr>
          <w:b/>
        </w:rPr>
      </w:pPr>
      <w:r w:rsidRPr="004A36AD">
        <w:t xml:space="preserve">Este </w:t>
      </w:r>
      <w:r w:rsidR="00EB2143" w:rsidRPr="004A36AD">
        <w:t>estudio de investigación sobre Hábitos y M</w:t>
      </w:r>
      <w:r w:rsidRPr="004A36AD">
        <w:t>otivación en niños de tres años de la IE Nº. 574 Pomachaca – Tarma cobra relevancia científica al centrarse en la contrastación de la hipótesis nula y la hipótesis alterna. Este enfoque nos permitirá obtener resultados significativos sobre la correlación entre hábitos y motivación, así como sobre la importancia de fomentar hábitos positivos y mitigar hábitos negativos en la formación integral de los niños en relación con la motivación y desmotivación. Estos hallazgos serán cruciales para entender cómo estos elementos influyen en la formación integral de los niños desde etapas muy tempranas.</w:t>
      </w:r>
    </w:p>
    <w:p w14:paraId="064DB847" w14:textId="77777777" w:rsidR="000949FB" w:rsidRPr="004A36AD" w:rsidRDefault="000949FB" w:rsidP="000949FB">
      <w:pPr>
        <w:pStyle w:val="APAPrrado"/>
      </w:pPr>
    </w:p>
    <w:p w14:paraId="6EA320F4" w14:textId="77777777" w:rsidR="00FE3511" w:rsidRPr="004A36AD" w:rsidRDefault="00FE3511" w:rsidP="000949FB">
      <w:pPr>
        <w:pStyle w:val="APAPrrado"/>
      </w:pPr>
    </w:p>
    <w:p w14:paraId="03343472" w14:textId="77777777" w:rsidR="000949FB" w:rsidRPr="004A36AD" w:rsidRDefault="000949FB">
      <w:pPr>
        <w:spacing w:after="160" w:line="259" w:lineRule="auto"/>
      </w:pPr>
      <w:r w:rsidRPr="004A36AD">
        <w:br w:type="page"/>
      </w:r>
    </w:p>
    <w:p w14:paraId="04CC9A03" w14:textId="77777777" w:rsidR="007A1AA1" w:rsidRPr="004A36AD" w:rsidRDefault="007A1AA1" w:rsidP="007A1AA1"/>
    <w:p w14:paraId="383D1918" w14:textId="77777777" w:rsidR="00EB2143" w:rsidRPr="004A36AD" w:rsidRDefault="00EB2143" w:rsidP="007A1AA1"/>
    <w:p w14:paraId="1AF87A70" w14:textId="77777777" w:rsidR="00EB2143" w:rsidRPr="004A36AD" w:rsidRDefault="00EB2143" w:rsidP="007A1AA1"/>
    <w:p w14:paraId="497DE53E" w14:textId="77777777" w:rsidR="00EB2143" w:rsidRPr="004A36AD" w:rsidRDefault="00EB2143" w:rsidP="007A1AA1"/>
    <w:p w14:paraId="7DD04B18" w14:textId="77777777" w:rsidR="00EB2143" w:rsidRPr="004A36AD" w:rsidRDefault="00EB2143" w:rsidP="007A1AA1"/>
    <w:p w14:paraId="3ADDD42D" w14:textId="77777777" w:rsidR="00EB2143" w:rsidRPr="004A36AD" w:rsidRDefault="00EB2143" w:rsidP="007A1AA1"/>
    <w:p w14:paraId="6B2190F2" w14:textId="77777777" w:rsidR="00EB2143" w:rsidRPr="004A36AD" w:rsidRDefault="00EB2143" w:rsidP="007A1AA1"/>
    <w:p w14:paraId="01C28283" w14:textId="77777777" w:rsidR="00EB2143" w:rsidRPr="004A36AD" w:rsidRDefault="00EB2143" w:rsidP="007A1AA1"/>
    <w:p w14:paraId="1E1592F7" w14:textId="77777777" w:rsidR="00EB2143" w:rsidRPr="004A36AD" w:rsidRDefault="00EB2143" w:rsidP="007A1AA1"/>
    <w:p w14:paraId="3CB3CA20" w14:textId="77777777" w:rsidR="00EB2143" w:rsidRPr="004A36AD" w:rsidRDefault="00EB2143" w:rsidP="007A1AA1"/>
    <w:p w14:paraId="585E078A" w14:textId="77777777" w:rsidR="00FA0F59" w:rsidRPr="004A36AD" w:rsidRDefault="000949FB" w:rsidP="00FA0F59">
      <w:pPr>
        <w:pStyle w:val="Ttulo1"/>
      </w:pPr>
      <w:bookmarkStart w:id="16" w:name="_Toc163402220"/>
      <w:r w:rsidRPr="004A36AD">
        <w:t>CAPÍTULO II</w:t>
      </w:r>
      <w:r w:rsidRPr="004A36AD">
        <w:br/>
        <w:t>MARCO TEÓRICO CONCEPTUAL</w:t>
      </w:r>
      <w:bookmarkEnd w:id="16"/>
    </w:p>
    <w:p w14:paraId="2A5411C6" w14:textId="77777777" w:rsidR="00FA0F59" w:rsidRPr="004A36AD" w:rsidRDefault="000949FB" w:rsidP="00FA0F59">
      <w:pPr>
        <w:pStyle w:val="Ttulo2"/>
      </w:pPr>
      <w:bookmarkStart w:id="17" w:name="_Toc163402221"/>
      <w:r w:rsidRPr="004A36AD">
        <w:t>Antecedentes de Estudio</w:t>
      </w:r>
      <w:bookmarkEnd w:id="17"/>
      <w:r w:rsidRPr="004A36AD">
        <w:t xml:space="preserve"> </w:t>
      </w:r>
    </w:p>
    <w:p w14:paraId="763AAE32" w14:textId="77777777" w:rsidR="00FA0F59" w:rsidRPr="004A36AD" w:rsidRDefault="000949FB" w:rsidP="00FA0F59">
      <w:pPr>
        <w:pStyle w:val="Ttulo3"/>
      </w:pPr>
      <w:bookmarkStart w:id="18" w:name="_Toc163402222"/>
      <w:r w:rsidRPr="004A36AD">
        <w:t>Internacional</w:t>
      </w:r>
      <w:bookmarkEnd w:id="18"/>
      <w:r w:rsidRPr="004A36AD">
        <w:t xml:space="preserve"> </w:t>
      </w:r>
    </w:p>
    <w:p w14:paraId="4439A921" w14:textId="77777777" w:rsidR="00E27D21" w:rsidRPr="004A36AD" w:rsidRDefault="00F76F8A" w:rsidP="00EB2143">
      <w:pPr>
        <w:pStyle w:val="APAPrrado"/>
      </w:pPr>
      <w:r w:rsidRPr="004A36AD">
        <w:t>Aya (2019) Hábitos lectores en niños de preescolar, implementación de un proyecto de aula. El presente informe de investigación tuvo como objetivo mostrar los resultados de la implementación de un proyecto de aula, identificando y analizando</w:t>
      </w:r>
      <w:r w:rsidR="00EB2143" w:rsidRPr="004A36AD">
        <w:t xml:space="preserve"> su beneficio en la adquisición </w:t>
      </w:r>
      <w:r w:rsidRPr="004A36AD">
        <w:t>de hábitos lectores en los estudiantes del Colegio Julio Cesar Turbay Ayala. Esta investigación se realizó con 18 niños del nivel transición quienes parti</w:t>
      </w:r>
      <w:r w:rsidR="0000568A" w:rsidRPr="004A36AD">
        <w:t xml:space="preserve">ciparon durante dos meses en la </w:t>
      </w:r>
      <w:r w:rsidRPr="004A36AD">
        <w:t>implementación de actividades en un proyecto de aula y en el cual también se realizaron acciones que involucraron a sus familias. Las actividades se basaron en técnicas de animación a la lectura y rutinas que se enfocaron en favorecer la adquisición de hábitos lectores, apoyadas en la implementación de diferentes tipos de libros infantiles. El presente estudio es cualitativo fue</w:t>
      </w:r>
      <w:r w:rsidR="0000568A" w:rsidRPr="004A36AD">
        <w:t xml:space="preserve"> </w:t>
      </w:r>
      <w:r w:rsidRPr="004A36AD">
        <w:lastRenderedPageBreak/>
        <w:t>orientado bajo una investigación acción educativa. Se utilizaron estrategias de recolección de datos</w:t>
      </w:r>
      <w:r w:rsidR="0000568A" w:rsidRPr="004A36AD">
        <w:t xml:space="preserve"> y resultados como: observación, encuestas, listas de chequeo, diarios de campo y registros audiovisuales. Los hallazgos de la presente investigación evidenciaron que las actividades planteadas en el proyecto de aula favorecieron la adquisición de los hábitos lectores, pues pese a que los niños y sus padres realizaban algún tipo de lectura esta no tenía tiempos ni horarios establecidos. Con las actividades planteadas se logró que los niños establecieran rutinas individuales y otros familiares las cuales despertaron el interés por realizar acciones que les permitiera realizar una lectura compartida en familia basados en literatura infantil.</w:t>
      </w:r>
    </w:p>
    <w:p w14:paraId="731A1F4B" w14:textId="77777777" w:rsidR="00EB2143" w:rsidRPr="004A36AD" w:rsidRDefault="00EB2143" w:rsidP="00EB2143">
      <w:pPr>
        <w:pStyle w:val="APAPrrado"/>
      </w:pPr>
      <w:r w:rsidRPr="004A36AD">
        <w:t>Guamán E.  (2021) Informe: La Motivación en las Clases Online Y La Participación Activa De Los Niños De 4 A 5 Años De Educación Inicial” Ambato Ecuador, con el objetivo de Analizar el proceso motivacional de las docentes en las clases online que genera la participación activa de los niños de 4 a 5 años, estudio que se rige inminentemente bajo el paradigma cuantitativo, del tipo descriptivo, concluyendo: Mediante la teoría se puede evidenciar que el proceso motivacional es un factor clave en el aprendizaje en línea, que constituye una serie de fuerzas, estímulos que permite la ejecución de acciones que permite a los docentes llegar con el conocimiento a sus niños y que a través de este proceso el docente busca que los niños en este contexto virtual se sientan acompañados, motivados, animados de ingresas a sus clase, este proceso es esencial en el papel del docente para favorecer el aprendizaje ya que un alumno motivado será aquel que posee altas posibilidades de lograr un éxito dentro proceso de aprendizaje.</w:t>
      </w:r>
    </w:p>
    <w:p w14:paraId="4C2F64F3" w14:textId="77777777" w:rsidR="000949FB" w:rsidRPr="004A36AD" w:rsidRDefault="000949FB" w:rsidP="000949FB">
      <w:pPr>
        <w:pStyle w:val="Ttulo3"/>
      </w:pPr>
      <w:bookmarkStart w:id="19" w:name="_Toc163402223"/>
      <w:r w:rsidRPr="004A36AD">
        <w:t>Nacional</w:t>
      </w:r>
      <w:bookmarkEnd w:id="19"/>
      <w:r w:rsidRPr="004A36AD">
        <w:t xml:space="preserve"> </w:t>
      </w:r>
    </w:p>
    <w:p w14:paraId="51409CE9" w14:textId="77777777" w:rsidR="00E27D21" w:rsidRPr="004A36AD" w:rsidRDefault="00E27D21" w:rsidP="00E27D21">
      <w:pPr>
        <w:pStyle w:val="APAPrrado"/>
      </w:pPr>
      <w:r w:rsidRPr="004A36AD">
        <w:t xml:space="preserve">Saldivar (2021) Hábitos saludables y el desarrollo intelectual en los niños de 5 años de edad de </w:t>
      </w:r>
      <w:r w:rsidR="0087608C" w:rsidRPr="004A36AD">
        <w:t>la Institución Educativa N° 073 Cuna Jardín del distrito San Juan De Lurigancho, Lima</w:t>
      </w:r>
      <w:r w:rsidRPr="004A36AD">
        <w:t xml:space="preserve">. El presente trabajo fue ejecutado para poder caracterizar la interdependencia que presentan las </w:t>
      </w:r>
      <w:r w:rsidRPr="004A36AD">
        <w:lastRenderedPageBreak/>
        <w:t xml:space="preserve">conductas saludables y el acrecentamiento intelectual de los infantes que estudian en un plantel de nivel inicial en uno de los distritos de Lima. El método de estudio es de tipo sustantivo, relacional. Durante el proceso se trabajó con una muestra intencionada conformada por 28 infantes, del grupo etario de 5 años, quienes fueron sujetos de evaluación a través de una Escala de Observación. Instrumento que previamente fue validado, y declarado confiable. Después de la recolección de los datos, éstos fueron procesados y analizados estadísticamente de forma descriptiva e inferencial, habiéndose confirmado una asociación entre las prácticas de salud y el desarrollo cognitivo de los preescolares. </w:t>
      </w:r>
    </w:p>
    <w:p w14:paraId="36D0804B" w14:textId="77777777" w:rsidR="00E27D21" w:rsidRPr="004A36AD" w:rsidRDefault="00E27D21" w:rsidP="0000568A">
      <w:pPr>
        <w:pStyle w:val="APAPrrado"/>
      </w:pPr>
      <w:r w:rsidRPr="004A36AD">
        <w:t xml:space="preserve">Egoavil y Yataco (2017) Hábitos alimentarios, crecimiento y desarrollo de niños de 3 - 5 años que asisten a la </w:t>
      </w:r>
      <w:r w:rsidR="0087608C" w:rsidRPr="004A36AD">
        <w:t>I.E. “Mi Futuro” - Puente Piedra</w:t>
      </w:r>
      <w:r w:rsidRPr="004A36AD">
        <w:t xml:space="preserve"> – 2017. Objetivo: determinar los hábitos alimentarios, el crecimiento y desarrollo de niños de 3 a 5 años que asisten a una institución educativa. Material y método: el estudio fue descriptivo de corte transversal, la población estuvo conformada por 48 preescolares. Para la evaluación de los hábitos alimentarios, el instrumento de recolección de datos fue un cuestionario elaborado por las investigadoras denominado “frecuencia de consumo de alimentos”, la cual fue completada por la madre, donde se describe el consumo alimentario semanal del preescolar. Para la evaluación del estado nutricional de los preescolares se utilizaron los indicadores antropométricos; peso para la edad (P/E), talla para la edad (T/E) y peso para la talla (P/T); y por último para la evaluación del desarrollo psicomotor se utilizó el TEPSI, el cual evalúa las siguientes áreas: lenguaje, coordinación y motricidad. Resultados: en relación a los hábitos alimentarios los preescolares presentaron como frecuencia de consumo el grupo de cereales y carbohidratos, siendo predominante de 4 a 6 veces por semana (79%); en el grupo de frutas y verduras, de 4 a 6 veces por semana (88%); en el grupo de carnes, pescados y huevos, de 4 a 6 veces por semana (71%); en el grupo de lácteos y derivados, de 4 a 6 veces por </w:t>
      </w:r>
      <w:r w:rsidRPr="004A36AD">
        <w:lastRenderedPageBreak/>
        <w:t>semana (48%); y por último en el grupo de azucares y grasas, de 1 a 3 veces por semana (54%). En lo que respecta al crecimiento, en el indicador antropométrico peso/edad el 18% fueron con sobrepeso; peso/talla, el 22% fueron con sobrepeso; y talla/edad solo el 2% fueron con talla baja. Los resultados del desarrollo psicomotor según el área coordinación, el 18% estuvo en riesgo y solo el 8% con retraso; en el área motricidad, el 4% en riesgo; y en el área de lenguaje, el 18% en riesgo y solo el 8% en retraso.</w:t>
      </w:r>
    </w:p>
    <w:p w14:paraId="77D69B6E" w14:textId="77777777" w:rsidR="0000568A" w:rsidRPr="004A36AD" w:rsidRDefault="0000568A" w:rsidP="0000568A">
      <w:pPr>
        <w:pStyle w:val="APAPrrado"/>
      </w:pPr>
      <w:r w:rsidRPr="004A36AD">
        <w:t>Neira (2021) Motivación y el proceso de enseñanza virtual en las docentes del nivel inicial de la región Tumbes, 2021. El presente estudio intitulado: La motivación y el proceso de enseñanza virtual docentes del nivel inicial de la región Tumbes 2021, tiene como objetivo, determinar la relación entre la motivación y el proceso de enseñanza virtual en docentes del nivel inicial de la región Tumbes, 2021. La investigación es de enfoque cuantitativo, de un tipo de estudio correlacional, con un diseño no experimental, de corte transversal, utilizando un cuestionario como instrumento que fue aplicado a 36 docentes. Finalmente se utilizó el programa SPSS versión 22 para obtener los resultados de estudio y para constatar las hipótesis se utilizó el coeficiente correlacional “r” Pearson, para medir el nivel de significancia entre las variables motivación y proceso de enseñanza virtual. Los resultados obtenidos fueron, que el 97,2% de docentes se encuentran entre una motivación Regular y en Proceso de la educación virtual. Se concluye que existe relación entre la variable motivación y el proceso de enseñanza virtual, que muestra el nivel de correlación entre las variables motivación y el proceso E-A, siendo su valor p=0.006, menor al nivel de significatividad de 0.05; por lo tanto, se acepta la hipótesis de investigación y se rechaza la nula.</w:t>
      </w:r>
    </w:p>
    <w:p w14:paraId="7F15B129" w14:textId="77777777" w:rsidR="0000568A" w:rsidRPr="004A36AD" w:rsidRDefault="0034234E" w:rsidP="0034234E">
      <w:pPr>
        <w:pStyle w:val="APAPrrado"/>
      </w:pPr>
      <w:r w:rsidRPr="004A36AD">
        <w:t xml:space="preserve">Falcon, Durand y Ayala (2018) La Investigación tiene como propósito establecer, el grado de relación que existe entre la motivación y la actitud participativa de los niños de la Institución </w:t>
      </w:r>
      <w:r w:rsidRPr="004A36AD">
        <w:lastRenderedPageBreak/>
        <w:t>Educativa Inicial N° 137 de Andas Chico- Yarumayo 2017. Con este fin se estudiaron a través de un diseño de investigación relacional, a 12 niños(as) que representa nuestra población. Para evaluar la variable motivación se utilizó una lista de cotejo y la rúbrica para valorar la actitud participativa, ambos instrumentos con validez y confiabilidad aceptables. Asimismo, para la relación de variables y dimensiones se utilizó la prueba de Rho de Spearman para contrastar las hipótesis planteadas. Los resultados de la investigación demuestran que la motivación no se relaciona con la actitud participativa de los niños.</w:t>
      </w:r>
    </w:p>
    <w:p w14:paraId="7E3A68CD" w14:textId="77777777" w:rsidR="000949FB" w:rsidRPr="004A36AD" w:rsidRDefault="000949FB" w:rsidP="000949FB">
      <w:pPr>
        <w:pStyle w:val="Ttulo3"/>
      </w:pPr>
      <w:bookmarkStart w:id="20" w:name="_Toc163402224"/>
      <w:r w:rsidRPr="004A36AD">
        <w:t>Regional</w:t>
      </w:r>
      <w:bookmarkEnd w:id="20"/>
      <w:r w:rsidRPr="004A36AD">
        <w:t xml:space="preserve"> </w:t>
      </w:r>
    </w:p>
    <w:p w14:paraId="21D38ADE" w14:textId="77777777" w:rsidR="0034234E" w:rsidRPr="004A36AD" w:rsidRDefault="0034234E" w:rsidP="000D407B">
      <w:pPr>
        <w:pStyle w:val="APAPrrado"/>
      </w:pPr>
      <w:r w:rsidRPr="004A36AD">
        <w:t xml:space="preserve">Ortiz y Martínez (2021) </w:t>
      </w:r>
      <w:r w:rsidR="000D407B" w:rsidRPr="004A36AD">
        <w:t>Influencia de la motivación en</w:t>
      </w:r>
      <w:r w:rsidRPr="004A36AD">
        <w:t xml:space="preserve"> </w:t>
      </w:r>
      <w:r w:rsidR="000D407B" w:rsidRPr="004A36AD">
        <w:t>el rendimiento académico en</w:t>
      </w:r>
      <w:r w:rsidRPr="004A36AD">
        <w:t xml:space="preserve"> </w:t>
      </w:r>
      <w:r w:rsidR="000D407B" w:rsidRPr="004A36AD">
        <w:t xml:space="preserve">los alumnos de 5 años de educación inicial en la I.E. “Milagritos de Jesús” – </w:t>
      </w:r>
      <w:r w:rsidR="0087608C" w:rsidRPr="004A36AD">
        <w:t>C</w:t>
      </w:r>
      <w:r w:rsidR="000D407B" w:rsidRPr="004A36AD">
        <w:t>horrillos</w:t>
      </w:r>
      <w:r w:rsidR="0087608C" w:rsidRPr="004A36AD">
        <w:t xml:space="preserve"> – Huancayo. </w:t>
      </w:r>
      <w:r w:rsidR="000D407B" w:rsidRPr="004A36AD">
        <w:t xml:space="preserve">En el trabajo de investigación se formuló como problema principal ¿Cómo influye la motivación en el rendimiento académico en los alumnos de 5 años de educación inicial en la Institución Educativa “Milagritos de Jesús” – Chorrillos 2020? con una población de 75 niños de 5 años del nivel inicial donde se trabajó con un muestreo intencional, el objetivo general fue: Determinar la influencia positiva de la motivación en el rendimiento académico en los alumnos de 5 años de educación inicial en la Institución Educativa “Milagritos de Jesús” – Chorrillos 2020, el método empleado fue experimental, utilizando el diseño pre experimental, se aplicó la técnica evaluación educativa y el instrumento fue la prueba pedagógica. El resultado obtenido de 25 niños, en el nivel “proceso” (P) el 72% (18) mostro que los alumnos están en camino de lograr el aprendizaje esperado en cuanto al de desempeño académico, para lo cual requiere un seguimiento durante un tiempo razonable para lograrlo. Finalmente, en el nivel “logro” (L) el 28% (7) alumnos evidenciaron el logro de los aprendizajes previstos en cuanto al rendimiento académico en el tiempo programado. Estos resultados nos permitieron llegar a la siguiente conclusión: La </w:t>
      </w:r>
      <w:r w:rsidR="000D407B" w:rsidRPr="004A36AD">
        <w:lastRenderedPageBreak/>
        <w:t>motivación influye positivamente en el rendimiento académico en los alumnos de 5 años de educación inicial en la Institución Educativa “Milagritos de Jesús” – Chorrillos 2020.</w:t>
      </w:r>
    </w:p>
    <w:p w14:paraId="4B832D01" w14:textId="77777777" w:rsidR="000949FB" w:rsidRPr="004A36AD" w:rsidRDefault="000949FB" w:rsidP="000949FB">
      <w:pPr>
        <w:pStyle w:val="Ttulo2"/>
      </w:pPr>
      <w:bookmarkStart w:id="21" w:name="_Toc163402225"/>
      <w:r w:rsidRPr="004A36AD">
        <w:t>Bases teóricas</w:t>
      </w:r>
      <w:bookmarkEnd w:id="21"/>
      <w:r w:rsidRPr="004A36AD">
        <w:t xml:space="preserve"> </w:t>
      </w:r>
    </w:p>
    <w:p w14:paraId="02626EB6" w14:textId="77777777" w:rsidR="000949FB" w:rsidRPr="004A36AD" w:rsidRDefault="000949FB" w:rsidP="000949FB">
      <w:pPr>
        <w:pStyle w:val="Ttulo3"/>
      </w:pPr>
      <w:bookmarkStart w:id="22" w:name="_Toc163402226"/>
      <w:r w:rsidRPr="004A36AD">
        <w:t>Hábitos</w:t>
      </w:r>
      <w:bookmarkEnd w:id="22"/>
      <w:r w:rsidRPr="004A36AD">
        <w:t xml:space="preserve"> </w:t>
      </w:r>
    </w:p>
    <w:p w14:paraId="153DEC73" w14:textId="321A4D81" w:rsidR="00195ADF" w:rsidRPr="004A36AD" w:rsidRDefault="00195ADF" w:rsidP="000949FB">
      <w:pPr>
        <w:pStyle w:val="APAPrrado"/>
      </w:pPr>
      <w:r w:rsidRPr="004A36AD">
        <w:t>“Consideramos que existe un hábito cuando el individuo lleva a cabo una conducta, que ha aprendido previamente, en el momento oportuno, de forma adecuada y sin necesidad de control externo” (Comellas, 2001, p.11). Desde el nacimiento de un bebe adquiere aprendizajes del entorno en el que nace los cuales le ayudan en su desempeño e integración a la sociedad. Por ende, los adultos somos responsables de los cuidados del bebe y de los niños que estén bajo nuestra responsabilidad, nosotros como padres decidimos como y cuando enseñar y exigir cada conducta a nuestros hijos ya que estos los llevaran a mejorar su estilo de vida o al fracaso por tal motivo es necesario inculcar buenos hábitos desde temprana edad para que sean aceptados de una manera positiva en el entorno que se va a desenvolver. Todos los buenos hábitos se deben enseñar diariamente y con ejemplos para que estos se interioricen en los niños ya que si no se da un seguimiento continuo no se verá los resultados de una manera positiva y los niños se olvidaran fácilmente. Cuando vayamos a enseñar un hábito no debemos utilizar el castigo físico ni la premiación, ya que los niños solo memorizaran por un momento y luego se olvidarán, por tal razón nosotros como padres o educadores debemos enseñar con amor y paciencia ya que somos el ejemplo a seguir, asimismo debemos practicarlos diariamente para que los niños aprendan y nunca se olviden de los buenos hábitos los cuales le ayudaran a mejorar su estilo de vida.</w:t>
      </w:r>
    </w:p>
    <w:p w14:paraId="03A4B154" w14:textId="77777777" w:rsidR="000949FB" w:rsidRPr="004A36AD" w:rsidRDefault="000949FB" w:rsidP="000949FB">
      <w:pPr>
        <w:pStyle w:val="APAPrrado"/>
      </w:pPr>
      <w:r w:rsidRPr="004A36AD">
        <w:t xml:space="preserve">Los hábitos “Son costumbres, actitudes, formas de conducta o comportamientos que conllevan pautas de conducta y aprendizajes. El hábito bien adquirido y usado nos permite hacer frente a los acontecimientos cotidianos”, Antonia Fernández Gutiérrez (1994). Este mecanismo es </w:t>
      </w:r>
      <w:r w:rsidRPr="004A36AD">
        <w:lastRenderedPageBreak/>
        <w:t xml:space="preserve">estable y conlleva al aprendizaje y al desarrollo de destrezas. Por ejemplo, la higiene corporal manifestada a través de la limpieza de manos antes de comer el almuerzo. </w:t>
      </w:r>
    </w:p>
    <w:p w14:paraId="60339AD0" w14:textId="38A7C7BC" w:rsidR="000949FB" w:rsidRPr="004A36AD" w:rsidRDefault="000949FB" w:rsidP="000949FB">
      <w:pPr>
        <w:pStyle w:val="APAPrrado"/>
      </w:pPr>
      <w:r w:rsidRPr="004A36AD">
        <w:t xml:space="preserve">Según el pedagogo John Dewey (2013), la educación es un proceso que comienza desde el nacimiento. Las capacidades, la conciencia, los hábitos, las ideas, los sentimientos y las emociones están influenciados por la educación de cada individuo. Por esta razón, la educación debe conocer de forma psicológica las capacidades, los intereses y los hábitos de los </w:t>
      </w:r>
      <w:r w:rsidR="004A36AD">
        <w:t xml:space="preserve">niños </w:t>
      </w:r>
      <w:r w:rsidRPr="004A36AD">
        <w:t>e interpretarlos adecuadamente para conocer el significado correcto a nivel social. La escuela, como forma de vida en comunidad, tiene que enseñar lecciones y formar hábitos de acción y pensamiento en relación con lo bueno y lo verdadero.</w:t>
      </w:r>
    </w:p>
    <w:p w14:paraId="36C6F95A" w14:textId="77777777" w:rsidR="00195ADF" w:rsidRPr="004A36AD" w:rsidRDefault="00195ADF" w:rsidP="00195ADF">
      <w:pPr>
        <w:pStyle w:val="Ttulo4"/>
      </w:pPr>
      <w:r w:rsidRPr="004A36AD">
        <w:t xml:space="preserve">Importancia de los hábitos </w:t>
      </w:r>
    </w:p>
    <w:p w14:paraId="0A58B8BB" w14:textId="6A1228E6" w:rsidR="00195ADF" w:rsidRPr="004A36AD" w:rsidRDefault="00195ADF" w:rsidP="00195ADF">
      <w:pPr>
        <w:pStyle w:val="APAPrrado"/>
      </w:pPr>
      <w:r w:rsidRPr="004A36AD">
        <w:t xml:space="preserve">Los buenos hábitos se consideran como la plataforma de lanzamiento hacia el éxito, y los malos, como los asesinos, por lo tanto, quien quiera escalar una elevada cumbre debe cultivar los buenos hábitos y apegarse a ellos en forma apasionada al mismo tiempo que trabaja eliminando los malos que tanto pueden neutralizar sus posibilidades de éxito. </w:t>
      </w:r>
      <w:r w:rsidR="004A36AD" w:rsidRPr="004A36AD">
        <w:t>(Lechuga</w:t>
      </w:r>
      <w:r w:rsidRPr="004A36AD">
        <w:t xml:space="preserve">, 2004, p.81) </w:t>
      </w:r>
    </w:p>
    <w:p w14:paraId="08B398E8" w14:textId="77777777" w:rsidR="00195ADF" w:rsidRPr="004A36AD" w:rsidRDefault="00195ADF" w:rsidP="00195ADF">
      <w:pPr>
        <w:pStyle w:val="APAPrrado"/>
      </w:pPr>
      <w:r w:rsidRPr="004A36AD">
        <w:t>Para alcanzar el existo como personas extraordinarias y salir del montón todas las personas deberán practicar buenos hábitos, ya que esto ayuda al ser humano para que se integre con facilidad a la sociedad brindándole confianza y su autoestima será muy alto, además se podrá desenvolverse y solucionar cualquier tipo de problema que se presente en su diario vivir.</w:t>
      </w:r>
    </w:p>
    <w:p w14:paraId="6CFDADE2" w14:textId="77777777" w:rsidR="00CD41B7" w:rsidRPr="004A36AD" w:rsidRDefault="00CD41B7" w:rsidP="00CD41B7">
      <w:pPr>
        <w:pStyle w:val="Ttulo4"/>
      </w:pPr>
      <w:r w:rsidRPr="004A36AD">
        <w:t xml:space="preserve">Beneficios de Adquirir Hábitos </w:t>
      </w:r>
    </w:p>
    <w:p w14:paraId="5B049A61" w14:textId="77777777" w:rsidR="00CD41B7" w:rsidRPr="004A36AD" w:rsidRDefault="00CD41B7" w:rsidP="00CD41B7">
      <w:pPr>
        <w:pStyle w:val="APAPrrado"/>
      </w:pPr>
      <w:r w:rsidRPr="004A36AD">
        <w:t>(</w:t>
      </w:r>
      <w:proofErr w:type="spellStart"/>
      <w:r w:rsidRPr="004A36AD">
        <w:t>Dreizler</w:t>
      </w:r>
      <w:proofErr w:type="spellEnd"/>
      <w:r w:rsidRPr="004A36AD">
        <w:t xml:space="preserve">, </w:t>
      </w:r>
      <w:proofErr w:type="spellStart"/>
      <w:r w:rsidRPr="004A36AD">
        <w:t>Ehemann</w:t>
      </w:r>
      <w:proofErr w:type="spellEnd"/>
      <w:r w:rsidRPr="004A36AD">
        <w:t xml:space="preserve">, 2011, p.30). Las autoras nos mencionan que hemos sido influenciados en gran parte por las personas que nos criaron y el ambiente que nos rodeaba. Algunas de ellas eran buenas y ayudaron a que hoy seamos buenas personas. Algunas pueden ser malas influencias o hábitos que nos causaron una falta de salud emocional o física. Tenemos por lo menos dos </w:t>
      </w:r>
      <w:r w:rsidRPr="004A36AD">
        <w:lastRenderedPageBreak/>
        <w:t>opciones para lidiar con esos malos hábitos y dolores. Podemos culpar a los que creamos que son los responsables o podemos perdonarlos y asumir la responsabilidad de cambiar las partes de nuestras vidas, que no son sanas o no nos agradan. Pero más allá de eso, podemos tener gran influencia en los niños que forman parte de nuestras vidas para que puedan crecer con hábitos más sanos y recuerdos más alegres. Comience desde ahora a enseñarles a sus hijos que la alimentación apropiada y el ejercicio regular son importantes para crecer y llegar a ser adultos sanos.</w:t>
      </w:r>
    </w:p>
    <w:p w14:paraId="5AA36F00" w14:textId="77777777" w:rsidR="00CD41B7" w:rsidRPr="004A36AD" w:rsidRDefault="00CD41B7" w:rsidP="00CD41B7">
      <w:pPr>
        <w:pStyle w:val="APAPrrado"/>
      </w:pPr>
      <w:r w:rsidRPr="004A36AD">
        <w:t xml:space="preserve">Los buenos hábitos para algunas personas suelen ser aburridos ya que desde niños los padres no les han inculcado ni les han enseñado la importancia y beneficios de los buenos hábitos, ya que a largo plazo las personas que cuentan con estos hábitos llegan a ser extraordinarias. </w:t>
      </w:r>
    </w:p>
    <w:p w14:paraId="4AE64531" w14:textId="17A6405B" w:rsidR="00CD41B7" w:rsidRPr="004A36AD" w:rsidRDefault="00CD41B7" w:rsidP="00CD41B7">
      <w:pPr>
        <w:pStyle w:val="APAPrrado"/>
      </w:pPr>
      <w:r w:rsidRPr="004A36AD">
        <w:t xml:space="preserve">Los malos hábitos suelen ser atractivos por lo cual es muy fácil adquirirlos, cuando un ser humano se deja llevar por la satisfacción inmediata, pero no se da cuenta de las consecuencias que se presentan en el futuro en muchas ocasiones pueden ser desastrosas para la vida, </w:t>
      </w:r>
      <w:proofErr w:type="gramStart"/>
      <w:r w:rsidRPr="004A36AD">
        <w:t>llevándoles</w:t>
      </w:r>
      <w:proofErr w:type="gramEnd"/>
      <w:r w:rsidRPr="004A36AD">
        <w:t xml:space="preserve"> hacia situaciones problemáticas, accidentes, enfermedades graves o incluso la muerte, para evitar estas cosas y muchas más es mejor saber inculcar los buenos hábitos a los niños desde temprana edad.</w:t>
      </w:r>
    </w:p>
    <w:p w14:paraId="7EF93BBE" w14:textId="77777777" w:rsidR="00A4444D" w:rsidRPr="004A36AD" w:rsidRDefault="00A4444D" w:rsidP="00A4444D">
      <w:pPr>
        <w:pStyle w:val="Ttulo4"/>
      </w:pPr>
      <w:r w:rsidRPr="004A36AD">
        <w:t xml:space="preserve">Rutinas </w:t>
      </w:r>
    </w:p>
    <w:p w14:paraId="3A75EB26" w14:textId="77777777" w:rsidR="00A4444D" w:rsidRPr="004A36AD" w:rsidRDefault="00A4444D" w:rsidP="00A4444D">
      <w:pPr>
        <w:pStyle w:val="APAPrrado"/>
      </w:pPr>
      <w:r w:rsidRPr="004A36AD">
        <w:t xml:space="preserve">Las rutinas son todas las actividades que realizamos diariamente, de forma regular, periódica y sistemática, con carácter ineludible. Por ejemplo, la asamblea a primera hora de la mañana. R. Driekurs (2003), no puede definir el término rutina sin hacer referencia al concepto de hábito ya que los hábitos son los diferentes modos de actuar, que aprendemos o adquirimos, para satisfacer nuestras rutinas diarias. “La rutina da una sensación de seguridad. La rutina establecida da un sentido de orden del cual nace la libertad." Entonces, las rutinas son costumbres personales, establecidas por conveniencia, que no se pueden modificar, son inflexibles. Por ejemplo, colgar </w:t>
      </w:r>
      <w:r w:rsidRPr="004A36AD">
        <w:lastRenderedPageBreak/>
        <w:t>los abrigos en el perchero. Las rutinas, establecidas en el aula de Educación infantil, no pueden ser impuestas por la profesora, tampoco se pueden trabajar como elementos rígidos. Tienen que ser procedimientos estructurados, que creen un contexto seguro a través de normas y pautas. Poco a poco, se pueden ir introduciendo nuevos matices de realización para generar nuevos aprendizajes.</w:t>
      </w:r>
    </w:p>
    <w:p w14:paraId="58CAE5D9" w14:textId="77777777" w:rsidR="00A4444D" w:rsidRPr="004A36AD" w:rsidRDefault="00A4444D" w:rsidP="00A4444D">
      <w:pPr>
        <w:pStyle w:val="Ttulo4"/>
      </w:pPr>
      <w:r w:rsidRPr="004A36AD">
        <w:t>¿Por qué son importantes los hábitos y rutinas en el aula de educación infantil?</w:t>
      </w:r>
    </w:p>
    <w:p w14:paraId="7AE095E3" w14:textId="77777777" w:rsidR="00A4444D" w:rsidRPr="004A36AD" w:rsidRDefault="00A4444D" w:rsidP="00A4444D">
      <w:pPr>
        <w:pStyle w:val="APAPrrado"/>
      </w:pPr>
      <w:r w:rsidRPr="004A36AD">
        <w:t>A partir de lo que ya sabemos, podemos decir que la necesidad de establecer rutinas a nuestros ritmos biológicos se satisface por medio de la adaptación de hábitos a nuestras conductas diarias. Los hábitos y las rutinas son signo de constancia y regularidad, fundamentales en la vida familiar y escolar.</w:t>
      </w:r>
    </w:p>
    <w:p w14:paraId="14E3206D" w14:textId="77777777" w:rsidR="00A4444D" w:rsidRPr="004A36AD" w:rsidRDefault="00A4444D" w:rsidP="00A4444D">
      <w:pPr>
        <w:pStyle w:val="APAPrrado"/>
      </w:pPr>
      <w:r w:rsidRPr="004A36AD">
        <w:t xml:space="preserve"> Para Zabalza (2010), pedagogo y psicólogo, los hábitos y las rutinas conllevan a la asimilación y al aprendizaje de normas y pautas de comportamiento. En Educación Infantil, trabajar por medio de hábitos y rutinas implica las siguientes adquisiciones: </w:t>
      </w:r>
    </w:p>
    <w:p w14:paraId="685FABEB" w14:textId="5FFF9A5B" w:rsidR="00A4444D" w:rsidRPr="004A36AD" w:rsidRDefault="00A4444D" w:rsidP="00683D04">
      <w:pPr>
        <w:pStyle w:val="Prrafodelista"/>
        <w:numPr>
          <w:ilvl w:val="0"/>
          <w:numId w:val="8"/>
        </w:numPr>
        <w:jc w:val="both"/>
      </w:pPr>
      <w:r w:rsidRPr="004A36AD">
        <w:t xml:space="preserve">Marco de referencia: Tras el aprendizaje de los hábitos y las rutinas, que se van a establecer en clase, los niños serán capaz de concentrarse en lo que están haciendo sin preocuparse por lo que vendrá después. </w:t>
      </w:r>
    </w:p>
    <w:p w14:paraId="39534AA9" w14:textId="77777777" w:rsidR="00A4444D" w:rsidRPr="004A36AD" w:rsidRDefault="00A4444D" w:rsidP="00683D04">
      <w:pPr>
        <w:pStyle w:val="Prrafodelista"/>
        <w:numPr>
          <w:ilvl w:val="0"/>
          <w:numId w:val="8"/>
        </w:numPr>
        <w:jc w:val="both"/>
      </w:pPr>
      <w:r w:rsidRPr="004A36AD">
        <w:t xml:space="preserve">Indicador temporal: Aporta una percepción sensorial de los distintos momentos del día, permitiendo saber qué es lo que hay que hacer en cada momento. </w:t>
      </w:r>
    </w:p>
    <w:p w14:paraId="4B640BA3" w14:textId="77777777" w:rsidR="00A4444D" w:rsidRPr="004A36AD" w:rsidRDefault="00A4444D" w:rsidP="00683D04">
      <w:pPr>
        <w:pStyle w:val="Prrafodelista"/>
        <w:numPr>
          <w:ilvl w:val="0"/>
          <w:numId w:val="8"/>
        </w:numPr>
        <w:jc w:val="both"/>
      </w:pPr>
      <w:r w:rsidRPr="004A36AD">
        <w:t xml:space="preserve">Seguridad: El conocimiento de lo que hay que hacer, lo que está ocurriendo, y de lo que habrá que hacer después, lo que ocurrirá, crea seguridad en los niños. </w:t>
      </w:r>
    </w:p>
    <w:p w14:paraId="581F48AD" w14:textId="6BD170D8" w:rsidR="00A4444D" w:rsidRPr="004A36AD" w:rsidRDefault="00A4444D" w:rsidP="00683D04">
      <w:pPr>
        <w:pStyle w:val="Prrafodelista"/>
        <w:numPr>
          <w:ilvl w:val="0"/>
          <w:numId w:val="8"/>
        </w:numPr>
        <w:jc w:val="both"/>
      </w:pPr>
      <w:r w:rsidRPr="004A36AD">
        <w:t xml:space="preserve">Captación cognitiva: Las diversas estructuras establecidas potencian los procesos cognitivos de los niños, mejorando el proceso de enseñanza y aprendizaje. </w:t>
      </w:r>
    </w:p>
    <w:p w14:paraId="4333F43B" w14:textId="77777777" w:rsidR="00A4444D" w:rsidRPr="004A36AD" w:rsidRDefault="00A4444D" w:rsidP="00683D04">
      <w:pPr>
        <w:pStyle w:val="Prrafodelista"/>
        <w:numPr>
          <w:ilvl w:val="0"/>
          <w:numId w:val="8"/>
        </w:numPr>
        <w:jc w:val="both"/>
      </w:pPr>
      <w:r w:rsidRPr="004A36AD">
        <w:lastRenderedPageBreak/>
        <w:t xml:space="preserve">Desarrollo cognitivo y afectivo: Las estrategias de planificación y la organización de los aprendizajes favorecen la adquisición de conocimientos cognitivos y benefician al desarrollo afectivo. </w:t>
      </w:r>
    </w:p>
    <w:p w14:paraId="3B2D5E0A" w14:textId="77777777" w:rsidR="00A4444D" w:rsidRPr="004A36AD" w:rsidRDefault="00A4444D" w:rsidP="00A4444D">
      <w:pPr>
        <w:pStyle w:val="APAPrrado"/>
      </w:pPr>
      <w:r w:rsidRPr="004A36AD">
        <w:t>Coincidiendo en algunos aspectos con Zabalza, la educadora Montessori también defiende algunas de las ventajas que implican los hábitos y las rutinas: permiten crear orden mental en los niños; crean seguridad, evitando rabietas; contribuyen a la comprensión de los ritmos vitales y facilitan las transiciones a lo largo del día, favoreciendo la orientación temporal; y potencian la autonomía personal</w:t>
      </w:r>
    </w:p>
    <w:p w14:paraId="567D80F8" w14:textId="77777777" w:rsidR="00683D04" w:rsidRPr="004A36AD" w:rsidRDefault="00683D04" w:rsidP="00683D04">
      <w:pPr>
        <w:pStyle w:val="Ttulo4"/>
      </w:pPr>
      <w:r w:rsidRPr="004A36AD">
        <w:t>¿Cómo trabajar hábitos y rutinas en el aula de Educación inicial?</w:t>
      </w:r>
    </w:p>
    <w:p w14:paraId="27C9940B" w14:textId="1611BC30" w:rsidR="00683D04" w:rsidRPr="004A36AD" w:rsidRDefault="00683D04" w:rsidP="00683D04">
      <w:pPr>
        <w:pStyle w:val="APAPrrado"/>
      </w:pPr>
      <w:r w:rsidRPr="004A36AD">
        <w:t xml:space="preserve">Según Montessori, los niños tienen que tener una referencia de cómo desarrollar correctamente los hábitos y las rutinas que se les exigen, haciendo un uso adecuado de los materiales y, al mismo tiempo, adquiriendo destrezas en sus movimientos, en su control y en su voluntad. Los responsables de mostrar e involucrar a los niños en hábitos sanos y en rutinas positivas son la familia, los padres, en el ámbito familiar, y los profesores, en el ámbito escolar. El desarrollo de la autonomía personal, a través de los hábitos y las rutinas, hace que se favorezca la autoestima de los niños, ya que al ser capaces de hacer estas acciones de forma autónoma se sienten más motivados, dispuestos y valiosos. Ellos mismos pueden ver los progresos que van haciendo. Por el lado contrario, la disposición de los niños por hacer determinados hábitos y rutinas no es siempre positiva. Para contribuir a la disposición adecuada, se pueden utilizar diferentes herramientas, una de ellas es la tabla de los hábitos y las rutinas. También, cuando los hábitos y las rutinas se están interiorizando podemos ayudar a los niños a recordar la temporalización de estas acciones mediante esta tabla. La tabla de los hábitos y las rutinas es un apoyo visual, dibujos o imágenes realistas de la secuencia de tareas. No más de diez imágenes situadas en una zona </w:t>
      </w:r>
      <w:r w:rsidRPr="004A36AD">
        <w:lastRenderedPageBreak/>
        <w:t>transitoria de la casa o de la clase y a la altura visual de los niños</w:t>
      </w:r>
      <w:r w:rsidR="004A36AD">
        <w:t xml:space="preserve">, </w:t>
      </w:r>
      <w:r w:rsidRPr="004A36AD">
        <w:t>Tampoco olvidar el mejor método para el recuerdo, la constancia diaria que permitirá a los niños a clarificar y ordenar, de forma natural, el transcurso del día, en su mente.</w:t>
      </w:r>
    </w:p>
    <w:p w14:paraId="7B413DB0" w14:textId="416D3FE6" w:rsidR="00683D04" w:rsidRPr="004A36AD" w:rsidRDefault="00683D04" w:rsidP="00683D04">
      <w:pPr>
        <w:pStyle w:val="APAPrrado"/>
      </w:pPr>
      <w:r w:rsidRPr="004A36AD">
        <w:t>Para Montessori, la tabla de los hábitos y las rutinas, es un buen recurso porque: puedes involucrar a los niños a crear esta tabla; evitas tener que decir lo que hay que hacer en cada momento; y desarrollas capacidades como la memoria, la autonomía, la independencia, la motivación.</w:t>
      </w:r>
    </w:p>
    <w:p w14:paraId="10E88506" w14:textId="77777777" w:rsidR="00683D04" w:rsidRPr="004A36AD" w:rsidRDefault="00683D04" w:rsidP="00683D04">
      <w:pPr>
        <w:pStyle w:val="APAPrrado"/>
      </w:pPr>
      <w:r w:rsidRPr="004A36AD">
        <w:t xml:space="preserve">Para lograr el éxito en el desarrollo de hábitos y rutinas, hay que tener en cuenta tres aspectos; </w:t>
      </w:r>
    </w:p>
    <w:p w14:paraId="4343E2DD" w14:textId="77777777" w:rsidR="00683D04" w:rsidRPr="004A36AD" w:rsidRDefault="00683D04" w:rsidP="00683D04">
      <w:pPr>
        <w:pStyle w:val="Prrafodelista"/>
        <w:numPr>
          <w:ilvl w:val="0"/>
          <w:numId w:val="11"/>
        </w:numPr>
        <w:jc w:val="both"/>
      </w:pPr>
      <w:r w:rsidRPr="004A36AD">
        <w:t xml:space="preserve">Hay que intentar seguir siempre el mismo orden en las acciones de los hábitos. Por ejemplo; primero vamos al baño a orinar y a lavamos las manos, luego almorzamos y después recogemos los restos del almuerzo (tiramos los residuos a la basura correspondiente y limpiamos la mesa). </w:t>
      </w:r>
    </w:p>
    <w:p w14:paraId="1E630E28" w14:textId="01F0C97F" w:rsidR="00683D04" w:rsidRPr="004A36AD" w:rsidRDefault="00683D04" w:rsidP="00683D04">
      <w:pPr>
        <w:pStyle w:val="Prrafodelista"/>
        <w:numPr>
          <w:ilvl w:val="0"/>
          <w:numId w:val="11"/>
        </w:numPr>
        <w:jc w:val="both"/>
      </w:pPr>
      <w:r w:rsidRPr="004A36AD">
        <w:t xml:space="preserve">La constancia es difícil pero fundamental. A veces, nuestro ritmo diario hace que nos saltemos algunos pasos y que seamos poco constantes en nuestras rutinas diarias, pero debemos procurar mantener el orden de dichos pasos y </w:t>
      </w:r>
      <w:r w:rsidR="004A36AD" w:rsidRPr="004A36AD">
        <w:t>cumplirlos,</w:t>
      </w:r>
      <w:r w:rsidRPr="004A36AD">
        <w:t xml:space="preserve"> aunque tengamos que agilizarlos. </w:t>
      </w:r>
    </w:p>
    <w:p w14:paraId="5922CE26" w14:textId="094570BD" w:rsidR="00683D04" w:rsidRPr="004A36AD" w:rsidRDefault="00683D04" w:rsidP="00683D04">
      <w:pPr>
        <w:pStyle w:val="Prrafodelista"/>
        <w:numPr>
          <w:ilvl w:val="0"/>
          <w:numId w:val="11"/>
        </w:numPr>
        <w:jc w:val="both"/>
      </w:pPr>
      <w:r w:rsidRPr="004A36AD">
        <w:t xml:space="preserve">Antes de empezar con un hábito o rutina podemos anticiparnos a lo que va a pasar; conocer cuánto va a durar lo que estamos haciendo, qué vendrá después, cuales son los aspectos positivos de lo que estamos haciendo… de esta forma </w:t>
      </w:r>
      <w:r w:rsidR="004A36AD" w:rsidRPr="004A36AD">
        <w:t>las transiciones</w:t>
      </w:r>
      <w:r w:rsidRPr="004A36AD">
        <w:t xml:space="preserve"> costarán menos, pues los niños entenderán estos pasos y se sentirán seguros. También, potenciarán su autonomía personal, ya que si los niños conocen lo que va deben hacer a continuación o lo que va </w:t>
      </w:r>
      <w:r w:rsidRPr="004A36AD">
        <w:lastRenderedPageBreak/>
        <w:t xml:space="preserve">suceder, podrán hacerlo por su propia iniciativa. Por el contrario, para evitar el fracaso en el desarrollo de hábitos y rutinas, hay que tener en cuenta los siguientes aspectos; </w:t>
      </w:r>
    </w:p>
    <w:p w14:paraId="274B7BCC" w14:textId="4802A8B9" w:rsidR="00683D04" w:rsidRPr="004A36AD" w:rsidRDefault="00683D04" w:rsidP="00683D04">
      <w:pPr>
        <w:pStyle w:val="Prrafodelista"/>
        <w:numPr>
          <w:ilvl w:val="0"/>
          <w:numId w:val="11"/>
        </w:numPr>
        <w:jc w:val="both"/>
      </w:pPr>
      <w:r w:rsidRPr="004A36AD">
        <w:t xml:space="preserve">Las prisas no son buenas. Hay que permitir que los niños empleen el tiempo oportuno en la realización de los hábitos y rutinas. </w:t>
      </w:r>
    </w:p>
    <w:p w14:paraId="15D8FB7B" w14:textId="290FA58A" w:rsidR="00683D04" w:rsidRPr="004A36AD" w:rsidRDefault="00683D04" w:rsidP="00683D04">
      <w:pPr>
        <w:pStyle w:val="Prrafodelista"/>
        <w:numPr>
          <w:ilvl w:val="0"/>
          <w:numId w:val="11"/>
        </w:numPr>
        <w:jc w:val="both"/>
      </w:pPr>
      <w:r w:rsidRPr="004A36AD">
        <w:t>Las amenazas y los castigos pueden funcionar a corto plazo, pero no benefician para el desarrollo de los niños. Además, amenazar con castigos y luego no cumplir con la amenaza resta credibilidad y valor a las palabras.</w:t>
      </w:r>
    </w:p>
    <w:p w14:paraId="40346444" w14:textId="584E5AED" w:rsidR="00683D04" w:rsidRPr="004A36AD" w:rsidRDefault="00683D04" w:rsidP="00683D04">
      <w:pPr>
        <w:pStyle w:val="Prrafodelista"/>
        <w:numPr>
          <w:ilvl w:val="0"/>
          <w:numId w:val="11"/>
        </w:numPr>
        <w:jc w:val="both"/>
      </w:pPr>
      <w:r w:rsidRPr="004A36AD">
        <w:t xml:space="preserve">Obligar a hacer las cosas por las malas no ayuda a comprender la realidad. Hay que explicarles a los niños el por qué hay que hacer las cosas y lo positivo que hay en hacer eso que no quiere. </w:t>
      </w:r>
    </w:p>
    <w:p w14:paraId="34F76297" w14:textId="77777777" w:rsidR="00683D04" w:rsidRPr="004A36AD" w:rsidRDefault="00683D04" w:rsidP="00683D04">
      <w:pPr>
        <w:pStyle w:val="Prrafodelista"/>
        <w:numPr>
          <w:ilvl w:val="0"/>
          <w:numId w:val="11"/>
        </w:numPr>
        <w:jc w:val="both"/>
      </w:pPr>
      <w:r w:rsidRPr="004A36AD">
        <w:t>No se puede ser un sargento estricto de los horarios, hay que amoldarse a las circunstancias e imprevistos que puedan surgir. Los horarios pueden ser flexibles.</w:t>
      </w:r>
    </w:p>
    <w:p w14:paraId="118E0530" w14:textId="77777777" w:rsidR="00683D04" w:rsidRPr="004A36AD" w:rsidRDefault="00683D04" w:rsidP="00683D04">
      <w:pPr>
        <w:pStyle w:val="Ttulo4"/>
      </w:pPr>
      <w:r w:rsidRPr="004A36AD">
        <w:t xml:space="preserve">Papel de los Profesores y la Familia </w:t>
      </w:r>
    </w:p>
    <w:p w14:paraId="1069BD1C" w14:textId="77777777" w:rsidR="00A17F15" w:rsidRPr="004A36AD" w:rsidRDefault="00683D04" w:rsidP="00683D04">
      <w:pPr>
        <w:pStyle w:val="APAPrrado"/>
      </w:pPr>
      <w:r w:rsidRPr="004A36AD">
        <w:t xml:space="preserve">La maestra de Educación Infantil, Carmen Ibáñez Sandín (2006), en su libro “El proyecto de Educación Infantil y su práctica en el aula”, trata sobre el papel de las familias y de los profesores, exponiendo las siguientes ideas: La educación es una tarea compartida de padres y profesores. Por esta razón, los hábitos y las rutinas, entre otros aspectos, deben ser iguales en casa y en el colegio, en medida de lo posible. Para que haya entendimiento entre familias y profesores es necesario tener una relación cordial que conlleve a un equilibrio entre las acciones familiares y las escolares. </w:t>
      </w:r>
    </w:p>
    <w:p w14:paraId="43889744" w14:textId="77777777" w:rsidR="00A17F15" w:rsidRPr="004A36AD" w:rsidRDefault="00683D04" w:rsidP="00683D04">
      <w:pPr>
        <w:pStyle w:val="APAPrrado"/>
      </w:pPr>
      <w:r w:rsidRPr="004A36AD">
        <w:t xml:space="preserve">El equipo de Educación Infantil, en concreto la profesora-tutora, tiene que asumir la responsabilidad de facilitar a los padres la información necesaria para trabajar de forma paralela; informes de avisos sobre qué se va a trabajar, cómo se va a llevar a cabo y finalmente, cuál ha sido </w:t>
      </w:r>
      <w:r w:rsidRPr="004A36AD">
        <w:lastRenderedPageBreak/>
        <w:t xml:space="preserve">el resultado. Las familias deben participar en el proceso de enseñanza y aprendizaje de sus hijos o hijas, pueden hacerlo de forma presencial; visitando la clase o el centro y de forma no presencial; cumpliendo las normas establecidas, presentado los materiales que la profesora manda llevar a clase y colaborando de forma activa en las actividades que se plantean. </w:t>
      </w:r>
    </w:p>
    <w:p w14:paraId="6A1FD91A" w14:textId="51030DFD" w:rsidR="00683D04" w:rsidRPr="004A36AD" w:rsidRDefault="00683D04" w:rsidP="00683D04">
      <w:pPr>
        <w:pStyle w:val="APAPrrado"/>
      </w:pPr>
      <w:r w:rsidRPr="004A36AD">
        <w:t xml:space="preserve">La primera forma, la presencial, posee valores más significativos en el proceso de enseñanza y aprendizaje; para los niños, </w:t>
      </w:r>
      <w:r w:rsidR="00A17F15" w:rsidRPr="004A36AD">
        <w:t>la figura de un adulto les da</w:t>
      </w:r>
      <w:r w:rsidRPr="004A36AD">
        <w:t xml:space="preserve"> seguridad y favorece sus relaciones afectivas. Por otro lado, para las familias es una oportunidad de integrarse en sociedad, en la vida escolar de la que forman parte sus hijos e hijas, conociendo más de la realidad de otras familias y de la suya propia. Esto hace que la actitud se haga más crítica y se enriquezca el pensamiento.</w:t>
      </w:r>
    </w:p>
    <w:p w14:paraId="62D8ACA2" w14:textId="77777777" w:rsidR="00A17F15" w:rsidRPr="004A36AD" w:rsidRDefault="00A17F15" w:rsidP="00A17F15">
      <w:pPr>
        <w:pStyle w:val="Ttulo4"/>
      </w:pPr>
      <w:r w:rsidRPr="004A36AD">
        <w:t>Hábitos y rutinas en el aula de educación infantil</w:t>
      </w:r>
    </w:p>
    <w:p w14:paraId="2D63BC29" w14:textId="7D3C7F38" w:rsidR="00A17F15" w:rsidRPr="004A36AD" w:rsidRDefault="00A17F15" w:rsidP="00A17F15">
      <w:pPr>
        <w:pStyle w:val="APAPrrado"/>
      </w:pPr>
      <w:r w:rsidRPr="004A36AD">
        <w:t>A partir de toda la información anterior, el currículo oficial de Educación, y el libro “Educar a niños de 0 a 6 años” de la educadora y pedagoga, Maite Vallet, podemos clasificar diferentes hábitos y rutinas vinculándolos a estos temas transversales:</w:t>
      </w:r>
    </w:p>
    <w:p w14:paraId="66364DA7" w14:textId="14E97F28" w:rsidR="00A17F15" w:rsidRPr="004A36AD" w:rsidRDefault="00A17F15" w:rsidP="00A17F15">
      <w:pPr>
        <w:pStyle w:val="Prrafodelista"/>
        <w:numPr>
          <w:ilvl w:val="0"/>
          <w:numId w:val="12"/>
        </w:numPr>
        <w:jc w:val="both"/>
      </w:pPr>
      <w:r w:rsidRPr="004A36AD">
        <w:t xml:space="preserve">EL ORDEN: La jornada escolar lleva consigo un orden de actividades; hacer fila en el patio del colegio para entrar en clase, hacer asamblea, trabajar en la ficha correspondiente, ir al baño y comer, jugar en el patio, volver a trabajar, y hacer fila para irse a casa. En la asamblea, por ejemplo, se trabajan conductas cívicas que mejoran el orden y el correcto transcurso de la jornada escolar; saludar, respetar los turnos de palabra, escuchar cuando uno habla, no chillar, solicitar permiso. El protagonista de la semana, con carácter rotativo, es el encargado de cambiar la fecha y el tiempo. Además, a través de unas fotos, elegidas por él y su familia, nos cuenta más acerca de su vida; qué le gusta, cómo es su casa, cómo se llama su papá y su mamá… esto favorece la comunicación verbal de los niños y amplia </w:t>
      </w:r>
      <w:r w:rsidRPr="004A36AD">
        <w:lastRenderedPageBreak/>
        <w:t>el conocimiento de la profesora sobre el contexto familiar de sus alumnos y alumnas. Asimismo, se trabajan normas y pautas de convivencia y se recuerdan responsabilidades; ponerse el primero en la fila, repartir lapiceros, hacer recados.</w:t>
      </w:r>
    </w:p>
    <w:p w14:paraId="4C4DFAED" w14:textId="1CF362DF" w:rsidR="00A17F15" w:rsidRPr="004A36AD" w:rsidRDefault="00A17F15" w:rsidP="00A17F15">
      <w:pPr>
        <w:pStyle w:val="Prrafodelista"/>
        <w:numPr>
          <w:ilvl w:val="0"/>
          <w:numId w:val="12"/>
        </w:numPr>
        <w:jc w:val="both"/>
      </w:pPr>
      <w:r w:rsidRPr="004A36AD">
        <w:t>LA HIGIENE: La higiene es un aspecto fundamental de los hábitos saludables. Los niños</w:t>
      </w:r>
      <w:r w:rsidR="004A36AD">
        <w:t xml:space="preserve"> </w:t>
      </w:r>
      <w:r w:rsidRPr="004A36AD">
        <w:t xml:space="preserve">de Educación Infantil deben ser capaces de controlar los esfínteres, pedir ir al baño y limpiarse de forma autónoma. También, tirar de la cadena y lavarse las manos con las mangas arremangadas para no mojarse. Los niños pueden ir al baño cuando lo necesiten, pero obligatoriamente antes de comer. Cuando están comiendo, tienen que tener cuidado de no mancharse y al finalizar, tienen que tirar el papel al contenedor adecuado según sea papel y cartón o plástico y envases. En esta etapa escolar, durante otoño e invierno, son muy habituales los catarros y resfriados. Limpiarse los mocos, sonándose bien la nariz, es otro hábito de higiene que se tiene en cuenta. </w:t>
      </w:r>
    </w:p>
    <w:p w14:paraId="66A02838" w14:textId="77777777" w:rsidR="00A17F15" w:rsidRPr="004A36AD" w:rsidRDefault="00A17F15" w:rsidP="00A17F15">
      <w:pPr>
        <w:pStyle w:val="Prrafodelista"/>
        <w:numPr>
          <w:ilvl w:val="0"/>
          <w:numId w:val="12"/>
        </w:numPr>
        <w:jc w:val="both"/>
      </w:pPr>
      <w:r w:rsidRPr="004A36AD">
        <w:t>LA VESTIMENTA: Los niños deben contar con sus uniformes escolares para mantener la uniformidad y el sentido de pertenencia a la institución educativa. El uso del uniforme promueve la igualdad entre los estudiantes, independientemente de su situación económica, y ayuda a crear un ambiente propicio para el aprendizaje al reducir las distracciones relacionadas con la vestimenta. Además, el uniforme escolar es una forma de identificación y representa a la institución educativa en la comunidad.</w:t>
      </w:r>
    </w:p>
    <w:p w14:paraId="2933C92E" w14:textId="77777777" w:rsidR="00067796" w:rsidRPr="004A36AD" w:rsidRDefault="00A17F15" w:rsidP="00A17F15">
      <w:pPr>
        <w:pStyle w:val="Prrafodelista"/>
        <w:numPr>
          <w:ilvl w:val="0"/>
          <w:numId w:val="12"/>
        </w:numPr>
      </w:pPr>
      <w:r w:rsidRPr="004A36AD">
        <w:t xml:space="preserve">LA ALIMENTACIÓN: La alimentación influye en los estados de salud y en el bienestar, por esta razón es importante llevar una alimentación saludable; comer sano y de forma equilibrada. Cuando los niños entran en el aula colocan su lonchera en el mueble. Antes de almorzar los van al baño, como hemos visto anteriormente en el apartado de la higiene. Después, cogen la comida del mueble y lo comen en su mesa, sentados en su </w:t>
      </w:r>
      <w:r w:rsidRPr="004A36AD">
        <w:lastRenderedPageBreak/>
        <w:t xml:space="preserve">silla. Al finalizar, tienen que tirar el papel al contenedor adecuado según sea papel y cartón o plástico y envases. </w:t>
      </w:r>
    </w:p>
    <w:p w14:paraId="42B9C593" w14:textId="26AF1C0D" w:rsidR="00067796" w:rsidRPr="004A36AD" w:rsidRDefault="00A17F15" w:rsidP="00067796">
      <w:pPr>
        <w:pStyle w:val="Prrafodelista"/>
        <w:numPr>
          <w:ilvl w:val="0"/>
          <w:numId w:val="12"/>
        </w:numPr>
        <w:jc w:val="both"/>
      </w:pPr>
      <w:r w:rsidRPr="004A36AD">
        <w:t>EL DESCANSO</w:t>
      </w:r>
      <w:r w:rsidR="00067796" w:rsidRPr="004A36AD">
        <w:t>:</w:t>
      </w:r>
      <w:r w:rsidRPr="004A36AD">
        <w:t xml:space="preserve"> Después de acabar una actividad, en el tránsito entre una actividad y otra, los niños necesitan unos segundos de distensión; se hacen desplazamientos por el aula, se canta y se baila una canción… Pero sobretodo, cuando los niños llegan al aula después del recreo. Entonces, hay que buscar un estado de comodidad en el niño para que pueda trabajar, hay que relajarlos porque normalmente llegan excitados. Es buen momento para que se coloquen en su mesa y se sienten en su silla, colocando su cabeza sobre sus brazos apoyados en la mesa que ocupan. </w:t>
      </w:r>
    </w:p>
    <w:p w14:paraId="6BDD6666" w14:textId="5FD13686" w:rsidR="00A17F15" w:rsidRPr="004A36AD" w:rsidRDefault="00A17F15" w:rsidP="00067796">
      <w:pPr>
        <w:pStyle w:val="Prrafodelista"/>
        <w:numPr>
          <w:ilvl w:val="0"/>
          <w:numId w:val="12"/>
        </w:numPr>
        <w:jc w:val="both"/>
      </w:pPr>
      <w:r w:rsidRPr="004A36AD">
        <w:t>LA CONVIVENCIA</w:t>
      </w:r>
      <w:r w:rsidR="00067796" w:rsidRPr="004A36AD">
        <w:t>:</w:t>
      </w:r>
      <w:r w:rsidRPr="004A36AD">
        <w:t xml:space="preserve"> Toda la jornada escolar conlleva a la acción de convivir; con los profesores, los compañeros del aula y del colegio, personal no docente… La convivencia entre iguales se manifiesta sobre todo a través del juego. Fuera del aula, la convivencia puede llevarse a cabo por medio del juego. En este momento, se manifiestan hábitos y rutinas vinculadas a la autonomía personal y la conducta cívica de los niños; relación con los compañeros, no pegándose y promoviendo espacio de juego compartido y respeto por el mobiliario y juguetes. Se promueve el desarrollo de actitudes negociadoras mediante el uso de la palabra y el dialogo para alcanzar acuerdos y no expresiones violentas para conseguir finalidades propuestas “si te pegan, pega”.</w:t>
      </w:r>
    </w:p>
    <w:p w14:paraId="27AE5AA1" w14:textId="77777777" w:rsidR="00CD41B7" w:rsidRPr="004A36AD" w:rsidRDefault="00CD41B7" w:rsidP="00CD41B7">
      <w:pPr>
        <w:pStyle w:val="Ttulo3"/>
      </w:pPr>
      <w:bookmarkStart w:id="23" w:name="_Toc163402227"/>
      <w:r w:rsidRPr="004A36AD">
        <w:t>Hábitos Positivos</w:t>
      </w:r>
      <w:bookmarkEnd w:id="23"/>
      <w:r w:rsidRPr="004A36AD">
        <w:t xml:space="preserve"> </w:t>
      </w:r>
    </w:p>
    <w:p w14:paraId="66D7AAD4" w14:textId="77777777" w:rsidR="00701783" w:rsidRPr="004A36AD" w:rsidRDefault="00CD41B7" w:rsidP="00CD41B7">
      <w:pPr>
        <w:pStyle w:val="APAPrrado"/>
      </w:pPr>
      <w:r w:rsidRPr="004A36AD">
        <w:t xml:space="preserve">En palabras de López (2016, p. 34), los hábitos saludables son todas aquellas conductas o comportamientos asumidos como propios y que actúan de manera positiva en la persona. teniendo en cuenta el objetivo final de adquirir estas prácticas constructivas, se deben detectar los hábitos a </w:t>
      </w:r>
      <w:r w:rsidRPr="004A36AD">
        <w:lastRenderedPageBreak/>
        <w:t xml:space="preserve">ser incluidas en la vida del individuo, lo esencial es que den un compromiso positivo con el bienestar de la persona. </w:t>
      </w:r>
    </w:p>
    <w:p w14:paraId="7AC166C5" w14:textId="77777777" w:rsidR="00CD41B7" w:rsidRPr="004A36AD" w:rsidRDefault="00CD41B7" w:rsidP="00CD41B7">
      <w:pPr>
        <w:pStyle w:val="APAPrrado"/>
      </w:pPr>
      <w:r w:rsidRPr="004A36AD">
        <w:t>Uno de los principales obstáculos para asegurar la adquisición de un nuevo hábito saludable es la adaptación, pues al principio podría ser complejo a la luz del hecho, pretender cambiar toda una rutina; sin embargo, una vez que comience a ver las ventajas médicas de estas prácticas, terminarán siendo un hábito sin que el individuo se dé cuenta (López, 2016, p. 67). Otro factor vital es el momento en que podrán evidenciarse las ventajas de los hábitos, va a depender en gran medida de la satisfacción personal que el individuo tenga de antemano, en cualquier caso, comienzas a ver el cambio cuando cosas pesimistas o situaciones de desagrado vayan desapareciendo de la rutina diaria.</w:t>
      </w:r>
    </w:p>
    <w:p w14:paraId="68909903" w14:textId="77777777" w:rsidR="00CD41B7" w:rsidRPr="004A36AD" w:rsidRDefault="00CD41B7" w:rsidP="00CD41B7">
      <w:pPr>
        <w:pStyle w:val="Ttulo4"/>
      </w:pPr>
      <w:r w:rsidRPr="004A36AD">
        <w:t xml:space="preserve">Hábitos positivos en niños </w:t>
      </w:r>
    </w:p>
    <w:p w14:paraId="0E4AF544" w14:textId="77777777" w:rsidR="00701783" w:rsidRPr="004A36AD" w:rsidRDefault="00701783" w:rsidP="00701783">
      <w:pPr>
        <w:pStyle w:val="APAPrrado"/>
      </w:pPr>
      <w:r w:rsidRPr="004A36AD">
        <w:t>Teniendo en cuenta los documentos analizados, los hábitos saludables para niños son producto de la educación recibida por sus padres, por lo que en medio de su desarrollo aprecian un gran bienestar. Estos hábitos se componen de una buena limpieza oral, limpieza individual y de la casa, comer con precisión, dormir temprano y relacionarse con otros niños (López, 2016, p. 45).</w:t>
      </w:r>
    </w:p>
    <w:p w14:paraId="6CAFD7C4" w14:textId="77777777" w:rsidR="00733A0A" w:rsidRPr="004A36AD" w:rsidRDefault="00701783" w:rsidP="00733A0A">
      <w:pPr>
        <w:pStyle w:val="APAPrrado"/>
      </w:pPr>
      <w:r w:rsidRPr="004A36AD">
        <w:t xml:space="preserve">Como debería ser obvio, de acuerdo con su desarrollo las situaciones rutinarias que atraviesan van cambiando de horarios, el niño debe aprender poco a poco a desarrollar grandes hábitos saludables durante toda su vida. Con toda probabilidad, a algunos les cuesta más que a otros tomar estos hábitos; sin embargo, con un poco de tolerancia y haciéndolo de una forma divertida, el niño se sentirá bien, hará los ejercicios propuestos y alcanzará las mejoras deseadas en la práctica de hábitos saludables que nos propongamos enseñarles (López, 2016, p. 67). Con frecuencia, cuando los niños ven a un adulto realizar hábitos saludables todos los días con ellos, </w:t>
      </w:r>
      <w:r w:rsidRPr="004A36AD">
        <w:lastRenderedPageBreak/>
        <w:t>será menos exigente; pues podrán irlas incorporando como parte de sus rutinas familiares o escolares según sea el adulto del cual modelen la conducta deseada.</w:t>
      </w:r>
    </w:p>
    <w:p w14:paraId="30F55E89" w14:textId="77777777" w:rsidR="00733A0A" w:rsidRPr="004A36AD" w:rsidRDefault="00733A0A" w:rsidP="00733A0A">
      <w:pPr>
        <w:pStyle w:val="APAPrrado"/>
      </w:pPr>
      <w:r w:rsidRPr="004A36AD">
        <w:t>Algunos hábitos positivos en niños son:</w:t>
      </w:r>
    </w:p>
    <w:p w14:paraId="503869A3" w14:textId="77777777" w:rsidR="00733A0A" w:rsidRPr="004A36AD" w:rsidRDefault="00733A0A" w:rsidP="00733A0A">
      <w:pPr>
        <w:pStyle w:val="Prrafodelista"/>
        <w:numPr>
          <w:ilvl w:val="0"/>
          <w:numId w:val="16"/>
        </w:numPr>
        <w:jc w:val="both"/>
      </w:pPr>
      <w:r w:rsidRPr="004A36AD">
        <w:t>Establecimiento de hábitos saludables: Durante la infancia temprana, es crucial establecer hábitos que fomenten la salud. Cosas simples como enseñarles a mantenerse limpios, a comer de forma balanceada y a dormir lo necesario son fundamentales para que los niños se sientan bien física y emocionalmente.</w:t>
      </w:r>
    </w:p>
    <w:p w14:paraId="1F397114" w14:textId="77777777" w:rsidR="00733A0A" w:rsidRPr="004A36AD" w:rsidRDefault="00733A0A" w:rsidP="00733A0A">
      <w:pPr>
        <w:pStyle w:val="Prrafodelista"/>
        <w:numPr>
          <w:ilvl w:val="0"/>
          <w:numId w:val="16"/>
        </w:numPr>
        <w:jc w:val="both"/>
      </w:pPr>
      <w:r w:rsidRPr="004A36AD">
        <w:t>Desarrollo de la autodisciplina: Los hábitos positivos enseñan a los niños a ejercer la autodisciplina y la autorregulación. Aprender a seguir rutinas y reglas establecidas sienta las bases para el control de impulsos y la toma de decisiones responsables.</w:t>
      </w:r>
    </w:p>
    <w:p w14:paraId="79B3BE17" w14:textId="77777777" w:rsidR="00733A0A" w:rsidRPr="004A36AD" w:rsidRDefault="00733A0A" w:rsidP="00733A0A">
      <w:pPr>
        <w:pStyle w:val="Prrafodelista"/>
        <w:numPr>
          <w:ilvl w:val="0"/>
          <w:numId w:val="16"/>
        </w:numPr>
        <w:jc w:val="both"/>
      </w:pPr>
      <w:r w:rsidRPr="004A36AD">
        <w:t>Fomento de la autonomía: La formación de hábitos positivos permite que los niños adquieran habilidades que les permitan realizar tareas de manera independiente. Esto fomenta la autonomía y la construcción de la autoestima.</w:t>
      </w:r>
    </w:p>
    <w:p w14:paraId="7F907089" w14:textId="77777777" w:rsidR="00733A0A" w:rsidRPr="004A36AD" w:rsidRDefault="00733A0A" w:rsidP="00733A0A">
      <w:pPr>
        <w:pStyle w:val="Prrafodelista"/>
        <w:numPr>
          <w:ilvl w:val="0"/>
          <w:numId w:val="16"/>
        </w:numPr>
        <w:jc w:val="both"/>
      </w:pPr>
      <w:r w:rsidRPr="004A36AD">
        <w:t>Promoción de la salud a largo plazo: Inculcar hábitos saludables desde una edad temprana puede tener un impacto significativo en la salud a lo largo de la vida. Hábitos como la actividad física regular y una alimentación balanceada contribuyen a la prevención de problemas de salud a largo plazo.</w:t>
      </w:r>
    </w:p>
    <w:p w14:paraId="633A4575" w14:textId="77777777" w:rsidR="00733A0A" w:rsidRPr="004A36AD" w:rsidRDefault="00733A0A" w:rsidP="00733A0A">
      <w:pPr>
        <w:pStyle w:val="Prrafodelista"/>
        <w:numPr>
          <w:ilvl w:val="0"/>
          <w:numId w:val="16"/>
        </w:numPr>
        <w:jc w:val="both"/>
      </w:pPr>
      <w:r w:rsidRPr="004A36AD">
        <w:t>Desarrollo de habilidades sociales: Algunos hábitos positivos implican habilidades sociales, como compartir, mostrar empatía y respetar a los demás. Estas habilidades son esenciales para las interacciones sociales y el desarrollo de relaciones saludables.</w:t>
      </w:r>
    </w:p>
    <w:p w14:paraId="4D8785ED" w14:textId="77777777" w:rsidR="00733A0A" w:rsidRPr="004A36AD" w:rsidRDefault="00733A0A" w:rsidP="00733A0A">
      <w:pPr>
        <w:pStyle w:val="Prrafodelista"/>
        <w:numPr>
          <w:ilvl w:val="0"/>
          <w:numId w:val="16"/>
        </w:numPr>
        <w:jc w:val="both"/>
      </w:pPr>
      <w:r w:rsidRPr="004A36AD">
        <w:t>Facilitación del aprendizaje académico: Hábitos como la lectura regular, la atención en clase y la organización del tiempo pueden mejorar el rendimiento académico. Estos hábitos sientan las bases para un aprendizaje efectivo y una actitud positiva hacia la educación.</w:t>
      </w:r>
    </w:p>
    <w:p w14:paraId="6329A891" w14:textId="77777777" w:rsidR="00733A0A" w:rsidRPr="004A36AD" w:rsidRDefault="00733A0A" w:rsidP="00733A0A">
      <w:pPr>
        <w:pStyle w:val="Prrafodelista"/>
        <w:numPr>
          <w:ilvl w:val="0"/>
          <w:numId w:val="16"/>
        </w:numPr>
        <w:jc w:val="both"/>
      </w:pPr>
      <w:r w:rsidRPr="004A36AD">
        <w:lastRenderedPageBreak/>
        <w:t>Prevención de problemas de conducta: La formación de hábitos positivos puede contribuir a la prevención de problemas de comportamiento. Los niños que aprenden a seguir reglas y normas desde una edad temprana están mejor equipados para adaptarse socialmente.</w:t>
      </w:r>
    </w:p>
    <w:p w14:paraId="5034A9DA" w14:textId="77777777" w:rsidR="00733A0A" w:rsidRPr="004A36AD" w:rsidRDefault="00733A0A" w:rsidP="00733A0A">
      <w:pPr>
        <w:pStyle w:val="Prrafodelista"/>
        <w:numPr>
          <w:ilvl w:val="0"/>
          <w:numId w:val="16"/>
        </w:numPr>
        <w:jc w:val="both"/>
      </w:pPr>
      <w:r w:rsidRPr="004A36AD">
        <w:t xml:space="preserve">Construcción de bases para el futuro: Los hábitos formados en la infancia a menudo persisten en la adultez. Al cultivar hábitos positivos desde el principio, se establece una base sólida para un futuro equilibrado y exitoso. La participación activa de padres, cuidadores y educadores es esencial en la formación de hábitos positivos en los niños desde el nivel inicial. La paciencia, el ejemplo positivo y la consistencia son claves para el éxito en este proceso educativo. </w:t>
      </w:r>
    </w:p>
    <w:p w14:paraId="0F64EE9C" w14:textId="77777777" w:rsidR="00701783" w:rsidRPr="004A36AD" w:rsidRDefault="00701783" w:rsidP="00701783">
      <w:pPr>
        <w:pStyle w:val="Ttulo4"/>
      </w:pPr>
      <w:r w:rsidRPr="004A36AD">
        <w:t xml:space="preserve">Una escuela saludable </w:t>
      </w:r>
    </w:p>
    <w:p w14:paraId="2E22850E" w14:textId="77777777" w:rsidR="00701783" w:rsidRPr="004A36AD" w:rsidRDefault="00701783" w:rsidP="00701783">
      <w:pPr>
        <w:pStyle w:val="APAPrrado"/>
      </w:pPr>
      <w:r w:rsidRPr="004A36AD">
        <w:t>Es hablar de un Programa Educativo que tiene por finalidad, reforzar las capacidades de las escuelas en la ejecución de proyectos integrales de salud bajo una visión de bienestar biológico, psicológico y socioemocional de los estudiantes. Es así que, a nivel nacional el Minedu viene propiciando una política escolar saludable, considerando las orientaciones pedagógicas y sugerencias didácticas pertinentes, para el trabajo educativo en la educación inicial. Estableció dentro de las competencias del área curricular de Personal Social aquellas referidas a la motricidad, así como la higiene personal y los hábitos saludables que se asocian en el aprendizaje del niño. En ellas se pueden destacar las siguientes dimensiones que contribuyen a mejorar en el bienestar de los preescolares:</w:t>
      </w:r>
    </w:p>
    <w:p w14:paraId="7D572E44" w14:textId="77777777" w:rsidR="00701783" w:rsidRPr="004A36AD" w:rsidRDefault="00701783" w:rsidP="00701783">
      <w:pPr>
        <w:pStyle w:val="Prrafodelista"/>
        <w:numPr>
          <w:ilvl w:val="0"/>
          <w:numId w:val="13"/>
        </w:numPr>
        <w:jc w:val="both"/>
      </w:pPr>
      <w:r w:rsidRPr="004A36AD">
        <w:t xml:space="preserve">Las buenas prácticas de consumo de alimentos (consume alimentos nutritivos, limpios y saludables); </w:t>
      </w:r>
    </w:p>
    <w:p w14:paraId="1496F226" w14:textId="77777777" w:rsidR="00701783" w:rsidRPr="004A36AD" w:rsidRDefault="00701783" w:rsidP="00701783">
      <w:pPr>
        <w:pStyle w:val="Prrafodelista"/>
        <w:numPr>
          <w:ilvl w:val="0"/>
          <w:numId w:val="13"/>
        </w:numPr>
        <w:jc w:val="both"/>
      </w:pPr>
      <w:r w:rsidRPr="004A36AD">
        <w:t xml:space="preserve">Las prácticas de higiene personal (se lava las manos cuando las siente sucias, va al baño, sabe lavarse los dientes, se cambia de ropa); </w:t>
      </w:r>
    </w:p>
    <w:p w14:paraId="7DD450A0" w14:textId="77777777" w:rsidR="00701783" w:rsidRPr="004A36AD" w:rsidRDefault="00701783" w:rsidP="00701783">
      <w:pPr>
        <w:pStyle w:val="Prrafodelista"/>
        <w:numPr>
          <w:ilvl w:val="0"/>
          <w:numId w:val="13"/>
        </w:numPr>
        <w:jc w:val="both"/>
      </w:pPr>
      <w:r w:rsidRPr="004A36AD">
        <w:lastRenderedPageBreak/>
        <w:t>El cuidado personal (cuida su cuerpo al satisfacer sus necesidades: sed, hambre, descanso, actividad física y/o deportiva, busca su comodidad haciendo uso de la tecnología, etc.) (MINEDU, 2015).</w:t>
      </w:r>
    </w:p>
    <w:p w14:paraId="55260C80" w14:textId="77777777" w:rsidR="00701783" w:rsidRPr="004A36AD" w:rsidRDefault="00701783" w:rsidP="00701783">
      <w:pPr>
        <w:pStyle w:val="APAPrrado"/>
      </w:pPr>
      <w:r w:rsidRPr="004A36AD">
        <w:t>Conocedores de la problemática alimenticia y sanitaria de los estudiantes y de la población en general, la escuela en estos momentos se convierte en la principal fuente dinamizadora del cambio para producir un cambio al interior de las familias y la sociedad, para poder reforzar las primeras iniciativas dispuestas en nuestro país mediante el etiquetado los productos alimenticios mediante el uso de octógonos de advertencia. Esto debido a que nuestro estilo de vida hace que muchas veces recurramos al excesivo consumo de productos que han sido sometidos a un alto nivel de procesamiento, modificando sus propiedades o agregándosele otros, los mismos que contienen esencialmente sodio, azúcar y grasas trans que al ser consumidos en exceso van a causar daños a la salud. Por esta razón es que frente a estos riesgos se tiene que promover desde el salón de clases, la práctica de actividades saludables que tengan que ver con las condiciones físico-ambientales, la higiene escolar, la salud y nutrición, la práctica de actividades deportivas, además de aquellas que tienen que ver con el adecuado descanso, y el establecimiento de buenas relaciones sociales. (</w:t>
      </w:r>
      <w:proofErr w:type="spellStart"/>
      <w:r w:rsidRPr="004A36AD">
        <w:t>Bunzendahl</w:t>
      </w:r>
      <w:proofErr w:type="spellEnd"/>
      <w:r w:rsidRPr="004A36AD">
        <w:t xml:space="preserve"> J., 2017).</w:t>
      </w:r>
    </w:p>
    <w:p w14:paraId="2FBA6670" w14:textId="77777777" w:rsidR="00701783" w:rsidRPr="004A36AD" w:rsidRDefault="00701783" w:rsidP="00701783">
      <w:pPr>
        <w:pStyle w:val="APAPrrado"/>
      </w:pPr>
      <w:r w:rsidRPr="004A36AD">
        <w:t>Se habla también de una escuela amiga y saludable como el lugar en que los estudiantes desarrollan sus conocimientos y practican sus habilidades y destrezas en un entorno saludable, seguro y respetuoso, con la participación de los profesores, de las familias en casa y la población en general. Esta iniciativa de trabajo puede extenderse a otras instituciones educativas de localidad, para que en forma conjunta puedan planificar un conjunto de acciones, integrando todas aquellas experiencias y estrategias de trabajo que han logrado facilitar la coordinación de esfuerzos que han permitido satisfacer las necesidades relacionadas con una educación saludable (UNICEF., 2005).</w:t>
      </w:r>
    </w:p>
    <w:p w14:paraId="1CF8ABA9" w14:textId="77777777" w:rsidR="00EB5E76" w:rsidRPr="004A36AD" w:rsidRDefault="00EB5E76" w:rsidP="00EB2143">
      <w:pPr>
        <w:pStyle w:val="Ttulo3"/>
      </w:pPr>
      <w:bookmarkStart w:id="24" w:name="_Toc163402228"/>
      <w:r w:rsidRPr="004A36AD">
        <w:lastRenderedPageBreak/>
        <w:t>Hábitos negativos</w:t>
      </w:r>
      <w:bookmarkEnd w:id="24"/>
      <w:r w:rsidRPr="004A36AD">
        <w:t xml:space="preserve"> </w:t>
      </w:r>
    </w:p>
    <w:p w14:paraId="0ADE2520" w14:textId="77777777" w:rsidR="00EB5E76" w:rsidRPr="004A36AD" w:rsidRDefault="00EB5E76" w:rsidP="00EB5E76">
      <w:pPr>
        <w:pStyle w:val="APAPrrado"/>
      </w:pPr>
      <w:r w:rsidRPr="004A36AD">
        <w:t>Núñez. E (2009) Los hábitos negativos son comportamientos repetitivos y perjudiciales que pueden tener efectos adversos en la salud física, mental, emocional o en la calidad de vida en general.</w:t>
      </w:r>
    </w:p>
    <w:p w14:paraId="0742EEFB" w14:textId="77777777" w:rsidR="00EB5E76" w:rsidRPr="004A36AD" w:rsidRDefault="00EB5E76" w:rsidP="00EB5E76">
      <w:pPr>
        <w:pStyle w:val="APAPrrado"/>
      </w:pPr>
      <w:r w:rsidRPr="004A36AD">
        <w:t>Los hábitos negativos son costumbres perniciosas en el pensar o en el hacer, de acuerdo con las cuales uno actúa según el estado de ánimo del momento, variable según mil circunstancias, que le llevan a culpar a los demás, a justificarse y auto disculparse, a desentenderse a evadir cualquier compromiso, a no considerarse responsable y transmitir a los demás esa mentalidad individualista, rutinaria, indiferente, escéptica que genera miedo y despersonaliza. Sus resultados son negativos e imprevisibles, se apoyan en supuestos y creencias negativas y viciosas.</w:t>
      </w:r>
    </w:p>
    <w:p w14:paraId="2DD6C90F" w14:textId="77777777" w:rsidR="00EB5E76" w:rsidRPr="004A36AD" w:rsidRDefault="00EB5E76" w:rsidP="00EB5E76">
      <w:pPr>
        <w:pStyle w:val="APAPrrado"/>
      </w:pPr>
      <w:r w:rsidRPr="004A36AD">
        <w:t>“Los hábitos negativos visitan como huéspedes y se quedan como carceleros del ser, como ladrones de la libertad”. Los hábitos negativos o malos hábitos le pueden impedir al ser humano ser mejor, los malos hábitos limitan, arrastran, frenan, y hacen vivir a medias. Por ejemplo, los videojuegos pueden consumir demasiado tiempo valioso en los jóvenes. Algunos juegos pueden producir síntomas parecidos a los del estrés. Los chicos pequeños son más vulnerables porque les resulta más difícil distinguir entre lo real y lo ficticio.</w:t>
      </w:r>
    </w:p>
    <w:p w14:paraId="23EC0EEE" w14:textId="77777777" w:rsidR="00EB5E76" w:rsidRPr="004A36AD" w:rsidRDefault="00EB5E76" w:rsidP="00EB5E76">
      <w:pPr>
        <w:pStyle w:val="Ttulo4"/>
      </w:pPr>
      <w:r w:rsidRPr="004A36AD">
        <w:t xml:space="preserve">Hábitos negativos en niños </w:t>
      </w:r>
    </w:p>
    <w:p w14:paraId="32058911" w14:textId="77777777" w:rsidR="00EB5E76" w:rsidRPr="004A36AD" w:rsidRDefault="00EB5E76" w:rsidP="00EB5E76">
      <w:pPr>
        <w:pStyle w:val="APAPrrado"/>
      </w:pPr>
      <w:r w:rsidRPr="004A36AD">
        <w:t>Los niños acostumbran a desarrollar una serie de malos hábitos y manías que en ocasiones continúan hasta la edad adulta. Estos hábitos son de muy diversa índole, a veces son manifestaciones de un estado de estrés o ansiedad, como el caso del niño que se muerde las uñas, otras veces denota una educación inadecuada, como el niño que dice palabrotas, y a veces pueden ser manifestaciones de otros problemas: de tipo físico o de inseguridad.</w:t>
      </w:r>
    </w:p>
    <w:p w14:paraId="19682B64" w14:textId="77777777" w:rsidR="00EB5E76" w:rsidRPr="004A36AD" w:rsidRDefault="00EB5E76" w:rsidP="00EB5E76">
      <w:pPr>
        <w:pStyle w:val="APAPrrado"/>
      </w:pPr>
      <w:r w:rsidRPr="004A36AD">
        <w:lastRenderedPageBreak/>
        <w:t>Es necesario corregir los malos hábitos de manera positiva y didáctica. La mayoría de estos hábitos o manías desaparecen con el tiempo, pero otros persisten y llegan a ser un verdadero problema. Por un lado, porque se pueden transformar en un comportamiento obsesivo e influir en las relaciones sociales del pequeño, y, por otro lado, porque estos malos hábitos pueden ser la manifestación de algún problema físico o psicológico. Por ello, los padres deben observar cuándo sus hijos realizan repetidas veces malos hábitos como chuparse el dedo, hurgarse la nariz, morderse las uñas o enrollarse el pelo, indagar porqué se producen estos hábitos e intentar darles una solución temprana, antes de que estas manías se conviertan en crónicas.</w:t>
      </w:r>
    </w:p>
    <w:p w14:paraId="4C55697A" w14:textId="77777777" w:rsidR="00EB5E76" w:rsidRPr="004A36AD" w:rsidRDefault="00EB5E76" w:rsidP="00EB5E76">
      <w:pPr>
        <w:pStyle w:val="APAPrrado"/>
      </w:pPr>
      <w:r w:rsidRPr="004A36AD">
        <w:t>Los niños actúan frecuentemente por imitación: imitan a sus padres y a los demás adultos. Éste es con frecuencia el entorno que crea los malos hábitos, como es el caso de los niños que dicen palabrotas constantemente.</w:t>
      </w:r>
    </w:p>
    <w:p w14:paraId="03BC5879" w14:textId="77777777" w:rsidR="00EB5E76" w:rsidRPr="004A36AD" w:rsidRDefault="00EB5E76" w:rsidP="00EB5E76">
      <w:pPr>
        <w:pStyle w:val="APAPrrado"/>
      </w:pPr>
      <w:r w:rsidRPr="004A36AD">
        <w:t>Aquí hay algunas razones destacadas para la importancia de prevenir y abordar hábitos negativos desde la primera infancia:</w:t>
      </w:r>
    </w:p>
    <w:p w14:paraId="6B9AC3B1" w14:textId="77777777" w:rsidR="00EB5E76" w:rsidRPr="004A36AD" w:rsidRDefault="00EB5E76" w:rsidP="00733A0A">
      <w:pPr>
        <w:pStyle w:val="Prrafodelista"/>
        <w:numPr>
          <w:ilvl w:val="0"/>
          <w:numId w:val="14"/>
        </w:numPr>
        <w:jc w:val="both"/>
      </w:pPr>
      <w:r w:rsidRPr="004A36AD">
        <w:t>Formación de patrones duraderos: Los hábitos formados durante la infancia tienden a persistir en la adultez. Evitar hábitos negativos desde el principio contribuye a establecer patrones de comportamiento saludables que pueden beneficiar la vida a lo largo de toda la existencia.</w:t>
      </w:r>
    </w:p>
    <w:p w14:paraId="2B523DCF" w14:textId="77777777" w:rsidR="00EB5E76" w:rsidRPr="004A36AD" w:rsidRDefault="00EB5E76" w:rsidP="00733A0A">
      <w:pPr>
        <w:pStyle w:val="Prrafodelista"/>
        <w:numPr>
          <w:ilvl w:val="0"/>
          <w:numId w:val="14"/>
        </w:numPr>
        <w:jc w:val="both"/>
      </w:pPr>
      <w:r w:rsidRPr="004A36AD">
        <w:t>Desarrollo del cerebro en formación: Durante la primera infancia, el cerebro está en una etapa crucial de desarrollo. Los hábitos negativos pueden afectar negativamente la formación de conexiones neuronales, lo que puede tener consecuencias en el aprendizaje, la memoria y la toma de decisiones.</w:t>
      </w:r>
    </w:p>
    <w:p w14:paraId="0D1A063E" w14:textId="77777777" w:rsidR="00EB5E76" w:rsidRPr="004A36AD" w:rsidRDefault="00EB5E76" w:rsidP="00733A0A">
      <w:pPr>
        <w:pStyle w:val="Prrafodelista"/>
        <w:numPr>
          <w:ilvl w:val="0"/>
          <w:numId w:val="14"/>
        </w:numPr>
        <w:jc w:val="both"/>
      </w:pPr>
      <w:r w:rsidRPr="004A36AD">
        <w:lastRenderedPageBreak/>
        <w:t>Promoción de la salud física y mental: La prevención de hábitos negativos relacionados con la salud, como una dieta poco saludable, la falta de ejercicio o el tabaquismo, contribuye directamente a la promoción de la salud física y mental.</w:t>
      </w:r>
    </w:p>
    <w:p w14:paraId="3A6E3C69" w14:textId="77777777" w:rsidR="00EB5E76" w:rsidRPr="004A36AD" w:rsidRDefault="00EB5E76" w:rsidP="00733A0A">
      <w:pPr>
        <w:pStyle w:val="Prrafodelista"/>
        <w:numPr>
          <w:ilvl w:val="0"/>
          <w:numId w:val="14"/>
        </w:numPr>
        <w:jc w:val="both"/>
      </w:pPr>
      <w:r w:rsidRPr="004A36AD">
        <w:t>Fomento de habilidades sociales: Evitar comportamientos negativos, como la agresión o la falta de empatía, contribuye al desarrollo de habilidades sociales positivas. Estas habilidades son fundamentales para construir relaciones saludables y para la adaptación en entornos sociales.</w:t>
      </w:r>
    </w:p>
    <w:p w14:paraId="3210515A" w14:textId="77777777" w:rsidR="00EB5E76" w:rsidRPr="004A36AD" w:rsidRDefault="00EB5E76" w:rsidP="00733A0A">
      <w:pPr>
        <w:pStyle w:val="Prrafodelista"/>
        <w:numPr>
          <w:ilvl w:val="0"/>
          <w:numId w:val="14"/>
        </w:numPr>
        <w:jc w:val="both"/>
      </w:pPr>
      <w:r w:rsidRPr="004A36AD">
        <w:t>Establecimiento de la autoestima: La repetición de hábitos negativos puede afectar la autoimagen y la autoestima de un niño. Fomentar hábitos positivos desde el principio ayuda a construir una imagen positiva de sí mismos.</w:t>
      </w:r>
    </w:p>
    <w:p w14:paraId="370DAEEE" w14:textId="77777777" w:rsidR="00EB5E76" w:rsidRPr="004A36AD" w:rsidRDefault="00EB5E76" w:rsidP="00733A0A">
      <w:pPr>
        <w:pStyle w:val="Prrafodelista"/>
        <w:numPr>
          <w:ilvl w:val="0"/>
          <w:numId w:val="14"/>
        </w:numPr>
        <w:jc w:val="both"/>
      </w:pPr>
      <w:r w:rsidRPr="004A36AD">
        <w:t>Prevención de problemas de conducta: Evitar hábitos negativos desde la infancia temprana ayuda a prevenir problemas de conducta y a cultivar comportamientos socialmente aceptables.</w:t>
      </w:r>
    </w:p>
    <w:p w14:paraId="22FCB402" w14:textId="77777777" w:rsidR="00EB5E76" w:rsidRPr="004A36AD" w:rsidRDefault="00EB5E76" w:rsidP="00733A0A">
      <w:pPr>
        <w:pStyle w:val="Prrafodelista"/>
        <w:numPr>
          <w:ilvl w:val="0"/>
          <w:numId w:val="14"/>
        </w:numPr>
        <w:jc w:val="both"/>
      </w:pPr>
      <w:r w:rsidRPr="004A36AD">
        <w:t>Desarrollo de la autodisciplina: Al evitar hábitos negativos, los niños aprenden a ejercer la autodisciplina y el autocontrol. Estas habilidades son esenciales para enfrentar desafíos y tomar decisiones informadas.</w:t>
      </w:r>
    </w:p>
    <w:p w14:paraId="53927882" w14:textId="77777777" w:rsidR="00EB5E76" w:rsidRPr="004A36AD" w:rsidRDefault="00EB5E76" w:rsidP="00733A0A">
      <w:pPr>
        <w:pStyle w:val="Prrafodelista"/>
        <w:numPr>
          <w:ilvl w:val="0"/>
          <w:numId w:val="14"/>
        </w:numPr>
        <w:jc w:val="both"/>
      </w:pPr>
      <w:r w:rsidRPr="004A36AD">
        <w:t>Facilitación del rendimiento académico: Hábitos como la falta de concentración o la procrastinación pueden afectar el rendimiento académico. Fomentar hábitos positivos, como la organización y la atención en clase, contribuye al éxito académico.</w:t>
      </w:r>
    </w:p>
    <w:p w14:paraId="3525ED84" w14:textId="77777777" w:rsidR="00EB5E76" w:rsidRPr="004A36AD" w:rsidRDefault="00EB5E76" w:rsidP="00733A0A">
      <w:pPr>
        <w:pStyle w:val="Prrafodelista"/>
        <w:numPr>
          <w:ilvl w:val="0"/>
          <w:numId w:val="14"/>
        </w:numPr>
        <w:jc w:val="both"/>
      </w:pPr>
      <w:r w:rsidRPr="004A36AD">
        <w:t>Creación de un Ambiente de Apoyo: La familia y el entorno cercano desempeñan un papel crucial en la formación de hábitos. Al crear un ambiente de apoyo que fomente hábitos positivos, se establece una base sólida para el desarrollo infantil.</w:t>
      </w:r>
    </w:p>
    <w:p w14:paraId="0B15B613" w14:textId="77777777" w:rsidR="00EB5E76" w:rsidRPr="004A36AD" w:rsidRDefault="00EB5E76" w:rsidP="00733A0A">
      <w:pPr>
        <w:pStyle w:val="Prrafodelista"/>
        <w:numPr>
          <w:ilvl w:val="0"/>
          <w:numId w:val="14"/>
        </w:numPr>
        <w:jc w:val="both"/>
      </w:pPr>
      <w:r w:rsidRPr="004A36AD">
        <w:lastRenderedPageBreak/>
        <w:t>Inversión en el futuro: La prevención de hábitos negativos no solo beneficia al niño en el presente, sino que también es una inversión en su futuro bienestar y éxito en diversos aspectos de la vida. En resumen, evitar hábitos negativos desde la primera infancia es esencial para establecer cimientos sólidos que contribuyan al desarrollo integral y saludable de los niños a lo largo de sus vidas.</w:t>
      </w:r>
    </w:p>
    <w:p w14:paraId="5AF6B790" w14:textId="77777777" w:rsidR="00B813E0" w:rsidRPr="004A36AD" w:rsidRDefault="00B813E0" w:rsidP="00B813E0">
      <w:pPr>
        <w:pStyle w:val="Ttulo3"/>
      </w:pPr>
      <w:bookmarkStart w:id="25" w:name="_Toc163402229"/>
      <w:r w:rsidRPr="004A36AD">
        <w:t>Motivación</w:t>
      </w:r>
      <w:bookmarkEnd w:id="25"/>
      <w:r w:rsidRPr="004A36AD">
        <w:t xml:space="preserve"> </w:t>
      </w:r>
    </w:p>
    <w:p w14:paraId="45ED0626" w14:textId="77777777" w:rsidR="00B813E0" w:rsidRPr="004A36AD" w:rsidRDefault="00B813E0" w:rsidP="00B813E0">
      <w:pPr>
        <w:pStyle w:val="APAPrrado"/>
      </w:pPr>
      <w:r w:rsidRPr="004A36AD">
        <w:t xml:space="preserve">La motivación es una atracción hacia un objetivo que supone una acción por parte del sujeto y permite aceptar el esfuerzo requerido para conseguir ese objetivo. La motivación está compuesta de necesidades, deseos, tensiones, incomodidades y expectativas. Constituye un paso previo al aprendizaje y es el motor del mismo. La ausencia de motivación hace complicada la tarea del docente. También decir que la falta de motivación por parte del niño(a) queda a veces fuera del alcance del docente. </w:t>
      </w:r>
    </w:p>
    <w:p w14:paraId="3111BCCB" w14:textId="77777777" w:rsidR="00B813E0" w:rsidRPr="004A36AD" w:rsidRDefault="00B813E0" w:rsidP="00B813E0">
      <w:pPr>
        <w:pStyle w:val="APAPrrado"/>
      </w:pPr>
      <w:r w:rsidRPr="004A36AD">
        <w:t xml:space="preserve">Monereo (2007), nos señala que la motivación pedagógica consiste en “poner al estudiante en situaciones que lo lleva a la adquisición de intereses de que no tenía y que pueden ser fuertes motores de aprendizaje” (p. 23). </w:t>
      </w:r>
    </w:p>
    <w:p w14:paraId="10847B2F" w14:textId="77777777" w:rsidR="00B813E0" w:rsidRPr="004A36AD" w:rsidRDefault="00B813E0" w:rsidP="00B813E0">
      <w:pPr>
        <w:pStyle w:val="APAPrrado"/>
      </w:pPr>
      <w:r w:rsidRPr="004A36AD">
        <w:t>Doménech y García (2012), manifiestan que la motivación “es la palanca que mueve toda conducta, lo que nos permite provocar cambios tanto a nivel escolar como de la vida en general” (p. 12).</w:t>
      </w:r>
    </w:p>
    <w:p w14:paraId="45767FD5" w14:textId="77777777" w:rsidR="00B813E0" w:rsidRPr="004A36AD" w:rsidRDefault="00B813E0" w:rsidP="00B813E0">
      <w:pPr>
        <w:pStyle w:val="APAPrrado"/>
      </w:pPr>
      <w:r w:rsidRPr="004A36AD">
        <w:t xml:space="preserve"> </w:t>
      </w:r>
      <w:proofErr w:type="spellStart"/>
      <w:r w:rsidRPr="004A36AD">
        <w:t>Mankeliunas</w:t>
      </w:r>
      <w:proofErr w:type="spellEnd"/>
      <w:r w:rsidRPr="004A36AD">
        <w:t xml:space="preserve"> (2010), sostiene que: La motivación pedagógica es un concepto genérico (constructo teórico-hipotético) que designa a las variables que no pueden ser inferidas directamente de los estímulos externos, pero que influyen en la dirección, intensidad y coordinación de los modos de comportamiento aislados que conducen a alcanzar determinadas metas y propósitos; en tal sentido, es el conjunto de factores innatos (biológicos) y aprendidos </w:t>
      </w:r>
      <w:r w:rsidRPr="004A36AD">
        <w:lastRenderedPageBreak/>
        <w:t>(cognoscitivos, afectivos y sociales) que inician, sostienen y/o detienen la conducta (p.122). En síntesis, la motivación es uno de los procesos que inciden en la intensidad, dirección y persistencia del esfuerzo que realiza un individuo para la consecución de un objetivo</w:t>
      </w:r>
      <w:r w:rsidR="00F67C03" w:rsidRPr="004A36AD">
        <w:t>.</w:t>
      </w:r>
    </w:p>
    <w:p w14:paraId="6E12EC56" w14:textId="77777777" w:rsidR="00F67C03" w:rsidRPr="004A36AD" w:rsidRDefault="00F67C03" w:rsidP="00F67C03">
      <w:pPr>
        <w:pStyle w:val="APAPrrado"/>
      </w:pPr>
      <w:bookmarkStart w:id="26" w:name="_Hlk156318689"/>
      <w:r w:rsidRPr="004A36AD">
        <w:t xml:space="preserve">Estrada (2018), </w:t>
      </w:r>
      <w:bookmarkEnd w:id="26"/>
      <w:r w:rsidRPr="004A36AD">
        <w:t xml:space="preserve">al definir el término motivación se refiere a un estado interno que activa, dirige y mantiene la conducta de la persona hacia metas o fines determinados. Es el impulso que mueve a la persona a realizar determinadas acciones y persistir en ellas para su culminación, en otras palabras, las ganas y fuerza que una persona realiza para alcanzar un logro, un beneficio, una meta. A menudo se escucha que la motivación es un estado interno que explica por qué las personas inician o terminan un comportamiento impulsándose a lograr lo que se proponen, además está relacionada con el interés, esto quiere decir que toda la conducta nace por algún tipo de motivo, no es una característica personal; esto varia de una persona a otra de acuerdo con las situaciones vividas. Asimismo, motivarse hace referencia a crear un entorno que facilite satisfacer los objetivos aportando energía y tiempo en relación con la realidad. Se concluye que la motivación es de carácter interno y positivo referente a un nuevo aprendizaje, siendo este el motor del estudiante para aprender, mostrándonos el rol importante de la motivación. La motivación en el aprendizaje se refiere al impulso interno o externo que impulsa a un individuo a participar activa y persistentemente en un proceso de adquisición de conocimientos, habilidades o destrezas. Es el conjunto de factores que estimulan, dirigen y mantienen el comportamiento orientado hacia el logro de metas educativas. La motivación desempeña un papel crucial en la forma en que los estudiantes se comprometen con el aprendizaje y cómo perseveran a lo largo del tiempo. La motivación puede provenir de factores internos, como el deseo de aprender, la curiosidad o la satisfacción personal, así como de factores externos, como recompensas, reconocimiento o la influencia de otras personas. La motivación está estrechamente vinculada al establecimiento de </w:t>
      </w:r>
      <w:r w:rsidRPr="004A36AD">
        <w:lastRenderedPageBreak/>
        <w:t>metas y objetivos claros. Los estudiantes tienden a estar más motivados cuando tienen un propósito claro y definido para su aprendizaje. La percepción de la relevancia y significado personal del contenido de aprendizaje puede influir significativamente en la motivación. Los estudiantes suelen estar más motivados cuando pueden relacionar la información con sus propias experiencias y metas. La creencia en la propia capacidad para tener éxito en una tarea específica, conocida como autoeficacia, también afecta la motivación. Cuando los estudiantes se sienten competentes y capaces, están más motivados para abordar desafíos académicos. La motivación se alimenta del interés y la curiosidad. Los temas y actividades que capturan la atención de los estudiantes y despiertan su interés suelen generar una mayor motivación para aprender. Un entorno educativo que fomente el apoyo, el reconocimiento y la retroalimentación positiva puede fortalecer la motivación de los estudiantes. Sentirse respaldado y valorado contribuye a un mayor compromiso con el aprendizaje. La motivación puede ser intrínseca, cuando proviene de un interés interno y disfrute personal, o extrínseca, cuando se impulsa por recompensas externas o la evitación de consecuencias negativas. La comprensión de la motivación en el aprendizaje es esencial para educadores y estudiantes, ya que puede influir en la eficacia de las estrategias de enseñanza, el rendimiento académico y el disfrute general del proceso de aprendizaje.</w:t>
      </w:r>
    </w:p>
    <w:p w14:paraId="670196E7" w14:textId="77777777" w:rsidR="00F67C03" w:rsidRPr="004A36AD" w:rsidRDefault="00F67C03" w:rsidP="00F67C03">
      <w:pPr>
        <w:pStyle w:val="APAPrrado"/>
      </w:pPr>
      <w:r w:rsidRPr="004A36AD">
        <w:rPr>
          <w:szCs w:val="24"/>
        </w:rPr>
        <w:t>Promover la motivación en niños del nivel inicial es crucial para sentar las bases de un aprendizaje positivo y un desarrollo integral. Aquí se destacan algunas razones clave para la importancia de fomentar la motivación en esta etapa temprana:</w:t>
      </w:r>
    </w:p>
    <w:p w14:paraId="4306F8E7" w14:textId="77777777" w:rsidR="00F67C03" w:rsidRPr="004A36AD" w:rsidRDefault="00F67C03" w:rsidP="00F67C03">
      <w:pPr>
        <w:pStyle w:val="Prrafodelista"/>
        <w:numPr>
          <w:ilvl w:val="0"/>
          <w:numId w:val="18"/>
        </w:numPr>
        <w:jc w:val="both"/>
      </w:pPr>
      <w:r w:rsidRPr="004A36AD">
        <w:t>Establecimiento de una actitud positiva hacia el aprendizaje: Promover la motivación desde el principio crea una actitud positiva hacia el aprendizaje. Los niños que se sienten motivados son más propensos a abordar nuevas experiencias con entusiasmo y a estar abiertos a explorar y descubrir.</w:t>
      </w:r>
    </w:p>
    <w:p w14:paraId="7D879FB7" w14:textId="77777777" w:rsidR="00F67C03" w:rsidRPr="004A36AD" w:rsidRDefault="00F67C03" w:rsidP="00F67C03">
      <w:pPr>
        <w:pStyle w:val="Prrafodelista"/>
        <w:numPr>
          <w:ilvl w:val="0"/>
          <w:numId w:val="18"/>
        </w:numPr>
        <w:jc w:val="both"/>
      </w:pPr>
      <w:r w:rsidRPr="004A36AD">
        <w:lastRenderedPageBreak/>
        <w:t xml:space="preserve">Desarrollo de habilidades de </w:t>
      </w:r>
      <w:proofErr w:type="spellStart"/>
      <w:r w:rsidRPr="004A36AD">
        <w:t>autoregulación</w:t>
      </w:r>
      <w:proofErr w:type="spellEnd"/>
      <w:r w:rsidRPr="004A36AD">
        <w:t xml:space="preserve">: La motivación está vinculada a la </w:t>
      </w:r>
      <w:proofErr w:type="spellStart"/>
      <w:r w:rsidRPr="004A36AD">
        <w:t>autoregulación</w:t>
      </w:r>
      <w:proofErr w:type="spellEnd"/>
      <w:r w:rsidRPr="004A36AD">
        <w:t>, la capacidad de controlar el propio comportamiento y emociones. Fomentar la motivación en el nivel inicial ayuda a los niños a desarrollar habilidades de autodirección y autorregulación que serán fundamentales en su crecimiento.</w:t>
      </w:r>
    </w:p>
    <w:p w14:paraId="57071B9A" w14:textId="77777777" w:rsidR="00F67C03" w:rsidRPr="004A36AD" w:rsidRDefault="00F67C03" w:rsidP="00F67C03">
      <w:pPr>
        <w:pStyle w:val="Prrafodelista"/>
        <w:numPr>
          <w:ilvl w:val="0"/>
          <w:numId w:val="18"/>
        </w:numPr>
        <w:jc w:val="both"/>
      </w:pPr>
      <w:r w:rsidRPr="004A36AD">
        <w:t>Cultivo de la curiosidad y exploración: La motivación estimula la curiosidad y la disposición para explorar. Los niños motivados son más propensos a hacer preguntas, buscar respuestas y participar activamente en actividades que les permitan descubrir el mundo que los rodea.</w:t>
      </w:r>
    </w:p>
    <w:p w14:paraId="46BAC0FB" w14:textId="77777777" w:rsidR="00F67C03" w:rsidRPr="004A36AD" w:rsidRDefault="00F67C03" w:rsidP="00F67C03">
      <w:pPr>
        <w:pStyle w:val="Prrafodelista"/>
        <w:numPr>
          <w:ilvl w:val="0"/>
          <w:numId w:val="18"/>
        </w:numPr>
        <w:jc w:val="both"/>
      </w:pPr>
      <w:r w:rsidRPr="004A36AD">
        <w:t>Promoción de la autoeficacia: La motivación está vinculada a la creencia en la propia capacidad para tener éxito en las tareas. Al fomentar la motivación, se contribuye al desarrollo de la autoeficacia, ayudando a los niños a sentirse competentes y seguros en sus habilidades.</w:t>
      </w:r>
    </w:p>
    <w:p w14:paraId="058A3574" w14:textId="77777777" w:rsidR="00F67C03" w:rsidRPr="004A36AD" w:rsidRDefault="00F67C03" w:rsidP="00F67C03">
      <w:pPr>
        <w:pStyle w:val="Prrafodelista"/>
        <w:numPr>
          <w:ilvl w:val="0"/>
          <w:numId w:val="18"/>
        </w:numPr>
        <w:jc w:val="both"/>
      </w:pPr>
      <w:r w:rsidRPr="004A36AD">
        <w:t>Apoyo al desarrollo socioemocional: La motivación también influye en el desarrollo socioemocional de los niños. Al estar motivados, son más propensos a participar en actividades sociales, a establecer relaciones con sus compañeros y a desarrollar habilidades emocionales.</w:t>
      </w:r>
    </w:p>
    <w:p w14:paraId="22315592" w14:textId="77777777" w:rsidR="00F67C03" w:rsidRPr="004A36AD" w:rsidRDefault="00F67C03" w:rsidP="00F67C03">
      <w:pPr>
        <w:pStyle w:val="Prrafodelista"/>
        <w:numPr>
          <w:ilvl w:val="0"/>
          <w:numId w:val="18"/>
        </w:numPr>
        <w:jc w:val="both"/>
      </w:pPr>
      <w:r w:rsidRPr="004A36AD">
        <w:t>Preparación para el aprendizaje formal: La motivación en la primera infancia establece una base sólida para el aprendizaje formal en etapas posteriores. Los niños motivados tienen más probabilidades de enfrentar el aprendizaje académico con una actitud positiva y una disposición activa.</w:t>
      </w:r>
    </w:p>
    <w:p w14:paraId="59AC7EE1" w14:textId="77777777" w:rsidR="00F67C03" w:rsidRPr="004A36AD" w:rsidRDefault="00F67C03" w:rsidP="00F67C03">
      <w:pPr>
        <w:pStyle w:val="Prrafodelista"/>
        <w:numPr>
          <w:ilvl w:val="0"/>
          <w:numId w:val="18"/>
        </w:numPr>
        <w:jc w:val="both"/>
      </w:pPr>
      <w:r w:rsidRPr="004A36AD">
        <w:t>Mejora de la atención y la concentración: Los niños motivados tienden a mostrar una mayor atención y concentración en las tareas. La motivación puede ayudar a superar desafíos y mantener el interés en las actividades educativas.</w:t>
      </w:r>
    </w:p>
    <w:p w14:paraId="498C6A75" w14:textId="77777777" w:rsidR="00F67C03" w:rsidRPr="004A36AD" w:rsidRDefault="00F67C03" w:rsidP="00F67C03">
      <w:pPr>
        <w:pStyle w:val="Prrafodelista"/>
        <w:numPr>
          <w:ilvl w:val="0"/>
          <w:numId w:val="18"/>
        </w:numPr>
        <w:jc w:val="both"/>
      </w:pPr>
      <w:r w:rsidRPr="004A36AD">
        <w:lastRenderedPageBreak/>
        <w:t>Promoción del placer por el aprendizaje: La motivación contribuye a asociar el aprendizaje con experiencias positivas y placenteras. Los niños que encuentran alegría en el proceso de descubrimiento y aprendizaje son más propensos a mantener esta actitud a lo largo de su vida.</w:t>
      </w:r>
    </w:p>
    <w:p w14:paraId="2ADCF9D9" w14:textId="77777777" w:rsidR="00F67C03" w:rsidRPr="004A36AD" w:rsidRDefault="00F67C03" w:rsidP="00F67C03">
      <w:pPr>
        <w:pStyle w:val="Prrafodelista"/>
        <w:numPr>
          <w:ilvl w:val="0"/>
          <w:numId w:val="18"/>
        </w:numPr>
        <w:jc w:val="both"/>
      </w:pPr>
      <w:r w:rsidRPr="004A36AD">
        <w:t>Fortalecimiento del vínculo entre educadores y estudiantes: Fomentar la motivación implica establecer relaciones positivas entre educadores y estudiantes. Un ambiente de apoyo y estímulo contribuye a la construcción de un vínculo fuerte y positivo que favorece el aprendizaje.</w:t>
      </w:r>
    </w:p>
    <w:p w14:paraId="7A69D085" w14:textId="77777777" w:rsidR="00F67C03" w:rsidRPr="004A36AD" w:rsidRDefault="00F67C03" w:rsidP="00F67C03">
      <w:pPr>
        <w:pStyle w:val="Prrafodelista"/>
        <w:numPr>
          <w:ilvl w:val="0"/>
          <w:numId w:val="18"/>
        </w:numPr>
        <w:jc w:val="both"/>
      </w:pPr>
      <w:r w:rsidRPr="004A36AD">
        <w:t>Estímulo a la creatividad y la innovación: La motivación puede impulsar la creatividad y la innovación. Los niños motivados son más propensos a buscar soluciones creativas a problemas y a pensar de manera crítica. En resumen, promover la motivación en niños del nivel inicial sienta las bases para un aprendizaje positivo, duradero y significativo. Al nutrir la motivación desde una edad temprana, se contribuye al desarrollo integral de los niños y se les brinda las herramientas necesarias para enfrentar de manera activa y positiva su viaje educativo.</w:t>
      </w:r>
    </w:p>
    <w:p w14:paraId="48718496" w14:textId="77777777" w:rsidR="001768A8" w:rsidRPr="004A36AD" w:rsidRDefault="001768A8" w:rsidP="001768A8">
      <w:pPr>
        <w:pStyle w:val="Ttulo4"/>
      </w:pPr>
      <w:r w:rsidRPr="004A36AD">
        <w:t xml:space="preserve">Tipos de Motivación </w:t>
      </w:r>
    </w:p>
    <w:p w14:paraId="45F85B83" w14:textId="77777777" w:rsidR="00427E33" w:rsidRPr="004A36AD" w:rsidRDefault="00F67C03" w:rsidP="00F67C03">
      <w:pPr>
        <w:pStyle w:val="APAPrrado"/>
        <w:rPr>
          <w:rFonts w:ascii="Segoe UI Symbol" w:hAnsi="Segoe UI Symbol" w:cs="Segoe UI Symbol"/>
        </w:rPr>
      </w:pPr>
      <w:r w:rsidRPr="004A36AD">
        <w:t xml:space="preserve">Es conocido que en el proceso enseñanza-aprendizaje existe una influencia desde la perspectiva emocional, la cual se viene estudiando desde mediados del siglo pasado, siendo sus principales investigadores Abraham Maslow, Frida Díaz, Tomas Good, entre otros, quienes definen dos tipos de motivación: intrínseca y extrínseca, las cuales desempeñan un papel muy importante dentro de la clase. </w:t>
      </w:r>
    </w:p>
    <w:p w14:paraId="63DB9571" w14:textId="77777777" w:rsidR="00427E33" w:rsidRPr="004A36AD" w:rsidRDefault="00F67C03" w:rsidP="00427E33">
      <w:pPr>
        <w:pStyle w:val="Prrafodelista"/>
        <w:numPr>
          <w:ilvl w:val="0"/>
          <w:numId w:val="20"/>
        </w:numPr>
        <w:jc w:val="both"/>
      </w:pPr>
      <w:r w:rsidRPr="004A36AD">
        <w:t xml:space="preserve">Motivación Intrínseca (MI): Es intrínseca, cuando la persona fija su interés por el estudio o trabajo, demostrando siempre superación y personalidad en la consecución de sus fines, </w:t>
      </w:r>
      <w:r w:rsidRPr="004A36AD">
        <w:lastRenderedPageBreak/>
        <w:t>sus aspiraciones y sus metas. Definida por el hecho de realizar una actividad por el placer y la satisfacción que uno experimenta mientras aprende, explora o trata de entender algo nuevo. Aquí se relacionan varios constructos tales como la exploración, la curiosidad, los objetivos de aprendizaje, la intelectualidad intrínseca y, finalmente, la motivación intrínseca para aprender. Motivación intrínseca hacia la realización: En la medida en la cual los individuos se enfocan más sobre el proceso de logros que sobre resultados, puede pensarse que están motivados al logro. De este modo, realizar cosas puede definirse como el hecho de enrolarse</w:t>
      </w:r>
      <w:r w:rsidR="00427E33" w:rsidRPr="004A36AD">
        <w:t xml:space="preserve"> en una actividad, por el placer y la satisfacción experimentada cuando uno intenta realizar o crear algo. </w:t>
      </w:r>
    </w:p>
    <w:p w14:paraId="7A00FC9E" w14:textId="77777777" w:rsidR="00F67C03" w:rsidRPr="004A36AD" w:rsidRDefault="00427E33" w:rsidP="00427E33">
      <w:pPr>
        <w:pStyle w:val="Prrafodelista"/>
        <w:numPr>
          <w:ilvl w:val="0"/>
          <w:numId w:val="21"/>
        </w:numPr>
        <w:jc w:val="both"/>
      </w:pPr>
      <w:r w:rsidRPr="004A36AD">
        <w:t>Motivación intrínseca hacia experiencias estimulantes: Opera cuando alguien realiza una acción a fin de experimentar sensaciones (ej. placer sensorial, experiencias estéticas, diversión y excitación).</w:t>
      </w:r>
    </w:p>
    <w:p w14:paraId="12E8412C" w14:textId="77777777" w:rsidR="00427E33" w:rsidRPr="004A36AD" w:rsidRDefault="00427E33" w:rsidP="00427E33">
      <w:pPr>
        <w:pStyle w:val="Prrafodelista"/>
        <w:numPr>
          <w:ilvl w:val="0"/>
          <w:numId w:val="20"/>
        </w:numPr>
        <w:jc w:val="both"/>
      </w:pPr>
      <w:r w:rsidRPr="004A36AD">
        <w:t>Motivación Extrínseca (ME): Es extrínseca cuando el alumno sólo trata de aprender no tanto porque le gusta la asignatura o carrera si no por las ventajas que ésta ofrece. Contraria a la motivación intrínseca, la motivación extrínseca pertenece a una amplia variedad de conductas las cuales son medios para llegar a un fin, y no el fin en sí mismas. Hay tres tipos de motivación extrínseca:</w:t>
      </w:r>
    </w:p>
    <w:p w14:paraId="7318ED8D" w14:textId="77777777" w:rsidR="00427E33" w:rsidRPr="004A36AD" w:rsidRDefault="00427E33" w:rsidP="00427E33">
      <w:pPr>
        <w:pStyle w:val="Prrafodelista"/>
        <w:numPr>
          <w:ilvl w:val="0"/>
          <w:numId w:val="21"/>
        </w:numPr>
        <w:jc w:val="both"/>
      </w:pPr>
      <w:r w:rsidRPr="004A36AD">
        <w:t>Regulación externa: La conducta es regulada a través de medios externos tales como premios y castigos. Por ejemplo: un estudiante puede decir, "estudio la noche antes del examen porque mis padres me fuerzan a hacerlo".</w:t>
      </w:r>
    </w:p>
    <w:p w14:paraId="1E5E3FBF" w14:textId="77777777" w:rsidR="00427E33" w:rsidRPr="004A36AD" w:rsidRDefault="00427E33" w:rsidP="00427E33">
      <w:pPr>
        <w:pStyle w:val="Prrafodelista"/>
        <w:numPr>
          <w:ilvl w:val="0"/>
          <w:numId w:val="21"/>
        </w:numPr>
        <w:jc w:val="both"/>
      </w:pPr>
      <w:r w:rsidRPr="004A36AD">
        <w:t xml:space="preserve">Regulación introyectada: El individuo comienza a internalizar las razones para sus acciones, pero esta internalización no es verdaderamente autodeterminada, puesto que está limitada a la internalización de pasadas contingencias externas. Por </w:t>
      </w:r>
      <w:r w:rsidRPr="004A36AD">
        <w:lastRenderedPageBreak/>
        <w:t xml:space="preserve">ejemplo: "estudiaré para este examen porque el examen anterior lo reprobé por no estudiar". </w:t>
      </w:r>
    </w:p>
    <w:p w14:paraId="20C0503D" w14:textId="77777777" w:rsidR="00427E33" w:rsidRPr="004A36AD" w:rsidRDefault="00427E33" w:rsidP="00427E33">
      <w:pPr>
        <w:pStyle w:val="Prrafodelista"/>
        <w:numPr>
          <w:ilvl w:val="0"/>
          <w:numId w:val="21"/>
        </w:numPr>
        <w:jc w:val="both"/>
      </w:pPr>
      <w:r w:rsidRPr="004A36AD">
        <w:t xml:space="preserve">Identificación: Es la medida en que la conducta es juzgada importante para el individuo, especialmente lo que percibe como escogido por él mismo, entonces la internalización de motivos extrínsecos se regula a través de identificación. Por ejemplo: "decidí estudiar anoche porque es algo importante para mí". </w:t>
      </w:r>
    </w:p>
    <w:p w14:paraId="0CD30370" w14:textId="77777777" w:rsidR="00427E33" w:rsidRPr="004A36AD" w:rsidRDefault="00427E33" w:rsidP="00427E33">
      <w:pPr>
        <w:pStyle w:val="APAPrrado"/>
      </w:pPr>
      <w:r w:rsidRPr="004A36AD">
        <w:t xml:space="preserve">Según Toro, 2012, a partir de mediados de la década de los 50, aparecen diversos modelos motivacionales los cuales están enfocados en 3 aspectos: organística (enfatiza el desarrollo), </w:t>
      </w:r>
      <w:proofErr w:type="spellStart"/>
      <w:r w:rsidRPr="004A36AD">
        <w:t>contextualista</w:t>
      </w:r>
      <w:proofErr w:type="spellEnd"/>
      <w:r w:rsidRPr="004A36AD">
        <w:t xml:space="preserve"> (enfatiza la genética y la historia) y socioeconómica (enfatiza la dialéctica desde la óptica de Vygotsky), siendo los dos últimos modelos los de mayor aceptación en el ámbito educativo. A partir de la década de los 80, la motivación adquiere mayor importancia dentro del ámbito educativo, lo cual permite que lo cognitivo se apoye en el análisis del desarrollo de la motivación en el proceso de generación de aprendizajes significativos en los estudiantes. Entre otros autores, Frida Díaz, en la década de los 90, sustenta que hay dos motivaciones: intrínseca y extrínseca, las cuales están vinculadas en el aprendizaje del estudiante, para lo cual el docente 33 debe conocer cada uno de los procesos que dirigen estas motivaciones y su incidencia en el proceso enseñanza-aprendizaje.</w:t>
      </w:r>
    </w:p>
    <w:p w14:paraId="163799E9" w14:textId="77777777" w:rsidR="00B813E0" w:rsidRPr="004A36AD" w:rsidRDefault="00B813E0" w:rsidP="00B813E0">
      <w:pPr>
        <w:pStyle w:val="Ttulo4"/>
      </w:pPr>
      <w:r w:rsidRPr="004A36AD">
        <w:t>La motivación en educación inicial y su importancia</w:t>
      </w:r>
    </w:p>
    <w:p w14:paraId="6E18384A" w14:textId="77777777" w:rsidR="00B813E0" w:rsidRPr="004A36AD" w:rsidRDefault="00B813E0" w:rsidP="00B813E0">
      <w:pPr>
        <w:pStyle w:val="APAPrrado"/>
      </w:pPr>
      <w:r w:rsidRPr="004A36AD">
        <w:t xml:space="preserve">La motivación es una atracción hacia un objetivo que supone una acción por parte del sujeto y permite aceptar el esfuerzo requerido para conseguir ese objetivo. La motivación está compuesta de necesidades, deseos, tensiones, incomodidades y expectativas. Constituye un paso previo al aprendizaje y es el motor del mismo. La ausencia de motivación hace complicada la tarea del maestro/a. También decir que la falta de motivación por parte del alumno/a queda a veces fuera </w:t>
      </w:r>
      <w:r w:rsidRPr="004A36AD">
        <w:lastRenderedPageBreak/>
        <w:t>del alcance del maestro/a. La motivación escolar es un proceso psicológico que determina la manera de enfrentar y realizar las actividades, tareas educativas y entender la evaluación que contribuye a que el alumno/a participe en ellas de una manera más o menos activa, dedique y distribuya su esfuerzo en un período de tiempo, se plantee el logro de un aprendizaje de calidad o meramente el cumplimiento de sus obligaciones en un contexto del que trata de extraer y utilizar la información que le permita ser eficaz.</w:t>
      </w:r>
    </w:p>
    <w:p w14:paraId="32345503" w14:textId="77777777" w:rsidR="001768A8" w:rsidRPr="004A36AD" w:rsidRDefault="00B813E0" w:rsidP="00B813E0">
      <w:pPr>
        <w:pStyle w:val="APAPrrado"/>
      </w:pPr>
      <w:r w:rsidRPr="004A36AD">
        <w:t xml:space="preserve">Es frecuente encontrarse con la queja de muchos maestros y maestras de que sus alumnos/as no tienen interés por aprender, que no se esfuerzan ni parecen mostrar interés por lo que la escuela les ofrece. La cuestión es saber qué hay en el contexto inmediato o remoto, que define el significado de la actividad escolar para el alumno/a, que resulte motivante para algunos alumnos/as o para un alumno/a en determinados momentos y </w:t>
      </w:r>
      <w:proofErr w:type="spellStart"/>
      <w:r w:rsidRPr="004A36AD">
        <w:t>desm</w:t>
      </w:r>
      <w:r w:rsidR="001768A8" w:rsidRPr="004A36AD">
        <w:t>otívante</w:t>
      </w:r>
      <w:proofErr w:type="spellEnd"/>
      <w:r w:rsidR="001768A8" w:rsidRPr="004A36AD">
        <w:t xml:space="preserve"> para otros, y por qué.</w:t>
      </w:r>
    </w:p>
    <w:p w14:paraId="1CAE1DBF" w14:textId="77777777" w:rsidR="00B813E0" w:rsidRPr="004A36AD" w:rsidRDefault="00B813E0" w:rsidP="001768A8">
      <w:pPr>
        <w:pStyle w:val="APAPrrado"/>
      </w:pPr>
      <w:r w:rsidRPr="004A36AD">
        <w:t xml:space="preserve">Según </w:t>
      </w:r>
      <w:proofErr w:type="spellStart"/>
      <w:r w:rsidRPr="004A36AD">
        <w:t>Schunk</w:t>
      </w:r>
      <w:proofErr w:type="spellEnd"/>
      <w:r w:rsidRPr="004A36AD">
        <w:t xml:space="preserve">, (1991) citado por </w:t>
      </w:r>
      <w:proofErr w:type="spellStart"/>
      <w:r w:rsidRPr="004A36AD">
        <w:t>Jimenez</w:t>
      </w:r>
      <w:proofErr w:type="spellEnd"/>
      <w:r w:rsidRPr="004A36AD">
        <w:t xml:space="preserve">, M. y </w:t>
      </w:r>
      <w:proofErr w:type="gramStart"/>
      <w:r w:rsidRPr="004A36AD">
        <w:t>Macotela ,</w:t>
      </w:r>
      <w:proofErr w:type="gramEnd"/>
      <w:r w:rsidRPr="004A36AD">
        <w:t xml:space="preserve"> S. (2008) “en la búsqueda de estrategias que promuevan el aprovechamiento escolar de los niños, se ha demostrado que la motivación tiene un papel fundamental sobre el aprendizaje, ya que influye sobre lo que se aprende, cuándo y cómo se aprende.” La forma de organizar la actividad, el tipo y forma de interacción, los recursos, los mensajes que el maestro/a transmite, la evaluación, unas veces motivan a los alumnos/as y otras no. Idea que determina la motivación -la aceptación o rechazo de la tarea, la persistencia en la realización de la misma o el retorno reiterado a ella sin que medie fuerza coercitiva alguna. Este hecho ha llevado a los psicólogos/as a estudiar qué tipos de motivación y metas persiguen los alumnos/as, de qué modo influyen en su comportamiento y qué variables contextuales influyen en que se perciba en un momento dado la consecución de unas como más viables que las otras. También, podemos decir que “en los</w:t>
      </w:r>
      <w:r w:rsidR="001768A8" w:rsidRPr="004A36AD">
        <w:t xml:space="preserve"> niños pequeños casi nunca </w:t>
      </w:r>
      <w:r w:rsidR="001768A8" w:rsidRPr="004A36AD">
        <w:lastRenderedPageBreak/>
        <w:t xml:space="preserve">hay falta de motivación al aprender, ya que ellos siempre quieren descubrir cosas nuevas </w:t>
      </w:r>
      <w:proofErr w:type="spellStart"/>
      <w:r w:rsidR="001768A8" w:rsidRPr="004A36AD">
        <w:t>Jimenez</w:t>
      </w:r>
      <w:proofErr w:type="spellEnd"/>
      <w:r w:rsidR="001768A8" w:rsidRPr="004A36AD">
        <w:t>, M. y Macotela, S. (2008).</w:t>
      </w:r>
    </w:p>
    <w:p w14:paraId="5EB7F111" w14:textId="77777777" w:rsidR="001768A8" w:rsidRPr="004A36AD" w:rsidRDefault="001768A8" w:rsidP="001768A8">
      <w:pPr>
        <w:pStyle w:val="Ttulo4"/>
      </w:pPr>
      <w:r w:rsidRPr="004A36AD">
        <w:t xml:space="preserve">Padres y Educadores como agentes de Motivación </w:t>
      </w:r>
    </w:p>
    <w:p w14:paraId="51A7FA5B" w14:textId="77777777" w:rsidR="001768A8" w:rsidRPr="004A36AD" w:rsidRDefault="001768A8" w:rsidP="001768A8">
      <w:pPr>
        <w:pStyle w:val="APAPrrado"/>
      </w:pPr>
      <w:r w:rsidRPr="004A36AD">
        <w:t xml:space="preserve">En general, los padres y educadores deben de brindar un ambiente propicio para un buen desarrollo de los niños. Según </w:t>
      </w:r>
      <w:proofErr w:type="spellStart"/>
      <w:r w:rsidRPr="004A36AD">
        <w:t>Thoumi</w:t>
      </w:r>
      <w:proofErr w:type="spellEnd"/>
      <w:r w:rsidRPr="004A36AD">
        <w:t xml:space="preserve">, S. (2003), unas condiciones positivas, amorosas, sanas y liberadoras que permitan a cada menor encontrar medios para ser lo que cada uno puede y quiere proporcionarles lo que a nosotros como adultos nos da felicidad, tranquilidad, alegría, pero que, a su vez, impulse a los pequeños a formarse como personas felices, libres, alegres y tranquilas. Ayudar a que se desarrollen y evolucionen de forma cada vez más independiente, que se valgan más por sí mismos, que aprendan a ser ellos mismos y que siéndolo, sean felices y se sientan bien consigo mismos, con el mundo en que viven y a su vez puedan brindar lo mejor de ellos a quienes comparten su vida. Es decir, nuestra labor es aprender a vivir mejor para facilitar a los demás mejores niveles de bienestar. </w:t>
      </w:r>
      <w:proofErr w:type="spellStart"/>
      <w:r w:rsidRPr="004A36AD">
        <w:t>Thoumi</w:t>
      </w:r>
      <w:proofErr w:type="spellEnd"/>
      <w:r w:rsidRPr="004A36AD">
        <w:t>, S. (2003) ¿Cuál es la fórmula mágica?, no lo hay y menos aún igual poro todos los niños. Al contrario, es absolutamente particular paro cada pequeño, adolescente, adulto e, incluso, familia, según las condiciones del medio ambiente predominante. Sin embargo, lo fórmula se puede constituir en todas y cada uno de las soluciones que creemos, pero en donde encontramos generalidades y patrones es en los procesos normales de desarrollo, tanto físicos como psicológicos, cuyo relativo estabilidad ton sólo varía, en forma paulatina, a lo largo del proceso evolutivo de lo humanidad. Ello no se da de un día para otro. Eso es lo único predecible y común poro todo.</w:t>
      </w:r>
    </w:p>
    <w:p w14:paraId="343C6574" w14:textId="77777777" w:rsidR="001768A8" w:rsidRPr="004A36AD" w:rsidRDefault="001768A8" w:rsidP="001768A8">
      <w:pPr>
        <w:pStyle w:val="Ttulo3"/>
      </w:pPr>
      <w:bookmarkStart w:id="27" w:name="_Toc163402230"/>
      <w:r w:rsidRPr="004A36AD">
        <w:t>Desmotivación</w:t>
      </w:r>
      <w:bookmarkEnd w:id="27"/>
      <w:r w:rsidRPr="004A36AD">
        <w:t xml:space="preserve"> </w:t>
      </w:r>
    </w:p>
    <w:p w14:paraId="0C0CD84E" w14:textId="77777777" w:rsidR="001768A8" w:rsidRPr="004A36AD" w:rsidRDefault="001768A8" w:rsidP="001768A8">
      <w:pPr>
        <w:pStyle w:val="APAPrrado"/>
      </w:pPr>
      <w:r w:rsidRPr="004A36AD">
        <w:t xml:space="preserve">Al otro lado de la balanza, estaría la desmotivación o ausencia de motivación. Se definiría como una sensación, caracterizada por la carencia de esperanzas y el sentimiento de angustia a la </w:t>
      </w:r>
      <w:r w:rsidRPr="004A36AD">
        <w:lastRenderedPageBreak/>
        <w:t>hora de solventar problemas o superar un obstáculo, esto a su vez, produce insatisfacción y se evidencia con la disminución de la energía y la incapacidad para experimentar entusiasmo (Julián Pérez Porto y María Merino, 2008). La desmotivación es normal en personas que ven limitados o no realizados sus sueños o anhelos. Del mismo modo, la desmotivación tiene un perfil pesimista y un estado de desesperación al que se podría llegar tras experimentar un intenso desánimo o desgana. Todo esto surge a raíz de la multiplicación de vivencias negativas y por una sensación de no disponer de la capacidad para lograr dichos objetivos deseados. Por ende, la desmotivación, podría llegar a generar una frustración duradera. (Julián Pérez Porto y María Merino 2008).</w:t>
      </w:r>
    </w:p>
    <w:p w14:paraId="63D2CE8C" w14:textId="77777777" w:rsidR="00F67C03" w:rsidRPr="004A36AD" w:rsidRDefault="00F67C03" w:rsidP="00F67C03">
      <w:pPr>
        <w:pStyle w:val="Ttulo4"/>
      </w:pPr>
      <w:r w:rsidRPr="004A36AD">
        <w:t xml:space="preserve">La desmotivación en los niños del nivel Inicial </w:t>
      </w:r>
    </w:p>
    <w:p w14:paraId="294AC320" w14:textId="77777777" w:rsidR="00F67C03" w:rsidRPr="004A36AD" w:rsidRDefault="00F67C03" w:rsidP="00F67C03">
      <w:pPr>
        <w:pStyle w:val="APAPrrado"/>
      </w:pPr>
      <w:r w:rsidRPr="004A36AD">
        <w:t>La desmotivación en los niños del nivel inicial es un fenómeno multifacético que puede estar influenciado por diversos factores, tanto internos como externos. Varios autores han abordado este tema desde diferentes perspectivas, ofreciendo ideas valiosas para comprender y abordar este problema en el ámbito educativo.</w:t>
      </w:r>
    </w:p>
    <w:p w14:paraId="342C7C8A" w14:textId="77777777" w:rsidR="00F67C03" w:rsidRPr="004A36AD" w:rsidRDefault="00F67C03" w:rsidP="00F67C03">
      <w:pPr>
        <w:pStyle w:val="APAPrrado"/>
      </w:pPr>
      <w:proofErr w:type="spellStart"/>
      <w:r w:rsidRPr="004A36AD">
        <w:t>Deci</w:t>
      </w:r>
      <w:proofErr w:type="spellEnd"/>
      <w:r w:rsidRPr="004A36AD">
        <w:t xml:space="preserve"> y Ryan, por ejemplo, en su teoría de la autodeterminación, destacan la importancia de la motivación intrínseca, es decir, la motivación que surge de la satisfacción personal y el interés en la actividad en sí misma. Según esta teoría, cuando los niños carecen de oportunidades para ejercer su autonomía, competencia y relación con los demás en un ambiente de apoyo, pueden experimentar desmotivación.</w:t>
      </w:r>
    </w:p>
    <w:p w14:paraId="29B292C6" w14:textId="77777777" w:rsidR="00F67C03" w:rsidRPr="004A36AD" w:rsidRDefault="00F67C03" w:rsidP="00F67C03">
      <w:pPr>
        <w:pStyle w:val="APAPrrado"/>
      </w:pPr>
      <w:r w:rsidRPr="004A36AD">
        <w:t>Vygotsky, por otro lado, enfatizó el papel del entorno social y las interacciones en el desarrollo de la motivación en los niños. Según él, los niños aprenden a través de la interacción con adultos y compañeros más competentes, y estas interacciones pueden influir en su nivel de motivación y compromiso con las actividades educativas.</w:t>
      </w:r>
    </w:p>
    <w:p w14:paraId="42B58B33" w14:textId="77777777" w:rsidR="00F67C03" w:rsidRPr="004A36AD" w:rsidRDefault="00F67C03" w:rsidP="00F67C03">
      <w:pPr>
        <w:pStyle w:val="APAPrrado"/>
      </w:pPr>
      <w:proofErr w:type="spellStart"/>
      <w:r w:rsidRPr="004A36AD">
        <w:lastRenderedPageBreak/>
        <w:t>Csikszentmihalyi</w:t>
      </w:r>
      <w:proofErr w:type="spellEnd"/>
      <w:r w:rsidRPr="004A36AD">
        <w:t xml:space="preserve"> introdujo la idea del "estado de flujo", que es un estado mental en el que una persona se encuentra completamente absorta en una actividad, perdiendo la noción del tiempo y sintiéndose completamente inmersa en la tarea. Este estado de flujo está asociado con altos niveles de motivación y disfrute en la actividad, y puede ser una experiencia enriquecedora para los niños si se les brindan actividades desafiantes pero alcanzables.</w:t>
      </w:r>
    </w:p>
    <w:p w14:paraId="49A9F220" w14:textId="77777777" w:rsidR="00F67C03" w:rsidRPr="004A36AD" w:rsidRDefault="00F67C03" w:rsidP="00F67C03">
      <w:pPr>
        <w:pStyle w:val="APAPrrado"/>
      </w:pPr>
      <w:r w:rsidRPr="004A36AD">
        <w:t xml:space="preserve">González y </w:t>
      </w:r>
      <w:proofErr w:type="spellStart"/>
      <w:r w:rsidRPr="004A36AD">
        <w:t>Tourón</w:t>
      </w:r>
      <w:proofErr w:type="spellEnd"/>
      <w:r w:rsidRPr="004A36AD">
        <w:t xml:space="preserve"> han investigado específicamente la desmotivación en el contexto educativo, destacando la importancia de identificar las causas de la desmotivación y tomar medidas para abordarlas. Ellos sugieren que los niños pueden desmotivarse cuando no encuentran relevancia en lo que están aprendiendo o cuando no se sienten capaces de tener éxito en las tareas que se les asignan.</w:t>
      </w:r>
    </w:p>
    <w:p w14:paraId="17BAA439" w14:textId="77777777" w:rsidR="00F67C03" w:rsidRPr="004A36AD" w:rsidRDefault="00F67C03" w:rsidP="00F67C03">
      <w:pPr>
        <w:pStyle w:val="APAPrrado"/>
      </w:pPr>
      <w:r w:rsidRPr="004A36AD">
        <w:t>En conclusión, la desmotivación en los niños del nivel inicial es un tema complejo que puede estar influenciado por una variedad de factores. Comprender estos factores y abordarlos de manera efectiva es fundamental para promover la motivación y el compromiso de los niños.</w:t>
      </w:r>
    </w:p>
    <w:p w14:paraId="6E3AD614" w14:textId="77777777" w:rsidR="00EB5E76" w:rsidRPr="004A36AD" w:rsidRDefault="000D407B" w:rsidP="000D407B">
      <w:pPr>
        <w:pStyle w:val="Ttulo2"/>
      </w:pPr>
      <w:bookmarkStart w:id="28" w:name="_Toc163402231"/>
      <w:r w:rsidRPr="004A36AD">
        <w:t>Definición de Conceptos</w:t>
      </w:r>
      <w:bookmarkEnd w:id="28"/>
      <w:r w:rsidRPr="004A36AD">
        <w:t xml:space="preserve"> </w:t>
      </w:r>
    </w:p>
    <w:p w14:paraId="6233A005" w14:textId="77777777" w:rsidR="000D407B" w:rsidRPr="004A36AD" w:rsidRDefault="000D407B" w:rsidP="000D407B">
      <w:pPr>
        <w:pStyle w:val="Ttulo3"/>
      </w:pPr>
      <w:bookmarkStart w:id="29" w:name="_Toc163402232"/>
      <w:r w:rsidRPr="004A36AD">
        <w:t>Hábitos</w:t>
      </w:r>
      <w:bookmarkEnd w:id="29"/>
      <w:r w:rsidRPr="004A36AD">
        <w:t xml:space="preserve"> </w:t>
      </w:r>
    </w:p>
    <w:p w14:paraId="718EC93D" w14:textId="77777777" w:rsidR="00427E33" w:rsidRPr="004A36AD" w:rsidRDefault="00427E33" w:rsidP="00427E33">
      <w:pPr>
        <w:pStyle w:val="APAPrrado"/>
      </w:pPr>
      <w:r w:rsidRPr="004A36AD">
        <w:t>Los hábitos son comportamientos adquiridos y repetidos regularmente que se desarrollan a través de la práctica y la exposición constante. Estos comportamientos pueden incluir actividades como cepillarse los dientes, lavarse las manos, ordenar sus pertenencias o realizar actividades de estudio de manera regular.</w:t>
      </w:r>
    </w:p>
    <w:p w14:paraId="0DCB18CF" w14:textId="77777777" w:rsidR="000D407B" w:rsidRPr="004A36AD" w:rsidRDefault="000D407B" w:rsidP="000D407B">
      <w:pPr>
        <w:pStyle w:val="Ttulo3"/>
      </w:pPr>
      <w:bookmarkStart w:id="30" w:name="_Toc163402233"/>
      <w:r w:rsidRPr="004A36AD">
        <w:t>Hábitos Positivos</w:t>
      </w:r>
      <w:bookmarkEnd w:id="30"/>
      <w:r w:rsidRPr="004A36AD">
        <w:t xml:space="preserve"> </w:t>
      </w:r>
    </w:p>
    <w:p w14:paraId="43836330" w14:textId="77777777" w:rsidR="00427E33" w:rsidRPr="004A36AD" w:rsidRDefault="00427E33" w:rsidP="00427E33">
      <w:pPr>
        <w:pStyle w:val="APAPrrado"/>
      </w:pPr>
      <w:r w:rsidRPr="004A36AD">
        <w:t>Comportamientos repetitivos y saludables que contribuyen al bienestar físico, mental y emocional de una persona. Estos hábitos son constructivos, benefician la calidad de vida y se adquieren mediante prácticas regulares y conscientes.</w:t>
      </w:r>
    </w:p>
    <w:p w14:paraId="228105CD" w14:textId="77777777" w:rsidR="000D407B" w:rsidRPr="004A36AD" w:rsidRDefault="000D407B" w:rsidP="000D407B">
      <w:pPr>
        <w:pStyle w:val="Ttulo3"/>
      </w:pPr>
      <w:bookmarkStart w:id="31" w:name="_Toc163402234"/>
      <w:r w:rsidRPr="004A36AD">
        <w:lastRenderedPageBreak/>
        <w:t>Hábitos Negativos</w:t>
      </w:r>
      <w:bookmarkEnd w:id="31"/>
      <w:r w:rsidRPr="004A36AD">
        <w:t xml:space="preserve"> </w:t>
      </w:r>
    </w:p>
    <w:p w14:paraId="4AC84963" w14:textId="77777777" w:rsidR="00427E33" w:rsidRPr="004A36AD" w:rsidRDefault="00427E33" w:rsidP="00427E33">
      <w:pPr>
        <w:pStyle w:val="APAPrrado"/>
      </w:pPr>
      <w:r w:rsidRPr="004A36AD">
        <w:t>Patrones automáticos y repetitivos de comportamiento que tienen impactos adversos en la salud física, mental o emocional de una persona. Estos hábitos son perjudiciales para el bienestar y a menudo se desarrollan a través de prácticas regulares que pueden ser difíciles de romper.</w:t>
      </w:r>
    </w:p>
    <w:p w14:paraId="00B4327C" w14:textId="77777777" w:rsidR="000D407B" w:rsidRPr="004A36AD" w:rsidRDefault="000D407B" w:rsidP="000D407B">
      <w:pPr>
        <w:pStyle w:val="Ttulo3"/>
      </w:pPr>
      <w:bookmarkStart w:id="32" w:name="_Toc163402235"/>
      <w:r w:rsidRPr="004A36AD">
        <w:t>Motivación</w:t>
      </w:r>
      <w:bookmarkEnd w:id="32"/>
      <w:r w:rsidRPr="004A36AD">
        <w:t xml:space="preserve"> </w:t>
      </w:r>
    </w:p>
    <w:p w14:paraId="1C017885" w14:textId="77777777" w:rsidR="00427E33" w:rsidRPr="004A36AD" w:rsidRDefault="00427E33" w:rsidP="00427E33">
      <w:pPr>
        <w:pStyle w:val="APAPrrado"/>
      </w:pPr>
      <w:r w:rsidRPr="004A36AD">
        <w:t>El impulso interno o externo que dirige, energiza y mantiene el comportamiento de un individuo hacia la consecución de metas, satisfacción de necesidades o la realización de actividades específicas. La motivación puede ser intrínseca, basada en el interés personal, o extrínseca, relacionada con factores externos como recompensas o reconocimiento.</w:t>
      </w:r>
    </w:p>
    <w:p w14:paraId="7F794601" w14:textId="77777777" w:rsidR="00427E33" w:rsidRPr="004A36AD" w:rsidRDefault="00427E33" w:rsidP="00427E33">
      <w:pPr>
        <w:pStyle w:val="Ttulo3"/>
      </w:pPr>
      <w:bookmarkStart w:id="33" w:name="_Toc163402236"/>
      <w:r w:rsidRPr="004A36AD">
        <w:t>Motivación Intrínseca</w:t>
      </w:r>
      <w:bookmarkEnd w:id="33"/>
      <w:r w:rsidRPr="004A36AD">
        <w:t xml:space="preserve"> </w:t>
      </w:r>
    </w:p>
    <w:p w14:paraId="6A7F88D6" w14:textId="77777777" w:rsidR="00427E33" w:rsidRPr="004A36AD" w:rsidRDefault="00427E33" w:rsidP="00427E33">
      <w:pPr>
        <w:pStyle w:val="APAPrrado"/>
        <w:rPr>
          <w:lang w:val="es-ES"/>
        </w:rPr>
      </w:pPr>
      <w:r w:rsidRPr="004A36AD">
        <w:rPr>
          <w:lang w:val="es-ES"/>
        </w:rPr>
        <w:t>El impulso interno y personal que lleva a una persona a participar en una actividad por el simple placer, interés o satisfacción derivados de la actividad en sí misma, y no por recompensas externas tangibles. Este tipo de motivación surge del disfrute y la autonomía, impulsando la participación activa y persistente en una tarea.</w:t>
      </w:r>
    </w:p>
    <w:p w14:paraId="39B174B3" w14:textId="77777777" w:rsidR="00427E33" w:rsidRPr="004A36AD" w:rsidRDefault="00427E33" w:rsidP="00427E33">
      <w:pPr>
        <w:pStyle w:val="Ttulo3"/>
      </w:pPr>
      <w:bookmarkStart w:id="34" w:name="_Toc163402237"/>
      <w:r w:rsidRPr="004A36AD">
        <w:t>Motivación Extrínseca</w:t>
      </w:r>
      <w:bookmarkEnd w:id="34"/>
      <w:r w:rsidRPr="004A36AD">
        <w:t xml:space="preserve"> </w:t>
      </w:r>
    </w:p>
    <w:p w14:paraId="67D6D3A3" w14:textId="77777777" w:rsidR="00427E33" w:rsidRPr="004A36AD" w:rsidRDefault="00427E33" w:rsidP="00427E33">
      <w:pPr>
        <w:pStyle w:val="APAPrrado"/>
      </w:pPr>
      <w:r w:rsidRPr="004A36AD">
        <w:t>El impulso o estímulo que proviene de factores externos al individuo y que influye en su comportamiento. La motivación extrínseca implica realizar una actividad para obtener recompensas externas, como reconocimiento, elogios, premios materiales o evitar castigos. A diferencia de la motivación intrínseca, está impulsada por incentivos externos en lugar de la satisfacción interna derivada de la propia actividad.</w:t>
      </w:r>
    </w:p>
    <w:p w14:paraId="37820189" w14:textId="77777777" w:rsidR="000D407B" w:rsidRPr="004A36AD" w:rsidRDefault="000D407B" w:rsidP="000D407B">
      <w:pPr>
        <w:pStyle w:val="Ttulo3"/>
      </w:pPr>
      <w:bookmarkStart w:id="35" w:name="_Toc163402238"/>
      <w:r w:rsidRPr="004A36AD">
        <w:t>Desmotivación</w:t>
      </w:r>
      <w:bookmarkEnd w:id="35"/>
      <w:r w:rsidRPr="004A36AD">
        <w:t xml:space="preserve"> </w:t>
      </w:r>
    </w:p>
    <w:p w14:paraId="1181BF23" w14:textId="77777777" w:rsidR="00427E33" w:rsidRPr="004A36AD" w:rsidRDefault="00427E33" w:rsidP="00427E33">
      <w:pPr>
        <w:pStyle w:val="APAPrrado"/>
      </w:pPr>
      <w:r w:rsidRPr="004A36AD">
        <w:t xml:space="preserve">La desmotivación en los niños se refiere a la falta de interés, entusiasmo o motivación para participar en actividades o tareas específicas. Esto puede deberse a diversos factores, como la falta </w:t>
      </w:r>
      <w:r w:rsidRPr="004A36AD">
        <w:lastRenderedPageBreak/>
        <w:t>de conexión con la actividad, la percepción de la actividad como aburrida o demasiado difícil, o la falta de apoyo y reconocimiento.</w:t>
      </w:r>
    </w:p>
    <w:p w14:paraId="398E5770" w14:textId="77777777" w:rsidR="00651F66" w:rsidRPr="004A36AD" w:rsidRDefault="000D407B" w:rsidP="00EB2143">
      <w:pPr>
        <w:pStyle w:val="Ttulo2"/>
      </w:pPr>
      <w:bookmarkStart w:id="36" w:name="_Toc163402239"/>
      <w:r w:rsidRPr="004A36AD">
        <w:t>Concepción Pedagógica</w:t>
      </w:r>
      <w:bookmarkEnd w:id="36"/>
    </w:p>
    <w:p w14:paraId="24BD4698" w14:textId="77777777" w:rsidR="00651F66" w:rsidRPr="004A36AD" w:rsidRDefault="00651F66" w:rsidP="00EB2143">
      <w:pPr>
        <w:pStyle w:val="Ttulo3"/>
      </w:pPr>
      <w:bookmarkStart w:id="37" w:name="_Toc163402240"/>
      <w:r w:rsidRPr="004A36AD">
        <w:t>Hábitos</w:t>
      </w:r>
      <w:bookmarkEnd w:id="37"/>
      <w:r w:rsidRPr="004A36AD">
        <w:t xml:space="preserve"> </w:t>
      </w:r>
    </w:p>
    <w:p w14:paraId="0C4A0612" w14:textId="77777777" w:rsidR="00651F66" w:rsidRPr="004A36AD" w:rsidRDefault="00651F66" w:rsidP="00651F66">
      <w:pPr>
        <w:pStyle w:val="APAPrrado"/>
      </w:pPr>
      <w:r w:rsidRPr="004A36AD">
        <w:t>Montessori fue una pedagoga italiana cuyo enfoque educativo se centra en el desarrollo integral de los niños, incluida la formación de hábitos positivos desde una edad temprana.</w:t>
      </w:r>
    </w:p>
    <w:p w14:paraId="0ED793A5" w14:textId="77777777" w:rsidR="00651F66" w:rsidRPr="004A36AD" w:rsidRDefault="00651F66" w:rsidP="00651F66">
      <w:pPr>
        <w:pStyle w:val="APAPrrado"/>
      </w:pPr>
      <w:r w:rsidRPr="004A36AD">
        <w:t>Montessori creía en la importancia de proporcionar un ambiente preparado que fomente la independencia y la autodisciplina en los niños. Según su enfoque, los niños tienen una capacidad innata para desarrollar hábitos saludables si se les brinda el entorno y la guía adecuados. Por lo tanto, en los ambientes Montessori, se promueve la autonomía de los niños para que puedan aprender a cuidar de sí mismos y de su entorno.</w:t>
      </w:r>
    </w:p>
    <w:p w14:paraId="7F47CFC5" w14:textId="77777777" w:rsidR="00651F66" w:rsidRPr="004A36AD" w:rsidRDefault="00651F66" w:rsidP="00651F66">
      <w:pPr>
        <w:pStyle w:val="APAPrrado"/>
      </w:pPr>
      <w:r w:rsidRPr="004A36AD">
        <w:t>Montessori también enfatizaba la importancia de la repetición en el desarrollo de hábitos. Creía que los niños aprenden mejor a través de la repetición y la práctica regular de ciertas actividades. Por lo tanto, en los ambientes Montessori, se establecen rutinas y procedimientos consistentes que ayudan a los niños a desarrollar hábitos positivos de manera natural y gradual.</w:t>
      </w:r>
    </w:p>
    <w:p w14:paraId="00FAA691" w14:textId="77777777" w:rsidR="00651F66" w:rsidRPr="004A36AD" w:rsidRDefault="00651F66" w:rsidP="00651F66">
      <w:pPr>
        <w:pStyle w:val="APAPrrado"/>
      </w:pPr>
      <w:r w:rsidRPr="004A36AD">
        <w:t>En resumen, María Montessori es un autor relevante en el ámbito de la educación inicial que ha abordado la formación de hábitos en los niños desde una perspectiva centrada en el desarrollo integral y la autonomía infantil. Sus ideas y enfoques siguen siendo influyentes en la educación actual, especialmente en entornos Montessori y en programas educativos que valoran la independencia y la autodisciplina en los niños.</w:t>
      </w:r>
    </w:p>
    <w:p w14:paraId="2AD4AEAB" w14:textId="77777777" w:rsidR="00EB5E76" w:rsidRPr="004A36AD" w:rsidRDefault="00651F66" w:rsidP="00EB2143">
      <w:pPr>
        <w:pStyle w:val="Ttulo3"/>
      </w:pPr>
      <w:bookmarkStart w:id="38" w:name="_Toc163402241"/>
      <w:r w:rsidRPr="004A36AD">
        <w:t>Motivación</w:t>
      </w:r>
      <w:bookmarkEnd w:id="38"/>
      <w:r w:rsidRPr="004A36AD">
        <w:t xml:space="preserve"> </w:t>
      </w:r>
      <w:r w:rsidR="000D407B" w:rsidRPr="004A36AD">
        <w:t xml:space="preserve"> </w:t>
      </w:r>
    </w:p>
    <w:p w14:paraId="3C3D8D1F" w14:textId="77777777" w:rsidR="00651F66" w:rsidRPr="004A36AD" w:rsidRDefault="00651F66" w:rsidP="00651F66">
      <w:pPr>
        <w:pStyle w:val="APAPrrado"/>
      </w:pPr>
      <w:r w:rsidRPr="004A36AD">
        <w:t>Dewey fue un filósofo, psicólogo y pedagogo estadounidense conocido por su influencia en la teoría educativa y su énfasis en el aprendizaje experiencial y activo.</w:t>
      </w:r>
    </w:p>
    <w:p w14:paraId="205BA9AE" w14:textId="77777777" w:rsidR="00651F66" w:rsidRPr="004A36AD" w:rsidRDefault="00651F66" w:rsidP="00651F66">
      <w:pPr>
        <w:pStyle w:val="APAPrrado"/>
      </w:pPr>
      <w:r w:rsidRPr="004A36AD">
        <w:lastRenderedPageBreak/>
        <w:t>Dewey creía que la motivación intrínseca es fundamental para el aprendizaje significativo y duradero. Según su enfoque, los niños están naturalmente motivados a aprender cuando las actividades son relevantes para sus intereses y experiencias. Por lo tanto, Dewey abogaba por un enfoque educativo centrado en el niño, donde las lecciones se basarán en las experiencias y necesidades individuales de los estudiantes.</w:t>
      </w:r>
    </w:p>
    <w:p w14:paraId="7789380C" w14:textId="77777777" w:rsidR="00651F66" w:rsidRPr="004A36AD" w:rsidRDefault="00651F66" w:rsidP="00651F66">
      <w:pPr>
        <w:pStyle w:val="APAPrrado"/>
      </w:pPr>
      <w:r w:rsidRPr="004A36AD">
        <w:t>Además, Dewey enfatizaba la importancia de la experimentación y la exploración en el aprendizaje. Para él, los niños deben tener la oportunidad de investigar y descubrir por sí mismos, lo que aumenta su motivación intrínseca y su compromiso con el aprendizaje.</w:t>
      </w:r>
    </w:p>
    <w:p w14:paraId="66381B45" w14:textId="77777777" w:rsidR="00FA0F59" w:rsidRPr="004A36AD" w:rsidRDefault="00651F66" w:rsidP="00651F66">
      <w:pPr>
        <w:pStyle w:val="APAPrrado"/>
      </w:pPr>
      <w:r w:rsidRPr="004A36AD">
        <w:t>En resumen, John Dewey es otro autor relevante en el ámbito de la motivación en niños de educación inicial debido a su enfoque en el aprendizaje experiencial y activo, y su creencia en la importancia de la motivación intrínseca para el aprendizaje significativo. Sus ideas han influido en la educación moderna y en la comprensión de cómo motivar a los niños a través de experiencias de aprendizaje auténticas y significativas.</w:t>
      </w:r>
    </w:p>
    <w:p w14:paraId="117B0A19" w14:textId="77777777" w:rsidR="00FA0F59" w:rsidRPr="004A36AD" w:rsidRDefault="00FA0F59" w:rsidP="00FA0F59">
      <w:r w:rsidRPr="004A36AD">
        <w:br w:type="page"/>
      </w:r>
    </w:p>
    <w:p w14:paraId="383F275E" w14:textId="77777777" w:rsidR="00EB2143" w:rsidRPr="004A36AD" w:rsidRDefault="00EB2143" w:rsidP="00EB2143"/>
    <w:p w14:paraId="69D60328" w14:textId="77777777" w:rsidR="00EB2143" w:rsidRPr="004A36AD" w:rsidRDefault="00EB2143" w:rsidP="00EB2143"/>
    <w:p w14:paraId="524416B5" w14:textId="77777777" w:rsidR="00EB2143" w:rsidRPr="004A36AD" w:rsidRDefault="00EB2143" w:rsidP="00EB2143"/>
    <w:p w14:paraId="1927FD4A" w14:textId="77777777" w:rsidR="00EB2143" w:rsidRPr="004A36AD" w:rsidRDefault="00EB2143" w:rsidP="00EB2143"/>
    <w:p w14:paraId="2E2CCA10" w14:textId="77777777" w:rsidR="00EB2143" w:rsidRPr="004A36AD" w:rsidRDefault="00EB2143" w:rsidP="00EB2143"/>
    <w:p w14:paraId="07509AE9" w14:textId="77777777" w:rsidR="00EB2143" w:rsidRPr="004A36AD" w:rsidRDefault="00EB2143" w:rsidP="00EB2143"/>
    <w:p w14:paraId="3A53A0FB" w14:textId="77777777" w:rsidR="00EB2143" w:rsidRPr="004A36AD" w:rsidRDefault="00EB2143" w:rsidP="00EB2143"/>
    <w:p w14:paraId="355389D6" w14:textId="77777777" w:rsidR="00EB2143" w:rsidRPr="004A36AD" w:rsidRDefault="00EB2143" w:rsidP="00EB2143"/>
    <w:p w14:paraId="60DBA99C" w14:textId="77777777" w:rsidR="00EB2143" w:rsidRPr="004A36AD" w:rsidRDefault="00EB2143" w:rsidP="00EB2143"/>
    <w:p w14:paraId="6606C1D3" w14:textId="77777777" w:rsidR="00EB2143" w:rsidRPr="004A36AD" w:rsidRDefault="00EB2143" w:rsidP="00EB2143"/>
    <w:p w14:paraId="2C46BB08" w14:textId="77777777" w:rsidR="00FA0F59" w:rsidRPr="004A36AD" w:rsidRDefault="00EE723E" w:rsidP="00EE723E">
      <w:pPr>
        <w:pStyle w:val="Ttulo1"/>
      </w:pPr>
      <w:bookmarkStart w:id="39" w:name="_Toc163402242"/>
      <w:r w:rsidRPr="004A36AD">
        <w:t>CAPÍTULO III</w:t>
      </w:r>
      <w:r w:rsidRPr="004A36AD">
        <w:br/>
        <w:t>MARCO METODOLÓGICO DEL ESTUDIO</w:t>
      </w:r>
      <w:bookmarkEnd w:id="39"/>
    </w:p>
    <w:p w14:paraId="3081F3A7" w14:textId="77777777" w:rsidR="007A1AA1" w:rsidRPr="004A36AD" w:rsidRDefault="00EE723E" w:rsidP="00EE723E">
      <w:pPr>
        <w:pStyle w:val="Ttulo2"/>
      </w:pPr>
      <w:bookmarkStart w:id="40" w:name="_Toc163402243"/>
      <w:r w:rsidRPr="004A36AD">
        <w:t>Tipo y nivel de investigación</w:t>
      </w:r>
      <w:bookmarkEnd w:id="40"/>
    </w:p>
    <w:p w14:paraId="046D2E08" w14:textId="77777777" w:rsidR="00EE723E" w:rsidRPr="004A36AD" w:rsidRDefault="00EE723E" w:rsidP="00EE723E">
      <w:pPr>
        <w:pStyle w:val="Ttulo3"/>
      </w:pPr>
      <w:bookmarkStart w:id="41" w:name="_Toc163402244"/>
      <w:r w:rsidRPr="004A36AD">
        <w:t>Tipo</w:t>
      </w:r>
      <w:bookmarkEnd w:id="41"/>
    </w:p>
    <w:p w14:paraId="6B8B8CA5" w14:textId="77777777" w:rsidR="00501BF5" w:rsidRPr="004A36AD" w:rsidRDefault="00EE723E" w:rsidP="00D50766">
      <w:pPr>
        <w:pStyle w:val="APAPrrado"/>
      </w:pPr>
      <w:r w:rsidRPr="004A36AD">
        <w:t>El presente informe de tesis tiene como objetivo analizar los Hábitos y motivación e</w:t>
      </w:r>
      <w:r w:rsidR="00307D43" w:rsidRPr="004A36AD">
        <w:t>n niños de tres años de la I.E. Nº</w:t>
      </w:r>
      <w:r w:rsidRPr="004A36AD">
        <w:t>. 574 Pomachaca – Tarma, es un tipo de estudio básico que tiene como objetivo recopilar datos de la realidad para enriquecer el conocimiento científico. Por su naturaleza, es sustantiva en el nivel descriptivo, centrada en el conocimiento de la realidad tal como se presenta en una situación espaciotemporal dada.</w:t>
      </w:r>
    </w:p>
    <w:p w14:paraId="639F886E" w14:textId="77777777" w:rsidR="00EE723E" w:rsidRPr="004A36AD" w:rsidRDefault="00EE723E" w:rsidP="00EE723E">
      <w:pPr>
        <w:pStyle w:val="Ttulo3"/>
      </w:pPr>
      <w:bookmarkStart w:id="42" w:name="_Toc163402245"/>
      <w:r w:rsidRPr="004A36AD">
        <w:t>Nivel</w:t>
      </w:r>
      <w:bookmarkEnd w:id="42"/>
    </w:p>
    <w:p w14:paraId="7A41D2C7" w14:textId="77777777" w:rsidR="00EE723E" w:rsidRPr="004A36AD" w:rsidRDefault="00EE723E" w:rsidP="00EE723E">
      <w:pPr>
        <w:pStyle w:val="APAPrrado"/>
      </w:pPr>
      <w:r w:rsidRPr="004A36AD">
        <w:t>El informe de tesis que denominado: Hábitos y motivación e</w:t>
      </w:r>
      <w:r w:rsidR="00307D43" w:rsidRPr="004A36AD">
        <w:t>n niños de tres años de la I.E. Nº</w:t>
      </w:r>
      <w:r w:rsidRPr="004A36AD">
        <w:t xml:space="preserve">. 574 Pomachaca – Tarma, se localiza en el nivel descriptivo, debido a que se utiliza una muestra </w:t>
      </w:r>
      <w:r w:rsidRPr="004A36AD">
        <w:lastRenderedPageBreak/>
        <w:t xml:space="preserve">de estudio para determinar el grado de correlación entre las variables de hábitos y motivación dentro del proceso enseñanza aprendizaje. </w:t>
      </w:r>
    </w:p>
    <w:p w14:paraId="4A400EEF" w14:textId="77777777" w:rsidR="00EE723E" w:rsidRPr="004A36AD" w:rsidRDefault="00EE723E" w:rsidP="00EE723E">
      <w:pPr>
        <w:pStyle w:val="Ttulo2"/>
      </w:pPr>
      <w:bookmarkStart w:id="43" w:name="_Toc163402246"/>
      <w:r w:rsidRPr="004A36AD">
        <w:t>Diseño de Investigación</w:t>
      </w:r>
      <w:bookmarkEnd w:id="43"/>
      <w:r w:rsidRPr="004A36AD">
        <w:t xml:space="preserve"> </w:t>
      </w:r>
    </w:p>
    <w:p w14:paraId="1689BD5F" w14:textId="77777777" w:rsidR="00EE723E" w:rsidRPr="004A36AD" w:rsidRDefault="00EE723E" w:rsidP="00EE723E">
      <w:pPr>
        <w:pStyle w:val="APAPrrado"/>
      </w:pPr>
      <w:r w:rsidRPr="004A36AD">
        <w:t>El informe de investigación sobre los hábitos y motivación en niños de tres años de la I</w:t>
      </w:r>
      <w:r w:rsidR="00307D43" w:rsidRPr="004A36AD">
        <w:t>.E. Nº</w:t>
      </w:r>
      <w:r w:rsidRPr="004A36AD">
        <w:t>. 574 Pomachaca – Tarma, se estructura como una investigación correlacional orientándose con la diagramación siguiente:</w:t>
      </w:r>
    </w:p>
    <w:p w14:paraId="3D32911F" w14:textId="77777777" w:rsidR="00EE723E" w:rsidRPr="004A36AD" w:rsidRDefault="00EE723E" w:rsidP="00EE723E">
      <w:pPr>
        <w:pStyle w:val="APAPrrado"/>
      </w:pPr>
      <w:r w:rsidRPr="004A36AD">
        <w:rPr>
          <w:noProof/>
          <w:lang w:val="en-US"/>
        </w:rPr>
        <mc:AlternateContent>
          <mc:Choice Requires="wps">
            <w:drawing>
              <wp:anchor distT="0" distB="0" distL="114300" distR="114300" simplePos="0" relativeHeight="251660288" behindDoc="0" locked="0" layoutInCell="1" allowOverlap="1" wp14:anchorId="4E03C4C4" wp14:editId="01A07A15">
                <wp:simplePos x="0" y="0"/>
                <wp:positionH relativeFrom="margin">
                  <wp:posOffset>2040890</wp:posOffset>
                </wp:positionH>
                <wp:positionV relativeFrom="paragraph">
                  <wp:posOffset>115570</wp:posOffset>
                </wp:positionV>
                <wp:extent cx="583325" cy="361928"/>
                <wp:effectExtent l="0" t="38100" r="45720" b="19685"/>
                <wp:wrapNone/>
                <wp:docPr id="2"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3325" cy="3619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00122B9" id="_x0000_t32" coordsize="21600,21600" o:spt="32" o:oned="t" path="m,l21600,21600e" filled="f">
                <v:path arrowok="t" fillok="f" o:connecttype="none"/>
                <o:lock v:ext="edit" shapetype="t"/>
              </v:shapetype>
              <v:shape id="Conector recto de flecha 3" o:spid="_x0000_s1026" type="#_x0000_t32" style="position:absolute;margin-left:160.7pt;margin-top:9.1pt;width:45.95pt;height:28.5pt;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" strokecolor="black [3213]" strokeweight=".5pt">
                <v:stroke endarrow="block" joinstyle="miter"/>
                <o:lock v:ext="edit" shapetype="f"/>
                <w10:wrap anchorx="margin"/>
              </v:shape>
            </w:pict>
          </mc:Fallback>
        </mc:AlternateContent>
      </w:r>
      <w:r w:rsidRPr="004A36AD">
        <w:tab/>
      </w:r>
      <w:r w:rsidRPr="004A36AD">
        <w:tab/>
      </w:r>
      <w:r w:rsidRPr="004A36AD">
        <w:tab/>
        <w:t xml:space="preserve">                        O1</w:t>
      </w:r>
      <w:r w:rsidRPr="004A36AD">
        <w:tab/>
      </w:r>
    </w:p>
    <w:p w14:paraId="57F62129" w14:textId="77777777" w:rsidR="00EE723E" w:rsidRPr="004A36AD" w:rsidRDefault="00EE723E" w:rsidP="00EE723E">
      <w:pPr>
        <w:pStyle w:val="APAPrrado"/>
      </w:pPr>
      <w:r w:rsidRPr="004A36AD">
        <w:rPr>
          <w:noProof/>
          <w:lang w:val="en-US"/>
        </w:rPr>
        <mc:AlternateContent>
          <mc:Choice Requires="wps">
            <w:drawing>
              <wp:anchor distT="0" distB="0" distL="114300" distR="114300" simplePos="0" relativeHeight="251659264" behindDoc="0" locked="0" layoutInCell="1" allowOverlap="1" wp14:anchorId="04783A2B" wp14:editId="135C427D">
                <wp:simplePos x="0" y="0"/>
                <wp:positionH relativeFrom="margin">
                  <wp:posOffset>2035810</wp:posOffset>
                </wp:positionH>
                <wp:positionV relativeFrom="paragraph">
                  <wp:posOffset>154305</wp:posOffset>
                </wp:positionV>
                <wp:extent cx="612140" cy="267335"/>
                <wp:effectExtent l="0" t="0" r="73660" b="56515"/>
                <wp:wrapNone/>
                <wp:docPr id="15"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 cy="2673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F97D1C" id="Conector recto de flecha 1" o:spid="_x0000_s1026" type="#_x0000_t32" style="position:absolute;margin-left:160.3pt;margin-top:12.15pt;width:48.2pt;height:2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" strokecolor="black [3213]" strokeweight=".5pt">
                <v:stroke endarrow="block" joinstyle="miter"/>
                <o:lock v:ext="edit" shapetype="f"/>
                <w10:wrap anchorx="margin"/>
              </v:shape>
            </w:pict>
          </mc:Fallback>
        </mc:AlternateContent>
      </w:r>
      <w:r w:rsidRPr="004A36AD">
        <w:tab/>
        <w:t xml:space="preserve">                       M</w:t>
      </w:r>
      <w:r w:rsidRPr="004A36AD">
        <w:tab/>
      </w:r>
      <w:proofErr w:type="gramStart"/>
      <w:r w:rsidRPr="004A36AD">
        <w:tab/>
        <w:t xml:space="preserve">  r</w:t>
      </w:r>
      <w:proofErr w:type="gramEnd"/>
    </w:p>
    <w:p w14:paraId="18630600" w14:textId="77777777" w:rsidR="00EE723E" w:rsidRPr="004A36AD" w:rsidRDefault="00EE723E" w:rsidP="00EE723E">
      <w:pPr>
        <w:pStyle w:val="APAPrrado"/>
      </w:pPr>
      <w:r w:rsidRPr="004A36AD">
        <w:tab/>
      </w:r>
      <w:r w:rsidRPr="004A36AD">
        <w:tab/>
      </w:r>
      <w:r w:rsidRPr="004A36AD">
        <w:tab/>
        <w:t xml:space="preserve">                         O2</w:t>
      </w:r>
    </w:p>
    <w:p w14:paraId="29E9FB41" w14:textId="77777777" w:rsidR="00EE723E" w:rsidRPr="004A36AD" w:rsidRDefault="00EE723E" w:rsidP="00EE723E">
      <w:pPr>
        <w:pStyle w:val="APAPrrado"/>
      </w:pPr>
      <w:r w:rsidRPr="004A36AD">
        <w:t>Donde:</w:t>
      </w:r>
    </w:p>
    <w:p w14:paraId="1058AA82" w14:textId="782598A7" w:rsidR="00EE723E" w:rsidRPr="004A36AD" w:rsidRDefault="00EE723E" w:rsidP="00EE723E">
      <w:pPr>
        <w:pStyle w:val="APAPrrado"/>
      </w:pPr>
      <w:r w:rsidRPr="004A36AD">
        <w:t xml:space="preserve">M: Niños del nivel inicial </w:t>
      </w:r>
    </w:p>
    <w:p w14:paraId="3491F20D" w14:textId="77777777" w:rsidR="00EE723E" w:rsidRPr="004A36AD" w:rsidRDefault="00EE723E" w:rsidP="00EE723E">
      <w:pPr>
        <w:pStyle w:val="APAPrrado"/>
      </w:pPr>
      <w:r w:rsidRPr="004A36AD">
        <w:t xml:space="preserve">O1: Observación de la variable 1: Hábitos    </w:t>
      </w:r>
    </w:p>
    <w:p w14:paraId="5DFFB8BC" w14:textId="77777777" w:rsidR="00EE723E" w:rsidRPr="004A36AD" w:rsidRDefault="00EE723E" w:rsidP="00EE723E">
      <w:pPr>
        <w:pStyle w:val="APAPrrado"/>
      </w:pPr>
      <w:r w:rsidRPr="004A36AD">
        <w:t>r:   Relación entre las variables de estudio</w:t>
      </w:r>
    </w:p>
    <w:p w14:paraId="365EE03C" w14:textId="77777777" w:rsidR="00EE723E" w:rsidRPr="004A36AD" w:rsidRDefault="00EE723E" w:rsidP="00EE723E">
      <w:pPr>
        <w:pStyle w:val="APAPrrado"/>
      </w:pPr>
      <w:r w:rsidRPr="004A36AD">
        <w:t>O2: Observación de la variable 2: Motivación</w:t>
      </w:r>
    </w:p>
    <w:p w14:paraId="70CD32C3" w14:textId="77777777" w:rsidR="00EE723E" w:rsidRPr="004A36AD" w:rsidRDefault="00EE723E" w:rsidP="00EE723E">
      <w:pPr>
        <w:pStyle w:val="Ttulo2"/>
      </w:pPr>
      <w:bookmarkStart w:id="44" w:name="_Toc163402247"/>
      <w:r w:rsidRPr="004A36AD">
        <w:t>Método de estudio</w:t>
      </w:r>
      <w:bookmarkEnd w:id="44"/>
    </w:p>
    <w:p w14:paraId="0B21624C" w14:textId="77777777" w:rsidR="00EE723E" w:rsidRPr="004A36AD" w:rsidRDefault="00EE723E" w:rsidP="00EE723E">
      <w:pPr>
        <w:pStyle w:val="Ttulo3"/>
      </w:pPr>
      <w:bookmarkStart w:id="45" w:name="_Toc163402248"/>
      <w:r w:rsidRPr="004A36AD">
        <w:t>Método general</w:t>
      </w:r>
      <w:bookmarkEnd w:id="45"/>
    </w:p>
    <w:p w14:paraId="1AC4B00A" w14:textId="77777777" w:rsidR="00EE723E" w:rsidRPr="004A36AD" w:rsidRDefault="00EE723E" w:rsidP="00EE723E">
      <w:pPr>
        <w:pStyle w:val="APAPrrado"/>
      </w:pPr>
      <w:r w:rsidRPr="004A36AD">
        <w:t>La investigación actual utilizará el método científico. Sierra (página 19) Como tal, el método de investigación científico es un proceso de actuación general que se sigue en el campo del conocimiento científico. El método de investigación científico consiste en formular cuestiones sobre la realidad del mundo y la humanidad, basándose en observaciones de la realidad y en teorías existentes; anticipar soluciones en estos problemas y contrastarlas con la misma realidad, mediante la observación de los hechos, su clasificación y su análisis.</w:t>
      </w:r>
    </w:p>
    <w:p w14:paraId="06A22C7A" w14:textId="77777777" w:rsidR="00EE723E" w:rsidRPr="004A36AD" w:rsidRDefault="00EE723E" w:rsidP="00EE723E">
      <w:pPr>
        <w:pStyle w:val="Ttulo3"/>
      </w:pPr>
      <w:bookmarkStart w:id="46" w:name="_Toc163402249"/>
      <w:r w:rsidRPr="004A36AD">
        <w:lastRenderedPageBreak/>
        <w:t>Método especifico</w:t>
      </w:r>
      <w:bookmarkEnd w:id="46"/>
    </w:p>
    <w:p w14:paraId="16910AAE" w14:textId="77777777" w:rsidR="00EE723E" w:rsidRPr="004A36AD" w:rsidRDefault="00EE723E" w:rsidP="00EE723E">
      <w:pPr>
        <w:pStyle w:val="APAPrrado"/>
      </w:pPr>
      <w:r w:rsidRPr="004A36AD">
        <w:t xml:space="preserve">El método descriptivo se utilizó en la investigación para describir, analizar e interpretar el conjunto de hechos observados en el fenómeno de estudio. Esto </w:t>
      </w:r>
      <w:proofErr w:type="spellStart"/>
      <w:r w:rsidRPr="004A36AD">
        <w:t>a</w:t>
      </w:r>
      <w:proofErr w:type="spellEnd"/>
      <w:r w:rsidRPr="004A36AD">
        <w:t xml:space="preserve"> permitido identificar y comprender la naturaleza del comportamiento de las variables de estudio frente a una situación durante todo el tiempo del estudio. Por lo tanto, no habrá administración o control manipulativo o tratamiento específico para la variable de estudio.</w:t>
      </w:r>
    </w:p>
    <w:p w14:paraId="55537E31" w14:textId="77777777" w:rsidR="00EE723E" w:rsidRPr="004A36AD" w:rsidRDefault="00EE723E" w:rsidP="00EE723E">
      <w:pPr>
        <w:pStyle w:val="Ttulo2"/>
      </w:pPr>
      <w:bookmarkStart w:id="47" w:name="_Toc163402250"/>
      <w:r w:rsidRPr="004A36AD">
        <w:t>Población y Muestra</w:t>
      </w:r>
      <w:bookmarkEnd w:id="47"/>
    </w:p>
    <w:p w14:paraId="7F1CF47D" w14:textId="77777777" w:rsidR="00EE723E" w:rsidRPr="004A36AD" w:rsidRDefault="00EE723E" w:rsidP="00EE723E">
      <w:pPr>
        <w:pStyle w:val="Ttulo3"/>
      </w:pPr>
      <w:bookmarkStart w:id="48" w:name="_Toc163402251"/>
      <w:r w:rsidRPr="004A36AD">
        <w:t>Población</w:t>
      </w:r>
      <w:bookmarkEnd w:id="48"/>
      <w:r w:rsidRPr="004A36AD">
        <w:t xml:space="preserve"> </w:t>
      </w:r>
    </w:p>
    <w:p w14:paraId="14DC65AF" w14:textId="555E4709" w:rsidR="00EE723E" w:rsidRPr="004A36AD" w:rsidRDefault="00EE723E" w:rsidP="00EE723E">
      <w:pPr>
        <w:pStyle w:val="APAPrrado"/>
      </w:pPr>
      <w:r w:rsidRPr="004A36AD">
        <w:t xml:space="preserve">Para el presente informe de investigación: </w:t>
      </w:r>
      <w:bookmarkStart w:id="49" w:name="_Hlk156411209"/>
      <w:r w:rsidRPr="004A36AD">
        <w:t>Hábitos y motivación e</w:t>
      </w:r>
      <w:r w:rsidR="00307D43" w:rsidRPr="004A36AD">
        <w:t>n niños de tres años de la IE Nº</w:t>
      </w:r>
      <w:r w:rsidRPr="004A36AD">
        <w:t>. 574 Pomachaca – Tarma</w:t>
      </w:r>
      <w:bookmarkEnd w:id="49"/>
      <w:r w:rsidRPr="004A36AD">
        <w:t>, se tomaron como población todos los niños de 3 años según su nómina oficial, lo que totaliza 17 niños.</w:t>
      </w:r>
    </w:p>
    <w:p w14:paraId="6635B13B" w14:textId="77777777" w:rsidR="00EE723E" w:rsidRPr="004A36AD" w:rsidRDefault="00EE723E" w:rsidP="00EE723E">
      <w:pPr>
        <w:pStyle w:val="Ttulo3"/>
      </w:pPr>
      <w:bookmarkStart w:id="50" w:name="_Toc163402252"/>
      <w:r w:rsidRPr="004A36AD">
        <w:t>Muestra</w:t>
      </w:r>
      <w:bookmarkEnd w:id="50"/>
      <w:r w:rsidRPr="004A36AD">
        <w:t xml:space="preserve"> </w:t>
      </w:r>
    </w:p>
    <w:p w14:paraId="34DD094A" w14:textId="1CD81497" w:rsidR="002A32D1" w:rsidRPr="004A36AD" w:rsidRDefault="002A32D1" w:rsidP="002A32D1">
      <w:pPr>
        <w:pStyle w:val="APAPrrado"/>
      </w:pPr>
      <w:r w:rsidRPr="004A36AD">
        <w:t xml:space="preserve">Seleccionados a través de la técnica de muestreo no probabilístico de tipo intencional porque se trabajó en una población homogénea de 17 niños de 3 años de edad. </w:t>
      </w:r>
    </w:p>
    <w:p w14:paraId="1EBA2218" w14:textId="77777777" w:rsidR="002A32D1" w:rsidRPr="004A36AD" w:rsidRDefault="002A32D1" w:rsidP="002A32D1">
      <w:pPr>
        <w:pStyle w:val="Ttulo2"/>
      </w:pPr>
      <w:bookmarkStart w:id="51" w:name="_Toc163402253"/>
      <w:r w:rsidRPr="004A36AD">
        <w:t>Variables de Estudio</w:t>
      </w:r>
      <w:bookmarkEnd w:id="51"/>
      <w:r w:rsidRPr="004A36AD">
        <w:t xml:space="preserve"> </w:t>
      </w:r>
    </w:p>
    <w:p w14:paraId="65BAADC3" w14:textId="77777777" w:rsidR="002A32D1" w:rsidRPr="004A36AD" w:rsidRDefault="002A32D1" w:rsidP="002A32D1">
      <w:pPr>
        <w:pStyle w:val="Ttulo3"/>
      </w:pPr>
      <w:bookmarkStart w:id="52" w:name="_Toc163402254"/>
      <w:r w:rsidRPr="004A36AD">
        <w:t>Variable 1: Hábitos</w:t>
      </w:r>
      <w:bookmarkEnd w:id="52"/>
      <w:r w:rsidRPr="004A36AD">
        <w:t xml:space="preserve"> </w:t>
      </w:r>
    </w:p>
    <w:p w14:paraId="45A8F0C6" w14:textId="77777777" w:rsidR="002A32D1" w:rsidRPr="004A36AD" w:rsidRDefault="002A32D1" w:rsidP="002A32D1">
      <w:pPr>
        <w:autoSpaceDE w:val="0"/>
        <w:autoSpaceDN w:val="0"/>
        <w:adjustRightInd w:val="0"/>
        <w:rPr>
          <w:b/>
          <w:lang w:val="es-MX"/>
        </w:rPr>
      </w:pPr>
      <w:r w:rsidRPr="004A36AD">
        <w:rPr>
          <w:b/>
          <w:lang w:val="es-MX"/>
        </w:rPr>
        <w:t xml:space="preserve">                Dimensiones </w:t>
      </w:r>
    </w:p>
    <w:p w14:paraId="7D29BB16" w14:textId="77777777" w:rsidR="002A32D1" w:rsidRPr="004A36AD" w:rsidRDefault="002A32D1" w:rsidP="002A32D1">
      <w:pPr>
        <w:pStyle w:val="Prrafodelista"/>
        <w:autoSpaceDE w:val="0"/>
        <w:autoSpaceDN w:val="0"/>
        <w:adjustRightInd w:val="0"/>
        <w:spacing w:after="160"/>
        <w:ind w:left="870"/>
        <w:rPr>
          <w:szCs w:val="24"/>
          <w:lang w:val="es-MX"/>
        </w:rPr>
      </w:pPr>
      <w:r w:rsidRPr="004A36AD">
        <w:rPr>
          <w:szCs w:val="24"/>
          <w:lang w:val="es-MX"/>
        </w:rPr>
        <w:t xml:space="preserve">  Hábitos positivos </w:t>
      </w:r>
    </w:p>
    <w:p w14:paraId="44FB2F0E" w14:textId="77777777" w:rsidR="002A32D1" w:rsidRPr="004A36AD" w:rsidRDefault="002A32D1" w:rsidP="002A32D1">
      <w:pPr>
        <w:pStyle w:val="Prrafodelista"/>
        <w:autoSpaceDE w:val="0"/>
        <w:autoSpaceDN w:val="0"/>
        <w:adjustRightInd w:val="0"/>
        <w:spacing w:after="160"/>
        <w:ind w:left="870"/>
        <w:rPr>
          <w:szCs w:val="24"/>
          <w:lang w:val="es-MX"/>
        </w:rPr>
      </w:pPr>
      <w:r w:rsidRPr="004A36AD">
        <w:rPr>
          <w:szCs w:val="24"/>
          <w:lang w:val="es-MX"/>
        </w:rPr>
        <w:t xml:space="preserve">  Hábitos negativos  </w:t>
      </w:r>
    </w:p>
    <w:p w14:paraId="734913DC" w14:textId="77777777" w:rsidR="002A32D1" w:rsidRPr="004A36AD" w:rsidRDefault="002A32D1" w:rsidP="002A32D1">
      <w:pPr>
        <w:pStyle w:val="Ttulo3"/>
        <w:rPr>
          <w:lang w:val="es-MX"/>
        </w:rPr>
      </w:pPr>
      <w:bookmarkStart w:id="53" w:name="_Toc163402255"/>
      <w:r w:rsidRPr="004A36AD">
        <w:rPr>
          <w:lang w:val="es-MX"/>
        </w:rPr>
        <w:t>Variable 2: Motivación</w:t>
      </w:r>
      <w:bookmarkEnd w:id="53"/>
      <w:r w:rsidRPr="004A36AD">
        <w:rPr>
          <w:lang w:val="es-MX"/>
        </w:rPr>
        <w:t xml:space="preserve">    </w:t>
      </w:r>
    </w:p>
    <w:p w14:paraId="558BCEB7" w14:textId="77777777" w:rsidR="002A32D1" w:rsidRPr="004A36AD" w:rsidRDefault="002A32D1" w:rsidP="002A32D1">
      <w:pPr>
        <w:tabs>
          <w:tab w:val="center" w:pos="5099"/>
        </w:tabs>
        <w:autoSpaceDE w:val="0"/>
        <w:autoSpaceDN w:val="0"/>
        <w:adjustRightInd w:val="0"/>
      </w:pPr>
      <w:r w:rsidRPr="004A36AD">
        <w:rPr>
          <w:b/>
          <w:lang w:val="es-MX"/>
        </w:rPr>
        <w:t xml:space="preserve">                Dimensiones</w:t>
      </w:r>
    </w:p>
    <w:p w14:paraId="6F861C9E" w14:textId="77777777" w:rsidR="002A32D1" w:rsidRPr="004A36AD" w:rsidRDefault="002A32D1" w:rsidP="002A32D1">
      <w:pPr>
        <w:pStyle w:val="Prrafodelista"/>
        <w:autoSpaceDE w:val="0"/>
        <w:autoSpaceDN w:val="0"/>
        <w:adjustRightInd w:val="0"/>
        <w:spacing w:after="160"/>
        <w:ind w:left="870"/>
        <w:rPr>
          <w:szCs w:val="24"/>
          <w:lang w:val="es-MX"/>
        </w:rPr>
      </w:pPr>
      <w:r w:rsidRPr="004A36AD">
        <w:rPr>
          <w:szCs w:val="24"/>
          <w:lang w:val="es-MX"/>
        </w:rPr>
        <w:t xml:space="preserve"> Motivación </w:t>
      </w:r>
    </w:p>
    <w:p w14:paraId="0704C6F3" w14:textId="77777777" w:rsidR="002A32D1" w:rsidRPr="004A36AD" w:rsidRDefault="002A32D1" w:rsidP="002A32D1">
      <w:pPr>
        <w:pStyle w:val="Prrafodelista"/>
        <w:autoSpaceDE w:val="0"/>
        <w:autoSpaceDN w:val="0"/>
        <w:adjustRightInd w:val="0"/>
        <w:spacing w:after="160"/>
        <w:ind w:left="870"/>
        <w:rPr>
          <w:szCs w:val="24"/>
          <w:lang w:val="es-MX"/>
        </w:rPr>
      </w:pPr>
      <w:r w:rsidRPr="004A36AD">
        <w:rPr>
          <w:szCs w:val="24"/>
          <w:lang w:val="es-MX"/>
        </w:rPr>
        <w:t xml:space="preserve">Desmotivación </w:t>
      </w:r>
    </w:p>
    <w:p w14:paraId="5D50FAF8" w14:textId="77777777" w:rsidR="002A32D1" w:rsidRPr="004A36AD" w:rsidRDefault="002A32D1" w:rsidP="002A32D1">
      <w:pPr>
        <w:pStyle w:val="Ttulo2"/>
        <w:rPr>
          <w:lang w:val="es-MX"/>
        </w:rPr>
      </w:pPr>
      <w:bookmarkStart w:id="54" w:name="_Toc163402256"/>
      <w:r w:rsidRPr="004A36AD">
        <w:rPr>
          <w:lang w:val="es-MX"/>
        </w:rPr>
        <w:lastRenderedPageBreak/>
        <w:t>Operatividad de Variables</w:t>
      </w:r>
      <w:bookmarkEnd w:id="54"/>
      <w:r w:rsidRPr="004A36AD">
        <w:rPr>
          <w:lang w:val="es-MX"/>
        </w:rPr>
        <w:t xml:space="preserve"> </w:t>
      </w:r>
    </w:p>
    <w:tbl>
      <w:tblPr>
        <w:tblStyle w:val="Tablaconcuadrcula"/>
        <w:tblW w:w="9064" w:type="dxa"/>
        <w:tblLook w:val="04A0" w:firstRow="1" w:lastRow="0" w:firstColumn="1" w:lastColumn="0" w:noHBand="0" w:noVBand="1"/>
      </w:tblPr>
      <w:tblGrid>
        <w:gridCol w:w="2266"/>
        <w:gridCol w:w="2266"/>
        <w:gridCol w:w="2266"/>
        <w:gridCol w:w="2266"/>
      </w:tblGrid>
      <w:tr w:rsidR="004A36AD" w:rsidRPr="004A36AD" w14:paraId="6AB907A3" w14:textId="77777777" w:rsidTr="00D84DD1">
        <w:trPr>
          <w:trHeight w:val="437"/>
        </w:trPr>
        <w:tc>
          <w:tcPr>
            <w:tcW w:w="2266" w:type="dxa"/>
            <w:shd w:val="clear" w:color="auto" w:fill="E7E6E6" w:themeFill="background2"/>
            <w:vAlign w:val="center"/>
          </w:tcPr>
          <w:p w14:paraId="06B8D9C2" w14:textId="77777777" w:rsidR="00D84DD1" w:rsidRPr="004A36AD" w:rsidRDefault="00D84DD1" w:rsidP="007555E4">
            <w:pPr>
              <w:jc w:val="center"/>
              <w:rPr>
                <w:rFonts w:cs="Times New Roman"/>
                <w:b/>
              </w:rPr>
            </w:pPr>
            <w:r w:rsidRPr="004A36AD">
              <w:rPr>
                <w:rFonts w:cs="Times New Roman"/>
                <w:b/>
              </w:rPr>
              <w:t>VARIABLES</w:t>
            </w:r>
          </w:p>
        </w:tc>
        <w:tc>
          <w:tcPr>
            <w:tcW w:w="2266" w:type="dxa"/>
            <w:shd w:val="clear" w:color="auto" w:fill="E7E6E6" w:themeFill="background2"/>
            <w:vAlign w:val="center"/>
          </w:tcPr>
          <w:p w14:paraId="7C869CE6" w14:textId="77777777" w:rsidR="00D84DD1" w:rsidRPr="004A36AD" w:rsidRDefault="00D84DD1" w:rsidP="007555E4">
            <w:pPr>
              <w:jc w:val="center"/>
              <w:rPr>
                <w:rFonts w:cs="Times New Roman"/>
                <w:b/>
              </w:rPr>
            </w:pPr>
            <w:r w:rsidRPr="004A36AD">
              <w:rPr>
                <w:rFonts w:cs="Times New Roman"/>
                <w:b/>
              </w:rPr>
              <w:t>DIMENSIONES</w:t>
            </w:r>
          </w:p>
        </w:tc>
        <w:tc>
          <w:tcPr>
            <w:tcW w:w="2266" w:type="dxa"/>
            <w:shd w:val="clear" w:color="auto" w:fill="E7E6E6" w:themeFill="background2"/>
            <w:vAlign w:val="center"/>
          </w:tcPr>
          <w:p w14:paraId="533E10F3" w14:textId="77777777" w:rsidR="00D84DD1" w:rsidRPr="004A36AD" w:rsidRDefault="00D84DD1" w:rsidP="007555E4">
            <w:pPr>
              <w:jc w:val="center"/>
              <w:rPr>
                <w:rFonts w:cs="Times New Roman"/>
                <w:b/>
              </w:rPr>
            </w:pPr>
            <w:r w:rsidRPr="004A36AD">
              <w:rPr>
                <w:rFonts w:cs="Times New Roman"/>
                <w:b/>
              </w:rPr>
              <w:t>INDICADORES</w:t>
            </w:r>
          </w:p>
        </w:tc>
        <w:tc>
          <w:tcPr>
            <w:tcW w:w="2266" w:type="dxa"/>
            <w:shd w:val="clear" w:color="auto" w:fill="E7E6E6" w:themeFill="background2"/>
            <w:vAlign w:val="center"/>
          </w:tcPr>
          <w:p w14:paraId="0F1D1B9D" w14:textId="77777777" w:rsidR="00D84DD1" w:rsidRPr="004A36AD" w:rsidRDefault="00D84DD1" w:rsidP="007555E4">
            <w:pPr>
              <w:jc w:val="center"/>
              <w:rPr>
                <w:rFonts w:cs="Times New Roman"/>
                <w:b/>
              </w:rPr>
            </w:pPr>
            <w:r w:rsidRPr="004A36AD">
              <w:rPr>
                <w:rFonts w:cs="Times New Roman"/>
                <w:b/>
              </w:rPr>
              <w:t>INSTRUMENTOS</w:t>
            </w:r>
          </w:p>
        </w:tc>
      </w:tr>
      <w:tr w:rsidR="004A36AD" w:rsidRPr="004A36AD" w14:paraId="1D057F14" w14:textId="77777777" w:rsidTr="007555E4">
        <w:trPr>
          <w:trHeight w:val="599"/>
        </w:trPr>
        <w:tc>
          <w:tcPr>
            <w:tcW w:w="2266" w:type="dxa"/>
            <w:vMerge w:val="restart"/>
            <w:vAlign w:val="center"/>
          </w:tcPr>
          <w:p w14:paraId="5766DB7E" w14:textId="77777777" w:rsidR="00D84DD1" w:rsidRPr="004A36AD" w:rsidRDefault="00D84DD1" w:rsidP="007555E4">
            <w:pPr>
              <w:jc w:val="center"/>
              <w:rPr>
                <w:rFonts w:cs="Times New Roman"/>
              </w:rPr>
            </w:pPr>
            <w:r w:rsidRPr="004A36AD">
              <w:rPr>
                <w:rFonts w:cs="Times New Roman"/>
              </w:rPr>
              <w:t>Hábitos</w:t>
            </w:r>
          </w:p>
        </w:tc>
        <w:tc>
          <w:tcPr>
            <w:tcW w:w="2266" w:type="dxa"/>
            <w:vMerge w:val="restart"/>
            <w:vAlign w:val="center"/>
          </w:tcPr>
          <w:p w14:paraId="1FFF6477" w14:textId="77777777" w:rsidR="00D84DD1" w:rsidRPr="004A36AD" w:rsidRDefault="00D84DD1" w:rsidP="007555E4">
            <w:pPr>
              <w:jc w:val="center"/>
              <w:rPr>
                <w:rFonts w:cs="Times New Roman"/>
              </w:rPr>
            </w:pPr>
            <w:r w:rsidRPr="004A36AD">
              <w:rPr>
                <w:rFonts w:cs="Times New Roman"/>
              </w:rPr>
              <w:t>Hábitos positivos</w:t>
            </w:r>
          </w:p>
        </w:tc>
        <w:tc>
          <w:tcPr>
            <w:tcW w:w="2266" w:type="dxa"/>
          </w:tcPr>
          <w:p w14:paraId="23BDEE17" w14:textId="77777777" w:rsidR="00D84DD1" w:rsidRPr="004A36AD" w:rsidRDefault="00D84DD1" w:rsidP="007555E4">
            <w:pPr>
              <w:rPr>
                <w:rFonts w:cs="Times New Roman"/>
              </w:rPr>
            </w:pPr>
            <w:r w:rsidRPr="004A36AD">
              <w:rPr>
                <w:rFonts w:cs="Times New Roman"/>
              </w:rPr>
              <w:t xml:space="preserve">Muestra ser ordenado con sus materiales </w:t>
            </w:r>
          </w:p>
        </w:tc>
        <w:tc>
          <w:tcPr>
            <w:tcW w:w="2266" w:type="dxa"/>
            <w:vMerge w:val="restart"/>
            <w:vAlign w:val="center"/>
          </w:tcPr>
          <w:p w14:paraId="4863BF6C" w14:textId="77777777" w:rsidR="00D84DD1" w:rsidRPr="004A36AD" w:rsidRDefault="00D84DD1" w:rsidP="007555E4">
            <w:pPr>
              <w:jc w:val="center"/>
              <w:rPr>
                <w:rFonts w:cs="Times New Roman"/>
              </w:rPr>
            </w:pPr>
            <w:r w:rsidRPr="004A36AD">
              <w:rPr>
                <w:rFonts w:cs="Times New Roman"/>
              </w:rPr>
              <w:t>Lista de Cotejo</w:t>
            </w:r>
          </w:p>
          <w:p w14:paraId="35B36E9F" w14:textId="77777777" w:rsidR="00D84DD1" w:rsidRPr="004A36AD" w:rsidRDefault="00D84DD1" w:rsidP="007555E4">
            <w:pPr>
              <w:jc w:val="center"/>
              <w:rPr>
                <w:rFonts w:cs="Times New Roman"/>
              </w:rPr>
            </w:pPr>
            <w:r w:rsidRPr="004A36AD">
              <w:rPr>
                <w:rFonts w:cs="Times New Roman"/>
              </w:rPr>
              <w:t>0=No</w:t>
            </w:r>
          </w:p>
          <w:p w14:paraId="3FA7A22D" w14:textId="77777777" w:rsidR="00D84DD1" w:rsidRPr="004A36AD" w:rsidRDefault="00D84DD1" w:rsidP="007555E4">
            <w:pPr>
              <w:jc w:val="center"/>
              <w:rPr>
                <w:rFonts w:cs="Times New Roman"/>
              </w:rPr>
            </w:pPr>
            <w:r w:rsidRPr="004A36AD">
              <w:rPr>
                <w:rFonts w:cs="Times New Roman"/>
              </w:rPr>
              <w:t>1=Si</w:t>
            </w:r>
          </w:p>
        </w:tc>
      </w:tr>
      <w:tr w:rsidR="004A36AD" w:rsidRPr="004A36AD" w14:paraId="1ADD493E" w14:textId="77777777" w:rsidTr="007555E4">
        <w:trPr>
          <w:trHeight w:val="637"/>
        </w:trPr>
        <w:tc>
          <w:tcPr>
            <w:tcW w:w="2266" w:type="dxa"/>
            <w:vMerge/>
            <w:vAlign w:val="center"/>
          </w:tcPr>
          <w:p w14:paraId="76E8D6DD" w14:textId="77777777" w:rsidR="00D84DD1" w:rsidRPr="004A36AD" w:rsidRDefault="00D84DD1" w:rsidP="007555E4">
            <w:pPr>
              <w:jc w:val="center"/>
              <w:rPr>
                <w:rFonts w:cs="Times New Roman"/>
              </w:rPr>
            </w:pPr>
          </w:p>
        </w:tc>
        <w:tc>
          <w:tcPr>
            <w:tcW w:w="2266" w:type="dxa"/>
            <w:vMerge/>
          </w:tcPr>
          <w:p w14:paraId="5D87C9C1" w14:textId="77777777" w:rsidR="00D84DD1" w:rsidRPr="004A36AD" w:rsidRDefault="00D84DD1" w:rsidP="007555E4">
            <w:pPr>
              <w:rPr>
                <w:rFonts w:cs="Times New Roman"/>
              </w:rPr>
            </w:pPr>
          </w:p>
        </w:tc>
        <w:tc>
          <w:tcPr>
            <w:tcW w:w="2266" w:type="dxa"/>
          </w:tcPr>
          <w:p w14:paraId="3D53D97D" w14:textId="77777777" w:rsidR="00D84DD1" w:rsidRPr="004A36AD" w:rsidRDefault="00D84DD1" w:rsidP="007555E4">
            <w:pPr>
              <w:rPr>
                <w:rFonts w:cs="Times New Roman"/>
              </w:rPr>
            </w:pPr>
            <w:r w:rsidRPr="004A36AD">
              <w:rPr>
                <w:rFonts w:cs="Times New Roman"/>
              </w:rPr>
              <w:t xml:space="preserve">Muestra ser sociable </w:t>
            </w:r>
          </w:p>
        </w:tc>
        <w:tc>
          <w:tcPr>
            <w:tcW w:w="2266" w:type="dxa"/>
            <w:vMerge/>
          </w:tcPr>
          <w:p w14:paraId="54CB6B39" w14:textId="77777777" w:rsidR="00D84DD1" w:rsidRPr="004A36AD" w:rsidRDefault="00D84DD1" w:rsidP="007555E4">
            <w:pPr>
              <w:rPr>
                <w:rFonts w:cs="Times New Roman"/>
              </w:rPr>
            </w:pPr>
          </w:p>
        </w:tc>
      </w:tr>
      <w:tr w:rsidR="004A36AD" w:rsidRPr="004A36AD" w14:paraId="2D522A94" w14:textId="77777777" w:rsidTr="007555E4">
        <w:trPr>
          <w:trHeight w:val="599"/>
        </w:trPr>
        <w:tc>
          <w:tcPr>
            <w:tcW w:w="2266" w:type="dxa"/>
            <w:vMerge/>
            <w:vAlign w:val="center"/>
          </w:tcPr>
          <w:p w14:paraId="364F99B4" w14:textId="77777777" w:rsidR="00D84DD1" w:rsidRPr="004A36AD" w:rsidRDefault="00D84DD1" w:rsidP="007555E4">
            <w:pPr>
              <w:jc w:val="center"/>
              <w:rPr>
                <w:rFonts w:cs="Times New Roman"/>
              </w:rPr>
            </w:pPr>
          </w:p>
        </w:tc>
        <w:tc>
          <w:tcPr>
            <w:tcW w:w="2266" w:type="dxa"/>
            <w:vMerge/>
          </w:tcPr>
          <w:p w14:paraId="26C8617D" w14:textId="77777777" w:rsidR="00D84DD1" w:rsidRPr="004A36AD" w:rsidRDefault="00D84DD1" w:rsidP="007555E4">
            <w:pPr>
              <w:rPr>
                <w:rFonts w:cs="Times New Roman"/>
              </w:rPr>
            </w:pPr>
          </w:p>
        </w:tc>
        <w:tc>
          <w:tcPr>
            <w:tcW w:w="2266" w:type="dxa"/>
          </w:tcPr>
          <w:p w14:paraId="7050BCBE" w14:textId="77777777" w:rsidR="00D84DD1" w:rsidRPr="004A36AD" w:rsidRDefault="00D84DD1" w:rsidP="007555E4">
            <w:pPr>
              <w:rPr>
                <w:rFonts w:cs="Times New Roman"/>
              </w:rPr>
            </w:pPr>
            <w:r w:rsidRPr="004A36AD">
              <w:rPr>
                <w:rFonts w:cs="Times New Roman"/>
              </w:rPr>
              <w:t xml:space="preserve">Respeta las normas establecidas en el aula </w:t>
            </w:r>
          </w:p>
        </w:tc>
        <w:tc>
          <w:tcPr>
            <w:tcW w:w="2266" w:type="dxa"/>
            <w:vMerge/>
          </w:tcPr>
          <w:p w14:paraId="6465B809" w14:textId="77777777" w:rsidR="00D84DD1" w:rsidRPr="004A36AD" w:rsidRDefault="00D84DD1" w:rsidP="007555E4">
            <w:pPr>
              <w:rPr>
                <w:rFonts w:cs="Times New Roman"/>
              </w:rPr>
            </w:pPr>
          </w:p>
        </w:tc>
      </w:tr>
      <w:tr w:rsidR="004A36AD" w:rsidRPr="004A36AD" w14:paraId="034692A3" w14:textId="77777777" w:rsidTr="007555E4">
        <w:trPr>
          <w:trHeight w:val="637"/>
        </w:trPr>
        <w:tc>
          <w:tcPr>
            <w:tcW w:w="2266" w:type="dxa"/>
            <w:vMerge/>
            <w:vAlign w:val="center"/>
          </w:tcPr>
          <w:p w14:paraId="44384C87" w14:textId="77777777" w:rsidR="00D84DD1" w:rsidRPr="004A36AD" w:rsidRDefault="00D84DD1" w:rsidP="007555E4">
            <w:pPr>
              <w:jc w:val="center"/>
              <w:rPr>
                <w:rFonts w:cs="Times New Roman"/>
              </w:rPr>
            </w:pPr>
          </w:p>
        </w:tc>
        <w:tc>
          <w:tcPr>
            <w:tcW w:w="2266" w:type="dxa"/>
            <w:vMerge w:val="restart"/>
            <w:vAlign w:val="center"/>
          </w:tcPr>
          <w:p w14:paraId="3EDCABF0" w14:textId="77777777" w:rsidR="00D84DD1" w:rsidRPr="004A36AD" w:rsidRDefault="00D84DD1" w:rsidP="007555E4">
            <w:pPr>
              <w:jc w:val="center"/>
              <w:rPr>
                <w:rFonts w:cs="Times New Roman"/>
              </w:rPr>
            </w:pPr>
            <w:r w:rsidRPr="004A36AD">
              <w:rPr>
                <w:rFonts w:cs="Times New Roman"/>
              </w:rPr>
              <w:t>Hábitos negativos</w:t>
            </w:r>
          </w:p>
        </w:tc>
        <w:tc>
          <w:tcPr>
            <w:tcW w:w="2266" w:type="dxa"/>
          </w:tcPr>
          <w:p w14:paraId="32BCE84F" w14:textId="77777777" w:rsidR="00D84DD1" w:rsidRPr="004A36AD" w:rsidRDefault="00D84DD1" w:rsidP="007555E4">
            <w:pPr>
              <w:rPr>
                <w:rFonts w:cs="Times New Roman"/>
              </w:rPr>
            </w:pPr>
            <w:r w:rsidRPr="004A36AD">
              <w:rPr>
                <w:rFonts w:cs="Times New Roman"/>
              </w:rPr>
              <w:t xml:space="preserve">Es desordenado con sus materiales </w:t>
            </w:r>
          </w:p>
        </w:tc>
        <w:tc>
          <w:tcPr>
            <w:tcW w:w="2266" w:type="dxa"/>
            <w:vMerge/>
          </w:tcPr>
          <w:p w14:paraId="1428FB8A" w14:textId="77777777" w:rsidR="00D84DD1" w:rsidRPr="004A36AD" w:rsidRDefault="00D84DD1" w:rsidP="007555E4">
            <w:pPr>
              <w:rPr>
                <w:rFonts w:cs="Times New Roman"/>
              </w:rPr>
            </w:pPr>
          </w:p>
        </w:tc>
      </w:tr>
      <w:tr w:rsidR="004A36AD" w:rsidRPr="004A36AD" w14:paraId="7F247055" w14:textId="77777777" w:rsidTr="007555E4">
        <w:trPr>
          <w:trHeight w:val="637"/>
        </w:trPr>
        <w:tc>
          <w:tcPr>
            <w:tcW w:w="2266" w:type="dxa"/>
            <w:vMerge/>
            <w:vAlign w:val="center"/>
          </w:tcPr>
          <w:p w14:paraId="45741EDA" w14:textId="77777777" w:rsidR="00D84DD1" w:rsidRPr="004A36AD" w:rsidRDefault="00D84DD1" w:rsidP="007555E4">
            <w:pPr>
              <w:jc w:val="center"/>
              <w:rPr>
                <w:rFonts w:cs="Times New Roman"/>
              </w:rPr>
            </w:pPr>
          </w:p>
        </w:tc>
        <w:tc>
          <w:tcPr>
            <w:tcW w:w="2266" w:type="dxa"/>
            <w:vMerge/>
          </w:tcPr>
          <w:p w14:paraId="12D06E69" w14:textId="77777777" w:rsidR="00D84DD1" w:rsidRPr="004A36AD" w:rsidRDefault="00D84DD1" w:rsidP="007555E4">
            <w:pPr>
              <w:rPr>
                <w:rFonts w:cs="Times New Roman"/>
              </w:rPr>
            </w:pPr>
          </w:p>
        </w:tc>
        <w:tc>
          <w:tcPr>
            <w:tcW w:w="2266" w:type="dxa"/>
          </w:tcPr>
          <w:p w14:paraId="61287B1F" w14:textId="77777777" w:rsidR="00D84DD1" w:rsidRPr="004A36AD" w:rsidRDefault="00D84DD1" w:rsidP="007555E4">
            <w:pPr>
              <w:rPr>
                <w:rFonts w:cs="Times New Roman"/>
              </w:rPr>
            </w:pPr>
            <w:r w:rsidRPr="004A36AD">
              <w:rPr>
                <w:rFonts w:cs="Times New Roman"/>
              </w:rPr>
              <w:t xml:space="preserve">No respeta los horarios de refrigerio </w:t>
            </w:r>
          </w:p>
        </w:tc>
        <w:tc>
          <w:tcPr>
            <w:tcW w:w="2266" w:type="dxa"/>
            <w:vMerge/>
          </w:tcPr>
          <w:p w14:paraId="69085151" w14:textId="77777777" w:rsidR="00D84DD1" w:rsidRPr="004A36AD" w:rsidRDefault="00D84DD1" w:rsidP="007555E4">
            <w:pPr>
              <w:rPr>
                <w:rFonts w:cs="Times New Roman"/>
              </w:rPr>
            </w:pPr>
          </w:p>
        </w:tc>
      </w:tr>
      <w:tr w:rsidR="004A36AD" w:rsidRPr="004A36AD" w14:paraId="39FBC195" w14:textId="77777777" w:rsidTr="007555E4">
        <w:trPr>
          <w:trHeight w:val="599"/>
        </w:trPr>
        <w:tc>
          <w:tcPr>
            <w:tcW w:w="2266" w:type="dxa"/>
            <w:vMerge/>
            <w:vAlign w:val="center"/>
          </w:tcPr>
          <w:p w14:paraId="33F659E7" w14:textId="77777777" w:rsidR="00D84DD1" w:rsidRPr="004A36AD" w:rsidRDefault="00D84DD1" w:rsidP="007555E4">
            <w:pPr>
              <w:jc w:val="center"/>
              <w:rPr>
                <w:rFonts w:cs="Times New Roman"/>
              </w:rPr>
            </w:pPr>
          </w:p>
        </w:tc>
        <w:tc>
          <w:tcPr>
            <w:tcW w:w="2266" w:type="dxa"/>
            <w:vMerge/>
          </w:tcPr>
          <w:p w14:paraId="0CE3B17D" w14:textId="77777777" w:rsidR="00D84DD1" w:rsidRPr="004A36AD" w:rsidRDefault="00D84DD1" w:rsidP="007555E4">
            <w:pPr>
              <w:rPr>
                <w:rFonts w:cs="Times New Roman"/>
              </w:rPr>
            </w:pPr>
          </w:p>
        </w:tc>
        <w:tc>
          <w:tcPr>
            <w:tcW w:w="2266" w:type="dxa"/>
          </w:tcPr>
          <w:p w14:paraId="161CAF3A" w14:textId="77777777" w:rsidR="00D84DD1" w:rsidRPr="004A36AD" w:rsidRDefault="00D84DD1" w:rsidP="007555E4">
            <w:pPr>
              <w:rPr>
                <w:rFonts w:cs="Times New Roman"/>
              </w:rPr>
            </w:pPr>
            <w:r w:rsidRPr="004A36AD">
              <w:rPr>
                <w:rFonts w:cs="Times New Roman"/>
              </w:rPr>
              <w:t xml:space="preserve">Muestra egoísmo </w:t>
            </w:r>
          </w:p>
        </w:tc>
        <w:tc>
          <w:tcPr>
            <w:tcW w:w="2266" w:type="dxa"/>
            <w:vMerge/>
          </w:tcPr>
          <w:p w14:paraId="657AFAFE" w14:textId="77777777" w:rsidR="00D84DD1" w:rsidRPr="004A36AD" w:rsidRDefault="00D84DD1" w:rsidP="007555E4">
            <w:pPr>
              <w:rPr>
                <w:rFonts w:cs="Times New Roman"/>
              </w:rPr>
            </w:pPr>
          </w:p>
        </w:tc>
      </w:tr>
      <w:tr w:rsidR="004A36AD" w:rsidRPr="004A36AD" w14:paraId="476D7C06" w14:textId="77777777" w:rsidTr="007555E4">
        <w:trPr>
          <w:trHeight w:val="599"/>
        </w:trPr>
        <w:tc>
          <w:tcPr>
            <w:tcW w:w="2266" w:type="dxa"/>
            <w:vMerge/>
            <w:vAlign w:val="center"/>
          </w:tcPr>
          <w:p w14:paraId="0A3E4CC5" w14:textId="77777777" w:rsidR="00D84DD1" w:rsidRPr="004A36AD" w:rsidRDefault="00D84DD1" w:rsidP="007555E4">
            <w:pPr>
              <w:jc w:val="center"/>
              <w:rPr>
                <w:rFonts w:cs="Times New Roman"/>
              </w:rPr>
            </w:pPr>
          </w:p>
        </w:tc>
        <w:tc>
          <w:tcPr>
            <w:tcW w:w="2266" w:type="dxa"/>
            <w:vMerge/>
          </w:tcPr>
          <w:p w14:paraId="1313DAAA" w14:textId="77777777" w:rsidR="00D84DD1" w:rsidRPr="004A36AD" w:rsidRDefault="00D84DD1" w:rsidP="007555E4">
            <w:pPr>
              <w:rPr>
                <w:rFonts w:cs="Times New Roman"/>
              </w:rPr>
            </w:pPr>
          </w:p>
        </w:tc>
        <w:tc>
          <w:tcPr>
            <w:tcW w:w="2266" w:type="dxa"/>
          </w:tcPr>
          <w:p w14:paraId="7BB86EF7" w14:textId="77777777" w:rsidR="00D84DD1" w:rsidRPr="004A36AD" w:rsidRDefault="00D84DD1" w:rsidP="007555E4">
            <w:pPr>
              <w:rPr>
                <w:rFonts w:cs="Times New Roman"/>
              </w:rPr>
            </w:pPr>
            <w:r w:rsidRPr="004A36AD">
              <w:rPr>
                <w:rFonts w:cs="Times New Roman"/>
              </w:rPr>
              <w:t xml:space="preserve">Muestra desorden en los horarios </w:t>
            </w:r>
          </w:p>
        </w:tc>
        <w:tc>
          <w:tcPr>
            <w:tcW w:w="2266" w:type="dxa"/>
            <w:vMerge/>
          </w:tcPr>
          <w:p w14:paraId="6D85F74F" w14:textId="77777777" w:rsidR="00D84DD1" w:rsidRPr="004A36AD" w:rsidRDefault="00D84DD1" w:rsidP="007555E4">
            <w:pPr>
              <w:rPr>
                <w:rFonts w:cs="Times New Roman"/>
              </w:rPr>
            </w:pPr>
          </w:p>
        </w:tc>
      </w:tr>
      <w:tr w:rsidR="004A36AD" w:rsidRPr="004A36AD" w14:paraId="55A6F0F6" w14:textId="77777777" w:rsidTr="007555E4">
        <w:trPr>
          <w:trHeight w:val="599"/>
        </w:trPr>
        <w:tc>
          <w:tcPr>
            <w:tcW w:w="2266" w:type="dxa"/>
            <w:vMerge w:val="restart"/>
            <w:vAlign w:val="center"/>
          </w:tcPr>
          <w:p w14:paraId="4E3BC26D" w14:textId="77777777" w:rsidR="00D84DD1" w:rsidRPr="004A36AD" w:rsidRDefault="00D84DD1" w:rsidP="007555E4">
            <w:pPr>
              <w:jc w:val="center"/>
              <w:rPr>
                <w:rFonts w:cs="Times New Roman"/>
              </w:rPr>
            </w:pPr>
            <w:r w:rsidRPr="004A36AD">
              <w:rPr>
                <w:rFonts w:cs="Times New Roman"/>
              </w:rPr>
              <w:t>Desmotivación</w:t>
            </w:r>
          </w:p>
        </w:tc>
        <w:tc>
          <w:tcPr>
            <w:tcW w:w="2266" w:type="dxa"/>
            <w:vMerge w:val="restart"/>
            <w:vAlign w:val="center"/>
          </w:tcPr>
          <w:p w14:paraId="659EBE0A" w14:textId="77777777" w:rsidR="00D84DD1" w:rsidRPr="004A36AD" w:rsidRDefault="00D84DD1" w:rsidP="007555E4">
            <w:pPr>
              <w:jc w:val="center"/>
              <w:rPr>
                <w:rFonts w:cs="Times New Roman"/>
              </w:rPr>
            </w:pPr>
            <w:r w:rsidRPr="004A36AD">
              <w:rPr>
                <w:rFonts w:cs="Times New Roman"/>
              </w:rPr>
              <w:t>Motivación</w:t>
            </w:r>
          </w:p>
        </w:tc>
        <w:tc>
          <w:tcPr>
            <w:tcW w:w="2266" w:type="dxa"/>
          </w:tcPr>
          <w:p w14:paraId="15ED7BCC" w14:textId="77777777" w:rsidR="00D84DD1" w:rsidRPr="004A36AD" w:rsidRDefault="00D84DD1" w:rsidP="007555E4">
            <w:pPr>
              <w:rPr>
                <w:rFonts w:cs="Times New Roman"/>
              </w:rPr>
            </w:pPr>
            <w:r w:rsidRPr="004A36AD">
              <w:rPr>
                <w:rFonts w:cs="Times New Roman"/>
              </w:rPr>
              <w:t xml:space="preserve">Es organizado </w:t>
            </w:r>
          </w:p>
        </w:tc>
        <w:tc>
          <w:tcPr>
            <w:tcW w:w="2266" w:type="dxa"/>
            <w:vMerge w:val="restart"/>
            <w:vAlign w:val="center"/>
          </w:tcPr>
          <w:p w14:paraId="52B305BE" w14:textId="77777777" w:rsidR="00D84DD1" w:rsidRPr="004A36AD" w:rsidRDefault="00D84DD1" w:rsidP="007555E4">
            <w:pPr>
              <w:jc w:val="center"/>
              <w:rPr>
                <w:rFonts w:cs="Times New Roman"/>
              </w:rPr>
            </w:pPr>
            <w:r w:rsidRPr="004A36AD">
              <w:rPr>
                <w:rFonts w:cs="Times New Roman"/>
              </w:rPr>
              <w:t>Lista de Cotejo</w:t>
            </w:r>
          </w:p>
          <w:p w14:paraId="38F0328D" w14:textId="77777777" w:rsidR="00D84DD1" w:rsidRPr="004A36AD" w:rsidRDefault="00D84DD1" w:rsidP="007555E4">
            <w:pPr>
              <w:jc w:val="center"/>
              <w:rPr>
                <w:rFonts w:cs="Times New Roman"/>
              </w:rPr>
            </w:pPr>
            <w:r w:rsidRPr="004A36AD">
              <w:rPr>
                <w:rFonts w:cs="Times New Roman"/>
              </w:rPr>
              <w:t>0=No</w:t>
            </w:r>
          </w:p>
          <w:p w14:paraId="71D00D9B" w14:textId="77777777" w:rsidR="00D84DD1" w:rsidRPr="004A36AD" w:rsidRDefault="00D84DD1" w:rsidP="007555E4">
            <w:pPr>
              <w:jc w:val="center"/>
              <w:rPr>
                <w:rFonts w:cs="Times New Roman"/>
              </w:rPr>
            </w:pPr>
            <w:r w:rsidRPr="004A36AD">
              <w:rPr>
                <w:rFonts w:cs="Times New Roman"/>
              </w:rPr>
              <w:t>1=Si</w:t>
            </w:r>
          </w:p>
        </w:tc>
      </w:tr>
      <w:tr w:rsidR="004A36AD" w:rsidRPr="004A36AD" w14:paraId="749319C9" w14:textId="77777777" w:rsidTr="007555E4">
        <w:trPr>
          <w:trHeight w:val="599"/>
        </w:trPr>
        <w:tc>
          <w:tcPr>
            <w:tcW w:w="2266" w:type="dxa"/>
            <w:vMerge/>
          </w:tcPr>
          <w:p w14:paraId="0076FEBD" w14:textId="77777777" w:rsidR="00D84DD1" w:rsidRPr="004A36AD" w:rsidRDefault="00D84DD1" w:rsidP="007555E4">
            <w:pPr>
              <w:rPr>
                <w:rFonts w:cs="Times New Roman"/>
              </w:rPr>
            </w:pPr>
          </w:p>
        </w:tc>
        <w:tc>
          <w:tcPr>
            <w:tcW w:w="2266" w:type="dxa"/>
            <w:vMerge/>
          </w:tcPr>
          <w:p w14:paraId="70174551" w14:textId="77777777" w:rsidR="00D84DD1" w:rsidRPr="004A36AD" w:rsidRDefault="00D84DD1" w:rsidP="007555E4">
            <w:pPr>
              <w:rPr>
                <w:rFonts w:cs="Times New Roman"/>
              </w:rPr>
            </w:pPr>
          </w:p>
        </w:tc>
        <w:tc>
          <w:tcPr>
            <w:tcW w:w="2266" w:type="dxa"/>
          </w:tcPr>
          <w:p w14:paraId="47CB1828" w14:textId="77777777" w:rsidR="00D84DD1" w:rsidRPr="004A36AD" w:rsidRDefault="00D84DD1" w:rsidP="007555E4">
            <w:pPr>
              <w:rPr>
                <w:rFonts w:cs="Times New Roman"/>
              </w:rPr>
            </w:pPr>
            <w:r w:rsidRPr="004A36AD">
              <w:rPr>
                <w:rFonts w:cs="Times New Roman"/>
              </w:rPr>
              <w:t xml:space="preserve">Es solidario con sus pares </w:t>
            </w:r>
          </w:p>
        </w:tc>
        <w:tc>
          <w:tcPr>
            <w:tcW w:w="2266" w:type="dxa"/>
            <w:vMerge/>
          </w:tcPr>
          <w:p w14:paraId="556A92EB" w14:textId="77777777" w:rsidR="00D84DD1" w:rsidRPr="004A36AD" w:rsidRDefault="00D84DD1" w:rsidP="007555E4">
            <w:pPr>
              <w:rPr>
                <w:rFonts w:cs="Times New Roman"/>
              </w:rPr>
            </w:pPr>
          </w:p>
        </w:tc>
      </w:tr>
      <w:tr w:rsidR="004A36AD" w:rsidRPr="004A36AD" w14:paraId="29F126FB" w14:textId="77777777" w:rsidTr="007555E4">
        <w:trPr>
          <w:trHeight w:val="599"/>
        </w:trPr>
        <w:tc>
          <w:tcPr>
            <w:tcW w:w="2266" w:type="dxa"/>
            <w:vMerge/>
          </w:tcPr>
          <w:p w14:paraId="4A511ABF" w14:textId="77777777" w:rsidR="00D84DD1" w:rsidRPr="004A36AD" w:rsidRDefault="00D84DD1" w:rsidP="007555E4">
            <w:pPr>
              <w:rPr>
                <w:rFonts w:cs="Times New Roman"/>
              </w:rPr>
            </w:pPr>
          </w:p>
        </w:tc>
        <w:tc>
          <w:tcPr>
            <w:tcW w:w="2266" w:type="dxa"/>
            <w:vMerge/>
          </w:tcPr>
          <w:p w14:paraId="247BEC6D" w14:textId="77777777" w:rsidR="00D84DD1" w:rsidRPr="004A36AD" w:rsidRDefault="00D84DD1" w:rsidP="007555E4">
            <w:pPr>
              <w:rPr>
                <w:rFonts w:cs="Times New Roman"/>
              </w:rPr>
            </w:pPr>
          </w:p>
        </w:tc>
        <w:tc>
          <w:tcPr>
            <w:tcW w:w="2266" w:type="dxa"/>
          </w:tcPr>
          <w:p w14:paraId="4129DFAC" w14:textId="77777777" w:rsidR="00D84DD1" w:rsidRPr="004A36AD" w:rsidRDefault="00D84DD1" w:rsidP="007555E4">
            <w:pPr>
              <w:rPr>
                <w:rFonts w:cs="Times New Roman"/>
              </w:rPr>
            </w:pPr>
            <w:r w:rsidRPr="004A36AD">
              <w:rPr>
                <w:rFonts w:cs="Times New Roman"/>
              </w:rPr>
              <w:t xml:space="preserve">Muestra interés por las actividades y materiales en el aula </w:t>
            </w:r>
          </w:p>
        </w:tc>
        <w:tc>
          <w:tcPr>
            <w:tcW w:w="2266" w:type="dxa"/>
            <w:vMerge/>
          </w:tcPr>
          <w:p w14:paraId="7E76ADA9" w14:textId="77777777" w:rsidR="00D84DD1" w:rsidRPr="004A36AD" w:rsidRDefault="00D84DD1" w:rsidP="007555E4">
            <w:pPr>
              <w:rPr>
                <w:rFonts w:cs="Times New Roman"/>
              </w:rPr>
            </w:pPr>
          </w:p>
        </w:tc>
      </w:tr>
      <w:tr w:rsidR="004A36AD" w:rsidRPr="004A36AD" w14:paraId="416B00AB" w14:textId="77777777" w:rsidTr="007555E4">
        <w:trPr>
          <w:trHeight w:val="599"/>
        </w:trPr>
        <w:tc>
          <w:tcPr>
            <w:tcW w:w="2266" w:type="dxa"/>
            <w:vMerge/>
          </w:tcPr>
          <w:p w14:paraId="237124F5" w14:textId="77777777" w:rsidR="00D84DD1" w:rsidRPr="004A36AD" w:rsidRDefault="00D84DD1" w:rsidP="007555E4">
            <w:pPr>
              <w:rPr>
                <w:rFonts w:cs="Times New Roman"/>
              </w:rPr>
            </w:pPr>
          </w:p>
        </w:tc>
        <w:tc>
          <w:tcPr>
            <w:tcW w:w="2266" w:type="dxa"/>
            <w:vMerge/>
          </w:tcPr>
          <w:p w14:paraId="46A38034" w14:textId="77777777" w:rsidR="00D84DD1" w:rsidRPr="004A36AD" w:rsidRDefault="00D84DD1" w:rsidP="007555E4">
            <w:pPr>
              <w:rPr>
                <w:rFonts w:cs="Times New Roman"/>
              </w:rPr>
            </w:pPr>
          </w:p>
        </w:tc>
        <w:tc>
          <w:tcPr>
            <w:tcW w:w="2266" w:type="dxa"/>
          </w:tcPr>
          <w:p w14:paraId="097A2362" w14:textId="77777777" w:rsidR="00D84DD1" w:rsidRPr="004A36AD" w:rsidRDefault="00D84DD1" w:rsidP="007555E4">
            <w:pPr>
              <w:rPr>
                <w:rFonts w:cs="Times New Roman"/>
              </w:rPr>
            </w:pPr>
            <w:r w:rsidRPr="004A36AD">
              <w:rPr>
                <w:rFonts w:cs="Times New Roman"/>
              </w:rPr>
              <w:t xml:space="preserve">No le gusta que lo molesten </w:t>
            </w:r>
          </w:p>
        </w:tc>
        <w:tc>
          <w:tcPr>
            <w:tcW w:w="2266" w:type="dxa"/>
            <w:vMerge/>
          </w:tcPr>
          <w:p w14:paraId="2DAC2DEF" w14:textId="77777777" w:rsidR="00D84DD1" w:rsidRPr="004A36AD" w:rsidRDefault="00D84DD1" w:rsidP="007555E4">
            <w:pPr>
              <w:rPr>
                <w:rFonts w:cs="Times New Roman"/>
              </w:rPr>
            </w:pPr>
          </w:p>
        </w:tc>
      </w:tr>
      <w:tr w:rsidR="00D84DD1" w:rsidRPr="004A36AD" w14:paraId="5BB0BD21" w14:textId="77777777" w:rsidTr="007555E4">
        <w:trPr>
          <w:trHeight w:val="599"/>
        </w:trPr>
        <w:tc>
          <w:tcPr>
            <w:tcW w:w="2266" w:type="dxa"/>
            <w:vMerge/>
          </w:tcPr>
          <w:p w14:paraId="4105679A" w14:textId="77777777" w:rsidR="00D84DD1" w:rsidRPr="004A36AD" w:rsidRDefault="00D84DD1" w:rsidP="007555E4">
            <w:pPr>
              <w:rPr>
                <w:rFonts w:cs="Times New Roman"/>
              </w:rPr>
            </w:pPr>
          </w:p>
        </w:tc>
        <w:tc>
          <w:tcPr>
            <w:tcW w:w="2266" w:type="dxa"/>
            <w:vAlign w:val="center"/>
          </w:tcPr>
          <w:p w14:paraId="076463BA" w14:textId="77777777" w:rsidR="00D84DD1" w:rsidRPr="004A36AD" w:rsidRDefault="00D84DD1" w:rsidP="007555E4">
            <w:pPr>
              <w:jc w:val="center"/>
              <w:rPr>
                <w:rFonts w:cs="Times New Roman"/>
              </w:rPr>
            </w:pPr>
            <w:r w:rsidRPr="004A36AD">
              <w:rPr>
                <w:rFonts w:cs="Times New Roman"/>
              </w:rPr>
              <w:t>Desmotivación</w:t>
            </w:r>
          </w:p>
        </w:tc>
        <w:tc>
          <w:tcPr>
            <w:tcW w:w="2266" w:type="dxa"/>
          </w:tcPr>
          <w:p w14:paraId="315295D0" w14:textId="77777777" w:rsidR="00D84DD1" w:rsidRPr="004A36AD" w:rsidRDefault="00D84DD1" w:rsidP="007555E4">
            <w:pPr>
              <w:rPr>
                <w:rFonts w:cs="Times New Roman"/>
              </w:rPr>
            </w:pPr>
            <w:r w:rsidRPr="004A36AD">
              <w:rPr>
                <w:rFonts w:cs="Times New Roman"/>
              </w:rPr>
              <w:t xml:space="preserve">No muestra interés por ingresar al aula </w:t>
            </w:r>
          </w:p>
        </w:tc>
        <w:tc>
          <w:tcPr>
            <w:tcW w:w="2266" w:type="dxa"/>
            <w:vMerge/>
          </w:tcPr>
          <w:p w14:paraId="484A0BBA" w14:textId="77777777" w:rsidR="00D84DD1" w:rsidRPr="004A36AD" w:rsidRDefault="00D84DD1" w:rsidP="007555E4">
            <w:pPr>
              <w:rPr>
                <w:rFonts w:cs="Times New Roman"/>
              </w:rPr>
            </w:pPr>
          </w:p>
        </w:tc>
      </w:tr>
    </w:tbl>
    <w:p w14:paraId="26547DAC" w14:textId="77777777" w:rsidR="00D84DD1" w:rsidRPr="004A36AD" w:rsidRDefault="00D84DD1" w:rsidP="00D84DD1"/>
    <w:p w14:paraId="1265EB6E" w14:textId="77777777" w:rsidR="002A32D1" w:rsidRPr="004A36AD" w:rsidRDefault="002A32D1" w:rsidP="002A32D1">
      <w:pPr>
        <w:pStyle w:val="Ttulo2"/>
      </w:pPr>
      <w:bookmarkStart w:id="55" w:name="_Toc163402257"/>
      <w:r w:rsidRPr="004A36AD">
        <w:t>Técnicas e instrumentos de recolección de datos</w:t>
      </w:r>
      <w:bookmarkEnd w:id="55"/>
    </w:p>
    <w:p w14:paraId="6B059A6C" w14:textId="77777777" w:rsidR="002A32D1" w:rsidRPr="004A36AD" w:rsidRDefault="002A32D1" w:rsidP="002A32D1">
      <w:pPr>
        <w:pStyle w:val="Ttulo3"/>
      </w:pPr>
      <w:bookmarkStart w:id="56" w:name="_Toc163402258"/>
      <w:r w:rsidRPr="004A36AD">
        <w:t>Lista de cotejo hábitos</w:t>
      </w:r>
      <w:bookmarkEnd w:id="56"/>
    </w:p>
    <w:p w14:paraId="51021BAB" w14:textId="77777777" w:rsidR="002A32D1" w:rsidRPr="004A36AD" w:rsidRDefault="002A32D1" w:rsidP="002A32D1">
      <w:pPr>
        <w:pStyle w:val="APAPrrado"/>
      </w:pPr>
      <w:r w:rsidRPr="004A36AD">
        <w:t>Se estructuró el instrumento denominado lista de cot</w:t>
      </w:r>
      <w:r w:rsidR="00307D43" w:rsidRPr="004A36AD">
        <w:t>ejo hábitos</w:t>
      </w:r>
      <w:r w:rsidRPr="004A36AD">
        <w:t xml:space="preserve"> para la variable 1, con 10 ítems de preg</w:t>
      </w:r>
      <w:r w:rsidR="00307D43" w:rsidRPr="004A36AD">
        <w:t xml:space="preserve">untas para observar los hábitos </w:t>
      </w:r>
      <w:r w:rsidRPr="004A36AD">
        <w:t xml:space="preserve">en las dimensiones: hábitos positivos y hábitos negativos, con dos alternativas cerradas: Sí y No. </w:t>
      </w:r>
    </w:p>
    <w:p w14:paraId="58EC4177" w14:textId="77777777" w:rsidR="002A32D1" w:rsidRPr="004A36AD" w:rsidRDefault="002A32D1" w:rsidP="002A32D1">
      <w:pPr>
        <w:pStyle w:val="Ttulo3"/>
      </w:pPr>
      <w:bookmarkStart w:id="57" w:name="_Toc163402259"/>
      <w:r w:rsidRPr="004A36AD">
        <w:t>Lista de cotejo motivación</w:t>
      </w:r>
      <w:bookmarkEnd w:id="57"/>
    </w:p>
    <w:p w14:paraId="7A9863F8" w14:textId="77777777" w:rsidR="002A32D1" w:rsidRPr="004A36AD" w:rsidRDefault="002A32D1" w:rsidP="002A32D1">
      <w:pPr>
        <w:pStyle w:val="APAPrrado"/>
      </w:pPr>
      <w:r w:rsidRPr="004A36AD">
        <w:t xml:space="preserve">Se estructuró el instrumento denominado lista de cotejo motivación para la variable 2, con 10 ítems de preguntas para observar la motivación en las dimensiones: motivación y desmotivación, con dos alternativas cerradas: Sí y No. </w:t>
      </w:r>
    </w:p>
    <w:p w14:paraId="434016F5" w14:textId="77777777" w:rsidR="002A32D1" w:rsidRPr="004A36AD" w:rsidRDefault="002A32D1" w:rsidP="002A32D1">
      <w:pPr>
        <w:pStyle w:val="Ttulo2"/>
      </w:pPr>
      <w:bookmarkStart w:id="58" w:name="_Toc163402260"/>
      <w:r w:rsidRPr="004A36AD">
        <w:t>Validez de instrumento</w:t>
      </w:r>
      <w:bookmarkEnd w:id="58"/>
      <w:r w:rsidRPr="004A36AD">
        <w:t xml:space="preserve"> </w:t>
      </w:r>
    </w:p>
    <w:p w14:paraId="0CBD8435" w14:textId="77777777" w:rsidR="002A32D1" w:rsidRPr="004A36AD" w:rsidRDefault="002A32D1" w:rsidP="002A32D1">
      <w:pPr>
        <w:pStyle w:val="APAPrrado"/>
      </w:pPr>
      <w:r w:rsidRPr="004A36AD">
        <w:t>Según Hernández C. (2004), lo que hacemos en la validez de contenido es evaluar si los elementos que hemos utilizado para construir los instrumentos son relevantes para el uso que se le va a dar la ficha. Se llevó a cabo una prueba piloto exitosa en la que se asignó a una población proporcional con el fin de graduar y familiarizarse con los contenidos y las posibles respuestas en una muestra comparable. Luego, se realizaron correcciones, se graduó la muestra según la escala de valoración de Cronbach y se tomó en cuenta el criterio de juicio de expertos, cuyas opiniones se basaron en el contraste lógico del proceso de conocimiento de los instrumentos.</w:t>
      </w:r>
    </w:p>
    <w:p w14:paraId="5D859881" w14:textId="77777777" w:rsidR="002A32D1" w:rsidRPr="004A36AD" w:rsidRDefault="002A32D1" w:rsidP="002A32D1">
      <w:pPr>
        <w:pStyle w:val="Ttulo3"/>
      </w:pPr>
      <w:bookmarkStart w:id="59" w:name="_Toc163402261"/>
      <w:r w:rsidRPr="004A36AD">
        <w:lastRenderedPageBreak/>
        <w:t>Validez del instrumento lista de cotejo hábitos</w:t>
      </w:r>
      <w:bookmarkEnd w:id="59"/>
      <w:r w:rsidRPr="004A36AD">
        <w:t xml:space="preserve">     </w:t>
      </w:r>
    </w:p>
    <w:tbl>
      <w:tblPr>
        <w:tblStyle w:val="Tablanormal2"/>
        <w:tblW w:w="8038" w:type="dxa"/>
        <w:tblInd w:w="426" w:type="dxa"/>
        <w:tblLook w:val="04A0" w:firstRow="1" w:lastRow="0" w:firstColumn="1" w:lastColumn="0" w:noHBand="0" w:noVBand="1"/>
      </w:tblPr>
      <w:tblGrid>
        <w:gridCol w:w="2897"/>
        <w:gridCol w:w="1830"/>
        <w:gridCol w:w="1983"/>
        <w:gridCol w:w="1328"/>
      </w:tblGrid>
      <w:tr w:rsidR="004A36AD" w:rsidRPr="004A36AD" w14:paraId="7F1AE567" w14:textId="77777777" w:rsidTr="00307D43">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897" w:type="dxa"/>
            <w:tcBorders>
              <w:top w:val="single" w:sz="4" w:space="0" w:color="7F7F7F" w:themeColor="text1" w:themeTint="80"/>
              <w:left w:val="nil"/>
              <w:right w:val="nil"/>
            </w:tcBorders>
            <w:hideMark/>
          </w:tcPr>
          <w:p w14:paraId="69386FFE" w14:textId="77777777" w:rsidR="002A32D1" w:rsidRPr="004A36AD" w:rsidRDefault="002A32D1" w:rsidP="00307D43">
            <w:pPr>
              <w:tabs>
                <w:tab w:val="left" w:pos="583"/>
                <w:tab w:val="center" w:pos="1448"/>
              </w:tabs>
              <w:jc w:val="center"/>
              <w:textAlignment w:val="baseline"/>
              <w:rPr>
                <w:b w:val="0"/>
                <w:shd w:val="clear" w:color="auto" w:fill="FFFFFF"/>
              </w:rPr>
            </w:pPr>
            <w:r w:rsidRPr="004A36AD">
              <w:rPr>
                <w:b w:val="0"/>
                <w:shd w:val="clear" w:color="auto" w:fill="FFFFFF"/>
              </w:rPr>
              <w:t>EXPERTO</w:t>
            </w:r>
          </w:p>
        </w:tc>
        <w:tc>
          <w:tcPr>
            <w:tcW w:w="1830" w:type="dxa"/>
            <w:tcBorders>
              <w:top w:val="single" w:sz="4" w:space="0" w:color="7F7F7F" w:themeColor="text1" w:themeTint="80"/>
              <w:left w:val="nil"/>
              <w:right w:val="nil"/>
            </w:tcBorders>
            <w:hideMark/>
          </w:tcPr>
          <w:p w14:paraId="352D4907" w14:textId="77777777" w:rsidR="002A32D1" w:rsidRPr="004A36AD" w:rsidRDefault="002A32D1"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GRADO ACADÉMICO</w:t>
            </w:r>
          </w:p>
        </w:tc>
        <w:tc>
          <w:tcPr>
            <w:tcW w:w="1983" w:type="dxa"/>
            <w:tcBorders>
              <w:top w:val="single" w:sz="4" w:space="0" w:color="7F7F7F" w:themeColor="text1" w:themeTint="80"/>
              <w:left w:val="nil"/>
              <w:right w:val="nil"/>
            </w:tcBorders>
            <w:hideMark/>
          </w:tcPr>
          <w:p w14:paraId="25575EA5" w14:textId="77777777" w:rsidR="002A32D1" w:rsidRPr="004A36AD" w:rsidRDefault="002A32D1"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PROMEDIO PORCENTUAL</w:t>
            </w:r>
          </w:p>
        </w:tc>
        <w:tc>
          <w:tcPr>
            <w:tcW w:w="1328" w:type="dxa"/>
            <w:tcBorders>
              <w:top w:val="single" w:sz="4" w:space="0" w:color="7F7F7F" w:themeColor="text1" w:themeTint="80"/>
              <w:left w:val="nil"/>
              <w:right w:val="nil"/>
            </w:tcBorders>
            <w:hideMark/>
          </w:tcPr>
          <w:p w14:paraId="23D6B643" w14:textId="77777777" w:rsidR="002A32D1" w:rsidRPr="004A36AD" w:rsidRDefault="002A32D1"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OPINIÓN</w:t>
            </w:r>
          </w:p>
        </w:tc>
      </w:tr>
      <w:tr w:rsidR="004A36AD" w:rsidRPr="004A36AD" w14:paraId="756F05FF" w14:textId="77777777" w:rsidTr="00307D43">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897" w:type="dxa"/>
            <w:tcBorders>
              <w:left w:val="nil"/>
              <w:right w:val="nil"/>
            </w:tcBorders>
            <w:hideMark/>
          </w:tcPr>
          <w:p w14:paraId="45DFA20B" w14:textId="77777777" w:rsidR="002A32D1" w:rsidRPr="004A36AD" w:rsidRDefault="002A32D1" w:rsidP="00307D43">
            <w:pPr>
              <w:textAlignment w:val="baseline"/>
              <w:rPr>
                <w:b w:val="0"/>
                <w:shd w:val="clear" w:color="auto" w:fill="FFFFFF"/>
              </w:rPr>
            </w:pPr>
            <w:r w:rsidRPr="004A36AD">
              <w:rPr>
                <w:b w:val="0"/>
              </w:rPr>
              <w:t xml:space="preserve">MIRANDA CAJACURI Yuri Luz </w:t>
            </w:r>
          </w:p>
        </w:tc>
        <w:tc>
          <w:tcPr>
            <w:tcW w:w="1830" w:type="dxa"/>
            <w:tcBorders>
              <w:left w:val="nil"/>
              <w:right w:val="nil"/>
            </w:tcBorders>
            <w:hideMark/>
          </w:tcPr>
          <w:p w14:paraId="2F586321"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Magister</w:t>
            </w:r>
          </w:p>
        </w:tc>
        <w:tc>
          <w:tcPr>
            <w:tcW w:w="1983" w:type="dxa"/>
            <w:tcBorders>
              <w:left w:val="nil"/>
              <w:right w:val="nil"/>
            </w:tcBorders>
            <w:hideMark/>
          </w:tcPr>
          <w:p w14:paraId="6CDFA860"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80%</w:t>
            </w:r>
          </w:p>
        </w:tc>
        <w:tc>
          <w:tcPr>
            <w:tcW w:w="1328" w:type="dxa"/>
            <w:tcBorders>
              <w:left w:val="nil"/>
              <w:right w:val="nil"/>
            </w:tcBorders>
            <w:hideMark/>
          </w:tcPr>
          <w:p w14:paraId="5B4B5E57"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Muy Buena</w:t>
            </w:r>
          </w:p>
        </w:tc>
      </w:tr>
      <w:tr w:rsidR="004A36AD" w:rsidRPr="004A36AD" w14:paraId="7B392596" w14:textId="77777777" w:rsidTr="00307D43">
        <w:trPr>
          <w:trHeight w:val="769"/>
        </w:trPr>
        <w:tc>
          <w:tcPr>
            <w:cnfStyle w:val="001000000000" w:firstRow="0" w:lastRow="0" w:firstColumn="1" w:lastColumn="0" w:oddVBand="0" w:evenVBand="0" w:oddHBand="0" w:evenHBand="0" w:firstRowFirstColumn="0" w:firstRowLastColumn="0" w:lastRowFirstColumn="0" w:lastRowLastColumn="0"/>
            <w:tcW w:w="2897" w:type="dxa"/>
            <w:tcBorders>
              <w:top w:val="nil"/>
              <w:left w:val="nil"/>
              <w:bottom w:val="nil"/>
              <w:right w:val="nil"/>
            </w:tcBorders>
            <w:hideMark/>
          </w:tcPr>
          <w:p w14:paraId="3F45F209" w14:textId="77777777" w:rsidR="002A32D1" w:rsidRPr="004A36AD" w:rsidRDefault="002A32D1" w:rsidP="00307D43">
            <w:pPr>
              <w:textAlignment w:val="baseline"/>
              <w:rPr>
                <w:b w:val="0"/>
                <w:shd w:val="clear" w:color="auto" w:fill="FFFFFF"/>
              </w:rPr>
            </w:pPr>
            <w:r w:rsidRPr="004A36AD">
              <w:rPr>
                <w:b w:val="0"/>
                <w:shd w:val="clear" w:color="auto" w:fill="FFFFFF"/>
              </w:rPr>
              <w:t xml:space="preserve">CRUZ BLANCO Francisco León </w:t>
            </w:r>
          </w:p>
        </w:tc>
        <w:tc>
          <w:tcPr>
            <w:tcW w:w="1830" w:type="dxa"/>
            <w:tcBorders>
              <w:top w:val="nil"/>
              <w:left w:val="nil"/>
              <w:bottom w:val="nil"/>
              <w:right w:val="nil"/>
            </w:tcBorders>
            <w:hideMark/>
          </w:tcPr>
          <w:p w14:paraId="79631A68" w14:textId="77777777" w:rsidR="002A32D1" w:rsidRPr="004A36AD" w:rsidRDefault="002A32D1"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 xml:space="preserve">Magister </w:t>
            </w:r>
          </w:p>
        </w:tc>
        <w:tc>
          <w:tcPr>
            <w:tcW w:w="1983" w:type="dxa"/>
            <w:tcBorders>
              <w:top w:val="nil"/>
              <w:left w:val="nil"/>
              <w:bottom w:val="nil"/>
              <w:right w:val="nil"/>
            </w:tcBorders>
            <w:hideMark/>
          </w:tcPr>
          <w:p w14:paraId="69F9117F" w14:textId="77777777" w:rsidR="002A32D1" w:rsidRPr="004A36AD" w:rsidRDefault="002A32D1"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80%</w:t>
            </w:r>
          </w:p>
        </w:tc>
        <w:tc>
          <w:tcPr>
            <w:tcW w:w="1328" w:type="dxa"/>
            <w:tcBorders>
              <w:top w:val="nil"/>
              <w:left w:val="nil"/>
              <w:bottom w:val="nil"/>
              <w:right w:val="nil"/>
            </w:tcBorders>
            <w:hideMark/>
          </w:tcPr>
          <w:p w14:paraId="13212FF2" w14:textId="77777777" w:rsidR="002A32D1" w:rsidRPr="004A36AD" w:rsidRDefault="002A32D1"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Muy Buena</w:t>
            </w:r>
          </w:p>
        </w:tc>
      </w:tr>
      <w:tr w:rsidR="004A36AD" w:rsidRPr="004A36AD" w14:paraId="751132D2" w14:textId="77777777" w:rsidTr="00307D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97" w:type="dxa"/>
            <w:tcBorders>
              <w:left w:val="nil"/>
              <w:right w:val="nil"/>
            </w:tcBorders>
            <w:hideMark/>
          </w:tcPr>
          <w:p w14:paraId="5A63E10E" w14:textId="77777777" w:rsidR="002A32D1" w:rsidRPr="004A36AD" w:rsidRDefault="002A32D1" w:rsidP="00307D43">
            <w:pPr>
              <w:textAlignment w:val="baseline"/>
              <w:rPr>
                <w:b w:val="0"/>
                <w:shd w:val="clear" w:color="auto" w:fill="FFFFFF"/>
              </w:rPr>
            </w:pPr>
            <w:r w:rsidRPr="004A36AD">
              <w:rPr>
                <w:b w:val="0"/>
                <w:shd w:val="clear" w:color="auto" w:fill="FFFFFF"/>
              </w:rPr>
              <w:t xml:space="preserve">BAÑON SALVADOR Carmen Virginia  </w:t>
            </w:r>
          </w:p>
        </w:tc>
        <w:tc>
          <w:tcPr>
            <w:tcW w:w="1830" w:type="dxa"/>
            <w:tcBorders>
              <w:left w:val="nil"/>
              <w:right w:val="nil"/>
            </w:tcBorders>
            <w:hideMark/>
          </w:tcPr>
          <w:p w14:paraId="44BDAFC6"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 xml:space="preserve">Magister  </w:t>
            </w:r>
          </w:p>
        </w:tc>
        <w:tc>
          <w:tcPr>
            <w:tcW w:w="1983" w:type="dxa"/>
            <w:tcBorders>
              <w:left w:val="nil"/>
              <w:right w:val="nil"/>
            </w:tcBorders>
            <w:hideMark/>
          </w:tcPr>
          <w:p w14:paraId="3C0D2907"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80%</w:t>
            </w:r>
          </w:p>
        </w:tc>
        <w:tc>
          <w:tcPr>
            <w:tcW w:w="1328" w:type="dxa"/>
            <w:tcBorders>
              <w:left w:val="nil"/>
              <w:right w:val="nil"/>
            </w:tcBorders>
            <w:hideMark/>
          </w:tcPr>
          <w:p w14:paraId="5FEBD32C" w14:textId="77777777" w:rsidR="002A32D1" w:rsidRPr="004A36AD" w:rsidRDefault="002A32D1"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 xml:space="preserve">Muy Buena </w:t>
            </w:r>
          </w:p>
        </w:tc>
      </w:tr>
    </w:tbl>
    <w:p w14:paraId="2FD79B73" w14:textId="77777777" w:rsidR="002A32D1" w:rsidRPr="004A36AD" w:rsidRDefault="002A32D1" w:rsidP="002A32D1">
      <w:pPr>
        <w:jc w:val="both"/>
        <w:textAlignment w:val="baseline"/>
        <w:rPr>
          <w:sz w:val="20"/>
          <w:szCs w:val="20"/>
          <w:shd w:val="clear" w:color="auto" w:fill="FFFFFF"/>
        </w:rPr>
      </w:pPr>
      <w:r w:rsidRPr="004A36AD">
        <w:rPr>
          <w:sz w:val="20"/>
          <w:szCs w:val="20"/>
          <w:shd w:val="clear" w:color="auto" w:fill="FFFFFF"/>
        </w:rPr>
        <w:t xml:space="preserve">        Fuente: ficha de validez  </w:t>
      </w:r>
    </w:p>
    <w:p w14:paraId="7D7359AC" w14:textId="77777777" w:rsidR="002A32D1" w:rsidRPr="004A36AD" w:rsidRDefault="002A32D1" w:rsidP="002A32D1">
      <w:pPr>
        <w:pStyle w:val="Ttulo3"/>
      </w:pPr>
      <w:bookmarkStart w:id="60" w:name="_Toc163402262"/>
      <w:r w:rsidRPr="004A36AD">
        <w:t>Validez del instrumento lista de cotejo motivación</w:t>
      </w:r>
      <w:bookmarkEnd w:id="60"/>
      <w:r w:rsidRPr="004A36AD">
        <w:t xml:space="preserve">   </w:t>
      </w:r>
    </w:p>
    <w:tbl>
      <w:tblPr>
        <w:tblStyle w:val="Tablanormal2"/>
        <w:tblW w:w="8038" w:type="dxa"/>
        <w:tblInd w:w="426" w:type="dxa"/>
        <w:tblLook w:val="04A0" w:firstRow="1" w:lastRow="0" w:firstColumn="1" w:lastColumn="0" w:noHBand="0" w:noVBand="1"/>
      </w:tblPr>
      <w:tblGrid>
        <w:gridCol w:w="2897"/>
        <w:gridCol w:w="1830"/>
        <w:gridCol w:w="1983"/>
        <w:gridCol w:w="1328"/>
      </w:tblGrid>
      <w:tr w:rsidR="004A36AD" w:rsidRPr="004A36AD" w14:paraId="7625FAEF" w14:textId="77777777" w:rsidTr="00307D43">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2897" w:type="dxa"/>
            <w:tcBorders>
              <w:top w:val="single" w:sz="4" w:space="0" w:color="7F7F7F" w:themeColor="text1" w:themeTint="80"/>
              <w:left w:val="nil"/>
              <w:right w:val="nil"/>
            </w:tcBorders>
            <w:hideMark/>
          </w:tcPr>
          <w:p w14:paraId="4D4425F4" w14:textId="77777777" w:rsidR="0079300E" w:rsidRPr="004A36AD" w:rsidRDefault="0079300E" w:rsidP="00307D43">
            <w:pPr>
              <w:tabs>
                <w:tab w:val="left" w:pos="583"/>
                <w:tab w:val="center" w:pos="1448"/>
              </w:tabs>
              <w:jc w:val="center"/>
              <w:textAlignment w:val="baseline"/>
              <w:rPr>
                <w:b w:val="0"/>
                <w:shd w:val="clear" w:color="auto" w:fill="FFFFFF"/>
              </w:rPr>
            </w:pPr>
            <w:r w:rsidRPr="004A36AD">
              <w:rPr>
                <w:b w:val="0"/>
                <w:shd w:val="clear" w:color="auto" w:fill="FFFFFF"/>
              </w:rPr>
              <w:t>EXPERTO</w:t>
            </w:r>
          </w:p>
        </w:tc>
        <w:tc>
          <w:tcPr>
            <w:tcW w:w="1830" w:type="dxa"/>
            <w:tcBorders>
              <w:top w:val="single" w:sz="4" w:space="0" w:color="7F7F7F" w:themeColor="text1" w:themeTint="80"/>
              <w:left w:val="nil"/>
              <w:right w:val="nil"/>
            </w:tcBorders>
            <w:hideMark/>
          </w:tcPr>
          <w:p w14:paraId="4A70CEE4" w14:textId="77777777" w:rsidR="0079300E" w:rsidRPr="004A36AD" w:rsidRDefault="0079300E"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GRADO ACADÉMICO</w:t>
            </w:r>
          </w:p>
        </w:tc>
        <w:tc>
          <w:tcPr>
            <w:tcW w:w="1983" w:type="dxa"/>
            <w:tcBorders>
              <w:top w:val="single" w:sz="4" w:space="0" w:color="7F7F7F" w:themeColor="text1" w:themeTint="80"/>
              <w:left w:val="nil"/>
              <w:right w:val="nil"/>
            </w:tcBorders>
            <w:hideMark/>
          </w:tcPr>
          <w:p w14:paraId="64BDE515" w14:textId="77777777" w:rsidR="0079300E" w:rsidRPr="004A36AD" w:rsidRDefault="0079300E"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PROMEDIO PORCENTUAL</w:t>
            </w:r>
          </w:p>
        </w:tc>
        <w:tc>
          <w:tcPr>
            <w:tcW w:w="1328" w:type="dxa"/>
            <w:tcBorders>
              <w:top w:val="single" w:sz="4" w:space="0" w:color="7F7F7F" w:themeColor="text1" w:themeTint="80"/>
              <w:left w:val="nil"/>
              <w:right w:val="nil"/>
            </w:tcBorders>
            <w:hideMark/>
          </w:tcPr>
          <w:p w14:paraId="640A31D1" w14:textId="77777777" w:rsidR="0079300E" w:rsidRPr="004A36AD" w:rsidRDefault="0079300E" w:rsidP="00307D43">
            <w:pPr>
              <w:jc w:val="center"/>
              <w:textAlignment w:val="baseline"/>
              <w:cnfStyle w:val="100000000000" w:firstRow="1" w:lastRow="0" w:firstColumn="0" w:lastColumn="0" w:oddVBand="0" w:evenVBand="0" w:oddHBand="0" w:evenHBand="0" w:firstRowFirstColumn="0" w:firstRowLastColumn="0" w:lastRowFirstColumn="0" w:lastRowLastColumn="0"/>
              <w:rPr>
                <w:b w:val="0"/>
                <w:shd w:val="clear" w:color="auto" w:fill="FFFFFF"/>
              </w:rPr>
            </w:pPr>
            <w:r w:rsidRPr="004A36AD">
              <w:rPr>
                <w:b w:val="0"/>
                <w:shd w:val="clear" w:color="auto" w:fill="FFFFFF"/>
              </w:rPr>
              <w:t>OPINIÓN</w:t>
            </w:r>
          </w:p>
        </w:tc>
      </w:tr>
      <w:tr w:rsidR="004A36AD" w:rsidRPr="004A36AD" w14:paraId="314D16F3" w14:textId="77777777" w:rsidTr="00307D43">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897" w:type="dxa"/>
            <w:tcBorders>
              <w:left w:val="nil"/>
              <w:right w:val="nil"/>
            </w:tcBorders>
            <w:hideMark/>
          </w:tcPr>
          <w:p w14:paraId="2A18A520" w14:textId="77777777" w:rsidR="0079300E" w:rsidRPr="004A36AD" w:rsidRDefault="0079300E" w:rsidP="00307D43">
            <w:pPr>
              <w:textAlignment w:val="baseline"/>
              <w:rPr>
                <w:b w:val="0"/>
                <w:shd w:val="clear" w:color="auto" w:fill="FFFFFF"/>
              </w:rPr>
            </w:pPr>
            <w:r w:rsidRPr="004A36AD">
              <w:rPr>
                <w:b w:val="0"/>
              </w:rPr>
              <w:t xml:space="preserve">MIRANDA CAJACURI Yuri Luz </w:t>
            </w:r>
          </w:p>
        </w:tc>
        <w:tc>
          <w:tcPr>
            <w:tcW w:w="1830" w:type="dxa"/>
            <w:tcBorders>
              <w:left w:val="nil"/>
              <w:right w:val="nil"/>
            </w:tcBorders>
            <w:hideMark/>
          </w:tcPr>
          <w:p w14:paraId="0E8391AC"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Magister</w:t>
            </w:r>
          </w:p>
        </w:tc>
        <w:tc>
          <w:tcPr>
            <w:tcW w:w="1983" w:type="dxa"/>
            <w:tcBorders>
              <w:left w:val="nil"/>
              <w:right w:val="nil"/>
            </w:tcBorders>
            <w:hideMark/>
          </w:tcPr>
          <w:p w14:paraId="68782D2D"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80%</w:t>
            </w:r>
          </w:p>
        </w:tc>
        <w:tc>
          <w:tcPr>
            <w:tcW w:w="1328" w:type="dxa"/>
            <w:tcBorders>
              <w:left w:val="nil"/>
              <w:right w:val="nil"/>
            </w:tcBorders>
            <w:hideMark/>
          </w:tcPr>
          <w:p w14:paraId="656A124E"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Muy Buena</w:t>
            </w:r>
          </w:p>
        </w:tc>
      </w:tr>
      <w:tr w:rsidR="004A36AD" w:rsidRPr="004A36AD" w14:paraId="13732DFD" w14:textId="77777777" w:rsidTr="00307D43">
        <w:trPr>
          <w:trHeight w:val="549"/>
        </w:trPr>
        <w:tc>
          <w:tcPr>
            <w:cnfStyle w:val="001000000000" w:firstRow="0" w:lastRow="0" w:firstColumn="1" w:lastColumn="0" w:oddVBand="0" w:evenVBand="0" w:oddHBand="0" w:evenHBand="0" w:firstRowFirstColumn="0" w:firstRowLastColumn="0" w:lastRowFirstColumn="0" w:lastRowLastColumn="0"/>
            <w:tcW w:w="2897" w:type="dxa"/>
            <w:tcBorders>
              <w:top w:val="nil"/>
              <w:left w:val="nil"/>
              <w:bottom w:val="nil"/>
              <w:right w:val="nil"/>
            </w:tcBorders>
            <w:hideMark/>
          </w:tcPr>
          <w:p w14:paraId="75762F3B" w14:textId="77777777" w:rsidR="0079300E" w:rsidRPr="004A36AD" w:rsidRDefault="0079300E" w:rsidP="00307D43">
            <w:pPr>
              <w:textAlignment w:val="baseline"/>
              <w:rPr>
                <w:b w:val="0"/>
                <w:shd w:val="clear" w:color="auto" w:fill="FFFFFF"/>
              </w:rPr>
            </w:pPr>
            <w:r w:rsidRPr="004A36AD">
              <w:rPr>
                <w:b w:val="0"/>
                <w:shd w:val="clear" w:color="auto" w:fill="FFFFFF"/>
              </w:rPr>
              <w:t xml:space="preserve">CRUZ BLANCO Francisco León </w:t>
            </w:r>
          </w:p>
        </w:tc>
        <w:tc>
          <w:tcPr>
            <w:tcW w:w="1830" w:type="dxa"/>
            <w:tcBorders>
              <w:top w:val="nil"/>
              <w:left w:val="nil"/>
              <w:bottom w:val="nil"/>
              <w:right w:val="nil"/>
            </w:tcBorders>
            <w:hideMark/>
          </w:tcPr>
          <w:p w14:paraId="51FEEB29" w14:textId="77777777" w:rsidR="0079300E" w:rsidRPr="004A36AD" w:rsidRDefault="0079300E"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 xml:space="preserve">Magister </w:t>
            </w:r>
          </w:p>
        </w:tc>
        <w:tc>
          <w:tcPr>
            <w:tcW w:w="1983" w:type="dxa"/>
            <w:tcBorders>
              <w:top w:val="nil"/>
              <w:left w:val="nil"/>
              <w:bottom w:val="nil"/>
              <w:right w:val="nil"/>
            </w:tcBorders>
            <w:hideMark/>
          </w:tcPr>
          <w:p w14:paraId="3B906022" w14:textId="77777777" w:rsidR="0079300E" w:rsidRPr="004A36AD" w:rsidRDefault="0079300E"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80%</w:t>
            </w:r>
          </w:p>
        </w:tc>
        <w:tc>
          <w:tcPr>
            <w:tcW w:w="1328" w:type="dxa"/>
            <w:tcBorders>
              <w:top w:val="nil"/>
              <w:left w:val="nil"/>
              <w:bottom w:val="nil"/>
              <w:right w:val="nil"/>
            </w:tcBorders>
            <w:hideMark/>
          </w:tcPr>
          <w:p w14:paraId="2CC4C2D5" w14:textId="77777777" w:rsidR="0079300E" w:rsidRPr="004A36AD" w:rsidRDefault="0079300E" w:rsidP="00307D43">
            <w:pPr>
              <w:jc w:val="center"/>
              <w:textAlignment w:val="baseline"/>
              <w:cnfStyle w:val="000000000000" w:firstRow="0" w:lastRow="0" w:firstColumn="0" w:lastColumn="0" w:oddVBand="0" w:evenVBand="0" w:oddHBand="0" w:evenHBand="0" w:firstRowFirstColumn="0" w:firstRowLastColumn="0" w:lastRowFirstColumn="0" w:lastRowLastColumn="0"/>
              <w:rPr>
                <w:shd w:val="clear" w:color="auto" w:fill="FFFFFF"/>
              </w:rPr>
            </w:pPr>
            <w:r w:rsidRPr="004A36AD">
              <w:rPr>
                <w:shd w:val="clear" w:color="auto" w:fill="FFFFFF"/>
              </w:rPr>
              <w:t>Muy Buena</w:t>
            </w:r>
          </w:p>
        </w:tc>
      </w:tr>
      <w:tr w:rsidR="004A36AD" w:rsidRPr="004A36AD" w14:paraId="25AA7F5E" w14:textId="77777777" w:rsidTr="00307D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97" w:type="dxa"/>
            <w:tcBorders>
              <w:left w:val="nil"/>
              <w:right w:val="nil"/>
            </w:tcBorders>
            <w:hideMark/>
          </w:tcPr>
          <w:p w14:paraId="44B7F6C3" w14:textId="77777777" w:rsidR="0079300E" w:rsidRPr="004A36AD" w:rsidRDefault="0079300E" w:rsidP="00307D43">
            <w:pPr>
              <w:textAlignment w:val="baseline"/>
              <w:rPr>
                <w:b w:val="0"/>
                <w:shd w:val="clear" w:color="auto" w:fill="FFFFFF"/>
              </w:rPr>
            </w:pPr>
            <w:r w:rsidRPr="004A36AD">
              <w:rPr>
                <w:b w:val="0"/>
                <w:shd w:val="clear" w:color="auto" w:fill="FFFFFF"/>
              </w:rPr>
              <w:t xml:space="preserve">BAÑON SALVADOR Carmen Virginia  </w:t>
            </w:r>
          </w:p>
        </w:tc>
        <w:tc>
          <w:tcPr>
            <w:tcW w:w="1830" w:type="dxa"/>
            <w:tcBorders>
              <w:left w:val="nil"/>
              <w:right w:val="nil"/>
            </w:tcBorders>
            <w:hideMark/>
          </w:tcPr>
          <w:p w14:paraId="608264FD"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 xml:space="preserve">Magister  </w:t>
            </w:r>
          </w:p>
        </w:tc>
        <w:tc>
          <w:tcPr>
            <w:tcW w:w="1983" w:type="dxa"/>
            <w:tcBorders>
              <w:left w:val="nil"/>
              <w:right w:val="nil"/>
            </w:tcBorders>
            <w:hideMark/>
          </w:tcPr>
          <w:p w14:paraId="05692910"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80%</w:t>
            </w:r>
          </w:p>
        </w:tc>
        <w:tc>
          <w:tcPr>
            <w:tcW w:w="1328" w:type="dxa"/>
            <w:tcBorders>
              <w:left w:val="nil"/>
              <w:right w:val="nil"/>
            </w:tcBorders>
            <w:hideMark/>
          </w:tcPr>
          <w:p w14:paraId="2E58F48D" w14:textId="77777777" w:rsidR="0079300E" w:rsidRPr="004A36AD" w:rsidRDefault="0079300E" w:rsidP="00307D43">
            <w:pPr>
              <w:jc w:val="center"/>
              <w:textAlignment w:val="baseline"/>
              <w:cnfStyle w:val="000000100000" w:firstRow="0" w:lastRow="0" w:firstColumn="0" w:lastColumn="0" w:oddVBand="0" w:evenVBand="0" w:oddHBand="1" w:evenHBand="0" w:firstRowFirstColumn="0" w:firstRowLastColumn="0" w:lastRowFirstColumn="0" w:lastRowLastColumn="0"/>
              <w:rPr>
                <w:shd w:val="clear" w:color="auto" w:fill="FFFFFF"/>
              </w:rPr>
            </w:pPr>
            <w:r w:rsidRPr="004A36AD">
              <w:rPr>
                <w:shd w:val="clear" w:color="auto" w:fill="FFFFFF"/>
              </w:rPr>
              <w:t xml:space="preserve">Muy Buena </w:t>
            </w:r>
          </w:p>
        </w:tc>
      </w:tr>
    </w:tbl>
    <w:p w14:paraId="18E51131" w14:textId="77777777" w:rsidR="0079300E" w:rsidRPr="004A36AD" w:rsidRDefault="0079300E" w:rsidP="0079300E">
      <w:pPr>
        <w:jc w:val="both"/>
        <w:textAlignment w:val="baseline"/>
        <w:rPr>
          <w:shd w:val="clear" w:color="auto" w:fill="FFFFFF"/>
        </w:rPr>
      </w:pPr>
      <w:r w:rsidRPr="004A36AD">
        <w:rPr>
          <w:b/>
          <w:shd w:val="clear" w:color="auto" w:fill="FFFFFF"/>
        </w:rPr>
        <w:t xml:space="preserve">         </w:t>
      </w:r>
      <w:r w:rsidRPr="004A36AD">
        <w:rPr>
          <w:shd w:val="clear" w:color="auto" w:fill="FFFFFF"/>
        </w:rPr>
        <w:t xml:space="preserve">Fuente: ficha de validez </w:t>
      </w:r>
    </w:p>
    <w:p w14:paraId="26D148B0" w14:textId="77777777" w:rsidR="0079300E" w:rsidRPr="004A36AD" w:rsidRDefault="0079300E" w:rsidP="0079300E">
      <w:pPr>
        <w:pStyle w:val="Ttulo2"/>
      </w:pPr>
      <w:bookmarkStart w:id="61" w:name="_Toc163402263"/>
      <w:r w:rsidRPr="004A36AD">
        <w:lastRenderedPageBreak/>
        <w:t>Confiablidad del instrumento</w:t>
      </w:r>
      <w:bookmarkEnd w:id="61"/>
      <w:r w:rsidRPr="004A36AD">
        <w:t xml:space="preserve"> </w:t>
      </w:r>
    </w:p>
    <w:p w14:paraId="45DE5124" w14:textId="77777777" w:rsidR="0079300E" w:rsidRPr="004A36AD" w:rsidRDefault="0079300E" w:rsidP="0079300E">
      <w:pPr>
        <w:pStyle w:val="Ttulo3"/>
      </w:pPr>
      <w:bookmarkStart w:id="62" w:name="_Toc163402264"/>
      <w:r w:rsidRPr="004A36AD">
        <w:t>Confiabilidad lista de cotejo hábitos</w:t>
      </w:r>
      <w:bookmarkEnd w:id="62"/>
      <w:r w:rsidRPr="004A36AD">
        <w:t xml:space="preserve"> </w:t>
      </w:r>
    </w:p>
    <w:p w14:paraId="7CDBBDAC" w14:textId="77777777" w:rsidR="0079300E" w:rsidRPr="004A36AD" w:rsidRDefault="0079300E" w:rsidP="0079300E">
      <w:pPr>
        <w:pStyle w:val="APAPrrado"/>
      </w:pPr>
      <w:r w:rsidRPr="004A36AD">
        <w:t xml:space="preserve"> "La confiabilidad es el grado en que su aplicación repetida al mismo sujeto u objeto puede dar iguales resultados", según Hernández, R. (2010). Para determinar la confiabilidad de la lista de cotejo sobre los hábitos, se llevó a cabo una prueba piloto a 10 sujetos con las mismas características que la muestra, y se utilizó el coeficiente de confiabilidad de Cronbach. Los resultados fueron los siguientes:  </w:t>
      </w:r>
    </w:p>
    <w:tbl>
      <w:tblPr>
        <w:tblStyle w:val="Tablanormal2"/>
        <w:tblW w:w="7795" w:type="dxa"/>
        <w:jc w:val="center"/>
        <w:tblLook w:val="04A0" w:firstRow="1" w:lastRow="0" w:firstColumn="1" w:lastColumn="0" w:noHBand="0" w:noVBand="1"/>
      </w:tblPr>
      <w:tblGrid>
        <w:gridCol w:w="4535"/>
        <w:gridCol w:w="3260"/>
      </w:tblGrid>
      <w:tr w:rsidR="004A36AD" w:rsidRPr="004A36AD" w14:paraId="29214F1E" w14:textId="77777777" w:rsidTr="00307D43">
        <w:trPr>
          <w:cnfStyle w:val="100000000000" w:firstRow="1" w:lastRow="0" w:firstColumn="0" w:lastColumn="0" w:oddVBand="0" w:evenVBand="0" w:oddHBand="0" w:evenHBand="0" w:firstRowFirstColumn="0" w:firstRowLastColumn="0" w:lastRowFirstColumn="0" w:lastRowLastColumn="0"/>
          <w:trHeight w:val="550"/>
          <w:jc w:val="center"/>
        </w:trPr>
        <w:tc>
          <w:tcPr>
            <w:cnfStyle w:val="001000000000" w:firstRow="0" w:lastRow="0" w:firstColumn="1" w:lastColumn="0" w:oddVBand="0" w:evenVBand="0" w:oddHBand="0" w:evenHBand="0" w:firstRowFirstColumn="0" w:firstRowLastColumn="0" w:lastRowFirstColumn="0" w:lastRowLastColumn="0"/>
            <w:tcW w:w="4535" w:type="dxa"/>
            <w:tcBorders>
              <w:top w:val="single" w:sz="4" w:space="0" w:color="7F7F7F" w:themeColor="text1" w:themeTint="80"/>
              <w:left w:val="nil"/>
              <w:right w:val="nil"/>
            </w:tcBorders>
            <w:hideMark/>
          </w:tcPr>
          <w:p w14:paraId="15086965" w14:textId="77777777" w:rsidR="0079300E" w:rsidRPr="004A36AD" w:rsidRDefault="0079300E" w:rsidP="00307D43">
            <w:pPr>
              <w:jc w:val="both"/>
            </w:pPr>
            <w:r w:rsidRPr="004A36AD">
              <w:t>Alfa de Cronbach</w:t>
            </w:r>
          </w:p>
        </w:tc>
        <w:tc>
          <w:tcPr>
            <w:tcW w:w="3260" w:type="dxa"/>
            <w:tcBorders>
              <w:top w:val="single" w:sz="4" w:space="0" w:color="7F7F7F" w:themeColor="text1" w:themeTint="80"/>
              <w:left w:val="nil"/>
              <w:right w:val="nil"/>
            </w:tcBorders>
            <w:hideMark/>
          </w:tcPr>
          <w:p w14:paraId="7EC00F8B" w14:textId="77777777" w:rsidR="0079300E" w:rsidRPr="004A36AD" w:rsidRDefault="0079300E" w:rsidP="00307D43">
            <w:pPr>
              <w:jc w:val="center"/>
              <w:cnfStyle w:val="100000000000" w:firstRow="1" w:lastRow="0" w:firstColumn="0" w:lastColumn="0" w:oddVBand="0" w:evenVBand="0" w:oddHBand="0" w:evenHBand="0" w:firstRowFirstColumn="0" w:firstRowLastColumn="0" w:lastRowFirstColumn="0" w:lastRowLastColumn="0"/>
            </w:pPr>
            <w:r w:rsidRPr="004A36AD">
              <w:t>Nº de elementos</w:t>
            </w:r>
          </w:p>
        </w:tc>
      </w:tr>
      <w:tr w:rsidR="004A36AD" w:rsidRPr="004A36AD" w14:paraId="4370521A" w14:textId="77777777" w:rsidTr="00307D43">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4535" w:type="dxa"/>
            <w:tcBorders>
              <w:left w:val="nil"/>
              <w:right w:val="nil"/>
            </w:tcBorders>
            <w:hideMark/>
          </w:tcPr>
          <w:p w14:paraId="7DE5030B" w14:textId="77777777" w:rsidR="0079300E" w:rsidRPr="004A36AD" w:rsidRDefault="0079300E" w:rsidP="00307D43">
            <w:pPr>
              <w:jc w:val="center"/>
            </w:pPr>
            <w:r w:rsidRPr="004A36AD">
              <w:t>,745</w:t>
            </w:r>
          </w:p>
        </w:tc>
        <w:tc>
          <w:tcPr>
            <w:tcW w:w="3260" w:type="dxa"/>
            <w:tcBorders>
              <w:left w:val="nil"/>
              <w:right w:val="nil"/>
            </w:tcBorders>
            <w:hideMark/>
          </w:tcPr>
          <w:p w14:paraId="55B2B255" w14:textId="77777777" w:rsidR="0079300E" w:rsidRPr="004A36AD" w:rsidRDefault="0079300E" w:rsidP="00307D43">
            <w:pPr>
              <w:jc w:val="center"/>
              <w:cnfStyle w:val="000000100000" w:firstRow="0" w:lastRow="0" w:firstColumn="0" w:lastColumn="0" w:oddVBand="0" w:evenVBand="0" w:oddHBand="1" w:evenHBand="0" w:firstRowFirstColumn="0" w:firstRowLastColumn="0" w:lastRowFirstColumn="0" w:lastRowLastColumn="0"/>
            </w:pPr>
            <w:r w:rsidRPr="004A36AD">
              <w:t>10</w:t>
            </w:r>
          </w:p>
        </w:tc>
      </w:tr>
    </w:tbl>
    <w:p w14:paraId="470A8683" w14:textId="77777777" w:rsidR="0079300E" w:rsidRPr="004A36AD" w:rsidRDefault="0079300E" w:rsidP="0079300E">
      <w:pPr>
        <w:rPr>
          <w:rStyle w:val="Textoennegrita"/>
        </w:rPr>
      </w:pPr>
      <w:bookmarkStart w:id="63" w:name="_Toc478755667"/>
      <w:r w:rsidRPr="004A36AD">
        <w:t xml:space="preserve"> </w:t>
      </w:r>
      <w:bookmarkEnd w:id="63"/>
      <w:r w:rsidRPr="004A36AD">
        <w:rPr>
          <w:rStyle w:val="Textoennegrita"/>
        </w:rPr>
        <w:t xml:space="preserve">Interpretación: </w:t>
      </w:r>
    </w:p>
    <w:p w14:paraId="79D72BF9" w14:textId="77777777" w:rsidR="0079300E" w:rsidRPr="004A36AD" w:rsidRDefault="0079300E" w:rsidP="0079300E">
      <w:pPr>
        <w:pStyle w:val="APAPrrado"/>
      </w:pPr>
      <w:r w:rsidRPr="004A36AD">
        <w:t>Según la tabla, el coeficiente arrojado es de,745, que se encuentra entre,72 y,99 y tiene una confiabilidad buena.</w:t>
      </w:r>
    </w:p>
    <w:p w14:paraId="4EBEEE3C" w14:textId="77777777" w:rsidR="0079300E" w:rsidRPr="004A36AD" w:rsidRDefault="0079300E" w:rsidP="0079300E">
      <w:pPr>
        <w:pStyle w:val="Ttulo3"/>
      </w:pPr>
      <w:bookmarkStart w:id="64" w:name="_Toc163402265"/>
      <w:r w:rsidRPr="004A36AD">
        <w:t>Confiabilidad lista de cotejo motivación</w:t>
      </w:r>
      <w:bookmarkEnd w:id="64"/>
      <w:r w:rsidRPr="004A36AD">
        <w:t xml:space="preserve"> </w:t>
      </w:r>
    </w:p>
    <w:p w14:paraId="0DC65A87" w14:textId="77777777" w:rsidR="0079300E" w:rsidRPr="004A36AD" w:rsidRDefault="0079300E" w:rsidP="0079300E">
      <w:pPr>
        <w:pStyle w:val="APAPrrado"/>
      </w:pPr>
      <w:r w:rsidRPr="004A36AD">
        <w:t>Se administró una prueba piloto a diez sujetos, y los resultados fueron los siguientes:</w:t>
      </w:r>
    </w:p>
    <w:tbl>
      <w:tblPr>
        <w:tblStyle w:val="Tablanormal2"/>
        <w:tblW w:w="0" w:type="auto"/>
        <w:tblInd w:w="426" w:type="dxa"/>
        <w:tblLook w:val="04A0" w:firstRow="1" w:lastRow="0" w:firstColumn="1" w:lastColumn="0" w:noHBand="0" w:noVBand="1"/>
      </w:tblPr>
      <w:tblGrid>
        <w:gridCol w:w="4310"/>
        <w:gridCol w:w="3842"/>
      </w:tblGrid>
      <w:tr w:rsidR="004A36AD" w:rsidRPr="004A36AD" w14:paraId="6052FAA8" w14:textId="77777777" w:rsidTr="00307D4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7F7F7F" w:themeColor="text1" w:themeTint="80"/>
              <w:left w:val="nil"/>
              <w:right w:val="nil"/>
            </w:tcBorders>
            <w:hideMark/>
          </w:tcPr>
          <w:p w14:paraId="0D8BA1A5" w14:textId="77777777" w:rsidR="0079300E" w:rsidRPr="004A36AD" w:rsidRDefault="0079300E" w:rsidP="00307D43">
            <w:pPr>
              <w:jc w:val="center"/>
            </w:pPr>
            <w:r w:rsidRPr="004A36AD">
              <w:t>Alfa de Cronbach</w:t>
            </w:r>
          </w:p>
        </w:tc>
        <w:tc>
          <w:tcPr>
            <w:tcW w:w="3842" w:type="dxa"/>
            <w:tcBorders>
              <w:top w:val="single" w:sz="4" w:space="0" w:color="7F7F7F" w:themeColor="text1" w:themeTint="80"/>
              <w:left w:val="nil"/>
              <w:right w:val="nil"/>
            </w:tcBorders>
            <w:hideMark/>
          </w:tcPr>
          <w:p w14:paraId="40C4FE0C" w14:textId="77777777" w:rsidR="0079300E" w:rsidRPr="004A36AD" w:rsidRDefault="0079300E" w:rsidP="00307D43">
            <w:pPr>
              <w:jc w:val="center"/>
              <w:cnfStyle w:val="100000000000" w:firstRow="1" w:lastRow="0" w:firstColumn="0" w:lastColumn="0" w:oddVBand="0" w:evenVBand="0" w:oddHBand="0" w:evenHBand="0" w:firstRowFirstColumn="0" w:firstRowLastColumn="0" w:lastRowFirstColumn="0" w:lastRowLastColumn="0"/>
            </w:pPr>
            <w:r w:rsidRPr="004A36AD">
              <w:t>Nº de elementos</w:t>
            </w:r>
          </w:p>
        </w:tc>
      </w:tr>
      <w:tr w:rsidR="004A36AD" w:rsidRPr="004A36AD" w14:paraId="0EE527BC" w14:textId="77777777" w:rsidTr="00307D43">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310" w:type="dxa"/>
            <w:tcBorders>
              <w:left w:val="nil"/>
              <w:right w:val="nil"/>
            </w:tcBorders>
            <w:hideMark/>
          </w:tcPr>
          <w:p w14:paraId="6A66F93D" w14:textId="77777777" w:rsidR="0079300E" w:rsidRPr="004A36AD" w:rsidRDefault="0079300E" w:rsidP="00307D43">
            <w:pPr>
              <w:jc w:val="center"/>
            </w:pPr>
            <w:r w:rsidRPr="004A36AD">
              <w:t>,826</w:t>
            </w:r>
          </w:p>
        </w:tc>
        <w:tc>
          <w:tcPr>
            <w:tcW w:w="3842" w:type="dxa"/>
            <w:tcBorders>
              <w:left w:val="nil"/>
              <w:right w:val="nil"/>
            </w:tcBorders>
            <w:hideMark/>
          </w:tcPr>
          <w:p w14:paraId="0B747CD1" w14:textId="77777777" w:rsidR="0079300E" w:rsidRPr="004A36AD" w:rsidRDefault="0079300E" w:rsidP="00307D43">
            <w:pPr>
              <w:jc w:val="center"/>
              <w:cnfStyle w:val="000000100000" w:firstRow="0" w:lastRow="0" w:firstColumn="0" w:lastColumn="0" w:oddVBand="0" w:evenVBand="0" w:oddHBand="1" w:evenHBand="0" w:firstRowFirstColumn="0" w:firstRowLastColumn="0" w:lastRowFirstColumn="0" w:lastRowLastColumn="0"/>
            </w:pPr>
            <w:r w:rsidRPr="004A36AD">
              <w:t>10</w:t>
            </w:r>
          </w:p>
        </w:tc>
      </w:tr>
    </w:tbl>
    <w:p w14:paraId="0832078E" w14:textId="77777777" w:rsidR="0079300E" w:rsidRPr="004A36AD" w:rsidRDefault="0079300E" w:rsidP="0079300E">
      <w:pPr>
        <w:rPr>
          <w:rStyle w:val="Textoennegrita"/>
        </w:rPr>
      </w:pPr>
      <w:r w:rsidRPr="004A36AD">
        <w:t xml:space="preserve">    </w:t>
      </w:r>
      <w:r w:rsidRPr="004A36AD">
        <w:rPr>
          <w:rStyle w:val="Textoennegrita"/>
        </w:rPr>
        <w:t xml:space="preserve">Interpretación: </w:t>
      </w:r>
    </w:p>
    <w:p w14:paraId="0258852B" w14:textId="77777777" w:rsidR="0079300E" w:rsidRPr="004A36AD" w:rsidRDefault="0079300E" w:rsidP="0079300E">
      <w:pPr>
        <w:pStyle w:val="APAPrrado"/>
      </w:pPr>
      <w:r w:rsidRPr="004A36AD">
        <w:t xml:space="preserve">El resultado indica que,826 es confiable y se encuentra en el intervalo de,72 a,99.  </w:t>
      </w:r>
    </w:p>
    <w:p w14:paraId="18F9670A" w14:textId="77777777" w:rsidR="0079300E" w:rsidRPr="004A36AD" w:rsidRDefault="0079300E" w:rsidP="0079300E">
      <w:pPr>
        <w:pStyle w:val="Ttulo2"/>
      </w:pPr>
      <w:bookmarkStart w:id="65" w:name="_Toc163402266"/>
      <w:r w:rsidRPr="004A36AD">
        <w:t>Técnicas de procesamientos y análisis de datos</w:t>
      </w:r>
      <w:bookmarkEnd w:id="65"/>
    </w:p>
    <w:p w14:paraId="32F2A8C0" w14:textId="77777777" w:rsidR="0079300E" w:rsidRPr="004A36AD" w:rsidRDefault="0079300E" w:rsidP="0079300E">
      <w:pPr>
        <w:pStyle w:val="APAPrrado"/>
      </w:pPr>
      <w:r w:rsidRPr="004A36AD">
        <w:t>El procesamiento y análisis de datos de la investigación mencionada se realizó teniendo en cuenta el tipo de estudio:</w:t>
      </w:r>
    </w:p>
    <w:p w14:paraId="2240AE7C" w14:textId="77777777" w:rsidR="0079300E" w:rsidRPr="004A36AD" w:rsidRDefault="0079300E" w:rsidP="0079300E">
      <w:pPr>
        <w:pStyle w:val="APAPrrado"/>
      </w:pPr>
      <w:r w:rsidRPr="004A36AD">
        <w:t xml:space="preserve">     A nivel descriptivo, se organizan los datos.</w:t>
      </w:r>
    </w:p>
    <w:p w14:paraId="267291A2" w14:textId="77777777" w:rsidR="0079300E" w:rsidRPr="004A36AD" w:rsidRDefault="0079300E" w:rsidP="0079300E">
      <w:pPr>
        <w:pStyle w:val="APAPrrado"/>
      </w:pPr>
      <w:r w:rsidRPr="004A36AD">
        <w:t xml:space="preserve">     Tablas de entrada de datos</w:t>
      </w:r>
    </w:p>
    <w:p w14:paraId="1449AB60" w14:textId="77777777" w:rsidR="0079300E" w:rsidRPr="004A36AD" w:rsidRDefault="0079300E" w:rsidP="0079300E">
      <w:pPr>
        <w:pStyle w:val="APAPrrado"/>
      </w:pPr>
      <w:r w:rsidRPr="004A36AD">
        <w:lastRenderedPageBreak/>
        <w:t xml:space="preserve">     Diagrama de puntos: medidas resumidas </w:t>
      </w:r>
    </w:p>
    <w:p w14:paraId="69404C34" w14:textId="77777777" w:rsidR="0079300E" w:rsidRPr="004A36AD" w:rsidRDefault="0079300E" w:rsidP="0079300E">
      <w:pPr>
        <w:pStyle w:val="APAPrrado"/>
      </w:pPr>
      <w:r w:rsidRPr="004A36AD">
        <w:t xml:space="preserve">    Coeficientes de asociación</w:t>
      </w:r>
    </w:p>
    <w:tbl>
      <w:tblPr>
        <w:tblStyle w:val="Tablanormal2"/>
        <w:tblW w:w="9104" w:type="dxa"/>
        <w:tblLook w:val="04A0" w:firstRow="1" w:lastRow="0" w:firstColumn="1" w:lastColumn="0" w:noHBand="0" w:noVBand="1"/>
      </w:tblPr>
      <w:tblGrid>
        <w:gridCol w:w="5075"/>
        <w:gridCol w:w="4029"/>
      </w:tblGrid>
      <w:tr w:rsidR="004A36AD" w:rsidRPr="004A36AD" w14:paraId="2D362434" w14:textId="77777777" w:rsidTr="00307D43">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075" w:type="dxa"/>
            <w:vAlign w:val="center"/>
          </w:tcPr>
          <w:p w14:paraId="62B847EC" w14:textId="77777777" w:rsidR="0079300E" w:rsidRPr="004A36AD" w:rsidRDefault="0079300E" w:rsidP="00307D43">
            <w:pPr>
              <w:jc w:val="center"/>
              <w:rPr>
                <w:b w:val="0"/>
              </w:rPr>
            </w:pPr>
            <w:r w:rsidRPr="004A36AD">
              <w:rPr>
                <w:b w:val="0"/>
              </w:rPr>
              <w:t>Coeficiente de correlación</w:t>
            </w:r>
          </w:p>
        </w:tc>
        <w:tc>
          <w:tcPr>
            <w:tcW w:w="4029" w:type="dxa"/>
            <w:vAlign w:val="center"/>
          </w:tcPr>
          <w:p w14:paraId="52AC0B30" w14:textId="77777777" w:rsidR="0079300E" w:rsidRPr="004A36AD" w:rsidRDefault="0079300E" w:rsidP="00307D43">
            <w:pPr>
              <w:jc w:val="center"/>
              <w:cnfStyle w:val="100000000000" w:firstRow="1" w:lastRow="0" w:firstColumn="0" w:lastColumn="0" w:oddVBand="0" w:evenVBand="0" w:oddHBand="0" w:evenHBand="0" w:firstRowFirstColumn="0" w:firstRowLastColumn="0" w:lastRowFirstColumn="0" w:lastRowLastColumn="0"/>
              <w:rPr>
                <w:b w:val="0"/>
              </w:rPr>
            </w:pPr>
            <w:r w:rsidRPr="004A36AD">
              <w:rPr>
                <w:b w:val="0"/>
              </w:rPr>
              <w:t>Interpretación</w:t>
            </w:r>
          </w:p>
        </w:tc>
      </w:tr>
      <w:tr w:rsidR="004A36AD" w:rsidRPr="004A36AD" w14:paraId="31EC4D25" w14:textId="77777777" w:rsidTr="00307D4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75" w:type="dxa"/>
          </w:tcPr>
          <w:p w14:paraId="1117AAB9" w14:textId="77777777" w:rsidR="0079300E" w:rsidRPr="004A36AD" w:rsidRDefault="0079300E" w:rsidP="00307D43">
            <w:pPr>
              <w:jc w:val="both"/>
              <w:rPr>
                <w:b w:val="0"/>
              </w:rPr>
            </w:pPr>
            <w:r w:rsidRPr="004A36AD">
              <w:rPr>
                <w:b w:val="0"/>
              </w:rPr>
              <w:t xml:space="preserve">             </w:t>
            </w:r>
            <w:r w:rsidRPr="004A36AD">
              <w:rPr>
                <w:b w:val="0"/>
                <w:u w:val="single"/>
              </w:rPr>
              <w:t>+</w:t>
            </w:r>
            <w:r w:rsidRPr="004A36AD">
              <w:rPr>
                <w:b w:val="0"/>
              </w:rPr>
              <w:t xml:space="preserve"> 1,00</w:t>
            </w:r>
          </w:p>
        </w:tc>
        <w:tc>
          <w:tcPr>
            <w:tcW w:w="4029" w:type="dxa"/>
          </w:tcPr>
          <w:p w14:paraId="53FD27CA" w14:textId="77777777" w:rsidR="0079300E" w:rsidRPr="004A36AD" w:rsidRDefault="0079300E" w:rsidP="00307D43">
            <w:pPr>
              <w:jc w:val="both"/>
              <w:cnfStyle w:val="000000100000" w:firstRow="0" w:lastRow="0" w:firstColumn="0" w:lastColumn="0" w:oddVBand="0" w:evenVBand="0" w:oddHBand="1" w:evenHBand="0" w:firstRowFirstColumn="0" w:firstRowLastColumn="0" w:lastRowFirstColumn="0" w:lastRowLastColumn="0"/>
            </w:pPr>
            <w:r w:rsidRPr="004A36AD">
              <w:t>Correlación perfecta (+) o (-)</w:t>
            </w:r>
          </w:p>
        </w:tc>
      </w:tr>
      <w:tr w:rsidR="004A36AD" w:rsidRPr="004A36AD" w14:paraId="43626E9F" w14:textId="77777777" w:rsidTr="00307D43">
        <w:trPr>
          <w:trHeight w:val="200"/>
        </w:trPr>
        <w:tc>
          <w:tcPr>
            <w:cnfStyle w:val="001000000000" w:firstRow="0" w:lastRow="0" w:firstColumn="1" w:lastColumn="0" w:oddVBand="0" w:evenVBand="0" w:oddHBand="0" w:evenHBand="0" w:firstRowFirstColumn="0" w:firstRowLastColumn="0" w:lastRowFirstColumn="0" w:lastRowLastColumn="0"/>
            <w:tcW w:w="5075" w:type="dxa"/>
          </w:tcPr>
          <w:p w14:paraId="51585956" w14:textId="77777777" w:rsidR="0079300E" w:rsidRPr="004A36AD" w:rsidRDefault="0079300E" w:rsidP="00307D43">
            <w:pPr>
              <w:jc w:val="both"/>
              <w:rPr>
                <w:b w:val="0"/>
              </w:rPr>
            </w:pPr>
            <w:r w:rsidRPr="004A36AD">
              <w:rPr>
                <w:b w:val="0"/>
              </w:rPr>
              <w:t xml:space="preserve">De </w:t>
            </w:r>
            <w:r w:rsidRPr="004A36AD">
              <w:rPr>
                <w:b w:val="0"/>
                <w:u w:val="single"/>
              </w:rPr>
              <w:t>+</w:t>
            </w:r>
            <w:r w:rsidRPr="004A36AD">
              <w:rPr>
                <w:b w:val="0"/>
              </w:rPr>
              <w:t xml:space="preserve"> 0,90 a </w:t>
            </w:r>
            <w:r w:rsidRPr="004A36AD">
              <w:rPr>
                <w:b w:val="0"/>
                <w:u w:val="single"/>
              </w:rPr>
              <w:t>+</w:t>
            </w:r>
            <w:r w:rsidRPr="004A36AD">
              <w:rPr>
                <w:b w:val="0"/>
              </w:rPr>
              <w:t xml:space="preserve"> 0,99</w:t>
            </w:r>
          </w:p>
        </w:tc>
        <w:tc>
          <w:tcPr>
            <w:tcW w:w="4029" w:type="dxa"/>
          </w:tcPr>
          <w:p w14:paraId="45680A5D" w14:textId="77777777" w:rsidR="0079300E" w:rsidRPr="004A36AD" w:rsidRDefault="0079300E" w:rsidP="00307D43">
            <w:pPr>
              <w:jc w:val="both"/>
              <w:cnfStyle w:val="000000000000" w:firstRow="0" w:lastRow="0" w:firstColumn="0" w:lastColumn="0" w:oddVBand="0" w:evenVBand="0" w:oddHBand="0" w:evenHBand="0" w:firstRowFirstColumn="0" w:firstRowLastColumn="0" w:lastRowFirstColumn="0" w:lastRowLastColumn="0"/>
            </w:pPr>
            <w:r w:rsidRPr="004A36AD">
              <w:t>Correlación muy alta (+) o (-)</w:t>
            </w:r>
          </w:p>
        </w:tc>
      </w:tr>
      <w:tr w:rsidR="004A36AD" w:rsidRPr="004A36AD" w14:paraId="43FADDD6" w14:textId="77777777" w:rsidTr="00307D4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075" w:type="dxa"/>
          </w:tcPr>
          <w:p w14:paraId="323AA5A0" w14:textId="77777777" w:rsidR="0079300E" w:rsidRPr="004A36AD" w:rsidRDefault="0079300E" w:rsidP="00307D43">
            <w:pPr>
              <w:jc w:val="both"/>
              <w:rPr>
                <w:b w:val="0"/>
              </w:rPr>
            </w:pPr>
            <w:r w:rsidRPr="004A36AD">
              <w:rPr>
                <w:b w:val="0"/>
              </w:rPr>
              <w:t xml:space="preserve">De </w:t>
            </w:r>
            <w:r w:rsidRPr="004A36AD">
              <w:rPr>
                <w:b w:val="0"/>
                <w:u w:val="single"/>
              </w:rPr>
              <w:t>+</w:t>
            </w:r>
            <w:r w:rsidRPr="004A36AD">
              <w:rPr>
                <w:b w:val="0"/>
              </w:rPr>
              <w:t xml:space="preserve"> 0,70 a </w:t>
            </w:r>
            <w:r w:rsidRPr="004A36AD">
              <w:rPr>
                <w:b w:val="0"/>
                <w:u w:val="single"/>
              </w:rPr>
              <w:t>+</w:t>
            </w:r>
            <w:r w:rsidRPr="004A36AD">
              <w:rPr>
                <w:b w:val="0"/>
              </w:rPr>
              <w:t xml:space="preserve"> 0,89</w:t>
            </w:r>
          </w:p>
        </w:tc>
        <w:tc>
          <w:tcPr>
            <w:tcW w:w="4029" w:type="dxa"/>
          </w:tcPr>
          <w:p w14:paraId="0EF0B921" w14:textId="77777777" w:rsidR="0079300E" w:rsidRPr="004A36AD" w:rsidRDefault="0079300E" w:rsidP="00307D43">
            <w:pPr>
              <w:jc w:val="both"/>
              <w:cnfStyle w:val="000000100000" w:firstRow="0" w:lastRow="0" w:firstColumn="0" w:lastColumn="0" w:oddVBand="0" w:evenVBand="0" w:oddHBand="1" w:evenHBand="0" w:firstRowFirstColumn="0" w:firstRowLastColumn="0" w:lastRowFirstColumn="0" w:lastRowLastColumn="0"/>
            </w:pPr>
            <w:r w:rsidRPr="004A36AD">
              <w:t>Correlación alta (+) o (-)</w:t>
            </w:r>
          </w:p>
        </w:tc>
      </w:tr>
      <w:tr w:rsidR="004A36AD" w:rsidRPr="004A36AD" w14:paraId="5D3F910C" w14:textId="77777777" w:rsidTr="00307D43">
        <w:trPr>
          <w:trHeight w:val="241"/>
        </w:trPr>
        <w:tc>
          <w:tcPr>
            <w:cnfStyle w:val="001000000000" w:firstRow="0" w:lastRow="0" w:firstColumn="1" w:lastColumn="0" w:oddVBand="0" w:evenVBand="0" w:oddHBand="0" w:evenHBand="0" w:firstRowFirstColumn="0" w:firstRowLastColumn="0" w:lastRowFirstColumn="0" w:lastRowLastColumn="0"/>
            <w:tcW w:w="5075" w:type="dxa"/>
          </w:tcPr>
          <w:p w14:paraId="0A1D3316" w14:textId="77777777" w:rsidR="0079300E" w:rsidRPr="004A36AD" w:rsidRDefault="0079300E" w:rsidP="00307D43">
            <w:pPr>
              <w:jc w:val="both"/>
              <w:rPr>
                <w:b w:val="0"/>
              </w:rPr>
            </w:pPr>
            <w:r w:rsidRPr="004A36AD">
              <w:rPr>
                <w:b w:val="0"/>
              </w:rPr>
              <w:t xml:space="preserve">De </w:t>
            </w:r>
            <w:r w:rsidRPr="004A36AD">
              <w:rPr>
                <w:b w:val="0"/>
                <w:u w:val="single"/>
              </w:rPr>
              <w:t>+</w:t>
            </w:r>
            <w:r w:rsidRPr="004A36AD">
              <w:rPr>
                <w:b w:val="0"/>
              </w:rPr>
              <w:t xml:space="preserve"> 0,40 a </w:t>
            </w:r>
            <w:r w:rsidRPr="004A36AD">
              <w:rPr>
                <w:b w:val="0"/>
                <w:u w:val="single"/>
              </w:rPr>
              <w:t>+</w:t>
            </w:r>
            <w:r w:rsidRPr="004A36AD">
              <w:rPr>
                <w:b w:val="0"/>
              </w:rPr>
              <w:t xml:space="preserve"> 0,69</w:t>
            </w:r>
          </w:p>
        </w:tc>
        <w:tc>
          <w:tcPr>
            <w:tcW w:w="4029" w:type="dxa"/>
          </w:tcPr>
          <w:p w14:paraId="1D3D8C64" w14:textId="77777777" w:rsidR="0079300E" w:rsidRPr="004A36AD" w:rsidRDefault="0079300E" w:rsidP="00307D43">
            <w:pPr>
              <w:jc w:val="both"/>
              <w:cnfStyle w:val="000000000000" w:firstRow="0" w:lastRow="0" w:firstColumn="0" w:lastColumn="0" w:oddVBand="0" w:evenVBand="0" w:oddHBand="0" w:evenHBand="0" w:firstRowFirstColumn="0" w:firstRowLastColumn="0" w:lastRowFirstColumn="0" w:lastRowLastColumn="0"/>
            </w:pPr>
            <w:r w:rsidRPr="004A36AD">
              <w:t>Correlación moderada (+) o (-)</w:t>
            </w:r>
          </w:p>
        </w:tc>
      </w:tr>
      <w:tr w:rsidR="004A36AD" w:rsidRPr="004A36AD" w14:paraId="174BD4D2" w14:textId="77777777" w:rsidTr="00307D4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75" w:type="dxa"/>
          </w:tcPr>
          <w:p w14:paraId="6AAC6674" w14:textId="77777777" w:rsidR="0079300E" w:rsidRPr="004A36AD" w:rsidRDefault="0079300E" w:rsidP="00307D43">
            <w:pPr>
              <w:jc w:val="both"/>
              <w:rPr>
                <w:b w:val="0"/>
              </w:rPr>
            </w:pPr>
            <w:r w:rsidRPr="004A36AD">
              <w:rPr>
                <w:b w:val="0"/>
              </w:rPr>
              <w:t xml:space="preserve">De </w:t>
            </w:r>
            <w:r w:rsidRPr="004A36AD">
              <w:rPr>
                <w:b w:val="0"/>
                <w:u w:val="single"/>
              </w:rPr>
              <w:t>+</w:t>
            </w:r>
            <w:r w:rsidRPr="004A36AD">
              <w:rPr>
                <w:b w:val="0"/>
              </w:rPr>
              <w:t xml:space="preserve"> 0,20 a </w:t>
            </w:r>
            <w:r w:rsidRPr="004A36AD">
              <w:rPr>
                <w:b w:val="0"/>
                <w:u w:val="single"/>
              </w:rPr>
              <w:t>+</w:t>
            </w:r>
            <w:r w:rsidRPr="004A36AD">
              <w:rPr>
                <w:b w:val="0"/>
              </w:rPr>
              <w:t xml:space="preserve"> 0,39</w:t>
            </w:r>
          </w:p>
        </w:tc>
        <w:tc>
          <w:tcPr>
            <w:tcW w:w="4029" w:type="dxa"/>
          </w:tcPr>
          <w:p w14:paraId="72E35BF6" w14:textId="77777777" w:rsidR="0079300E" w:rsidRPr="004A36AD" w:rsidRDefault="0079300E" w:rsidP="00307D43">
            <w:pPr>
              <w:jc w:val="both"/>
              <w:cnfStyle w:val="000000100000" w:firstRow="0" w:lastRow="0" w:firstColumn="0" w:lastColumn="0" w:oddVBand="0" w:evenVBand="0" w:oddHBand="1" w:evenHBand="0" w:firstRowFirstColumn="0" w:firstRowLastColumn="0" w:lastRowFirstColumn="0" w:lastRowLastColumn="0"/>
            </w:pPr>
            <w:r w:rsidRPr="004A36AD">
              <w:t>Correlación baja (+) o (-)</w:t>
            </w:r>
          </w:p>
        </w:tc>
      </w:tr>
      <w:tr w:rsidR="004A36AD" w:rsidRPr="004A36AD" w14:paraId="36DE6DF5" w14:textId="77777777" w:rsidTr="00307D43">
        <w:trPr>
          <w:trHeight w:val="320"/>
        </w:trPr>
        <w:tc>
          <w:tcPr>
            <w:cnfStyle w:val="001000000000" w:firstRow="0" w:lastRow="0" w:firstColumn="1" w:lastColumn="0" w:oddVBand="0" w:evenVBand="0" w:oddHBand="0" w:evenHBand="0" w:firstRowFirstColumn="0" w:firstRowLastColumn="0" w:lastRowFirstColumn="0" w:lastRowLastColumn="0"/>
            <w:tcW w:w="5075" w:type="dxa"/>
          </w:tcPr>
          <w:p w14:paraId="533037DB" w14:textId="77777777" w:rsidR="0079300E" w:rsidRPr="004A36AD" w:rsidRDefault="0079300E" w:rsidP="00307D43">
            <w:pPr>
              <w:jc w:val="both"/>
              <w:rPr>
                <w:b w:val="0"/>
              </w:rPr>
            </w:pPr>
            <w:r w:rsidRPr="004A36AD">
              <w:rPr>
                <w:b w:val="0"/>
              </w:rPr>
              <w:t xml:space="preserve">De </w:t>
            </w:r>
            <w:r w:rsidRPr="004A36AD">
              <w:rPr>
                <w:b w:val="0"/>
                <w:u w:val="single"/>
              </w:rPr>
              <w:t>+</w:t>
            </w:r>
            <w:r w:rsidRPr="004A36AD">
              <w:rPr>
                <w:b w:val="0"/>
              </w:rPr>
              <w:t xml:space="preserve"> 0,01 a </w:t>
            </w:r>
            <w:r w:rsidRPr="004A36AD">
              <w:rPr>
                <w:b w:val="0"/>
                <w:u w:val="single"/>
              </w:rPr>
              <w:t>+</w:t>
            </w:r>
            <w:r w:rsidRPr="004A36AD">
              <w:rPr>
                <w:b w:val="0"/>
              </w:rPr>
              <w:t xml:space="preserve"> 0,19</w:t>
            </w:r>
          </w:p>
        </w:tc>
        <w:tc>
          <w:tcPr>
            <w:tcW w:w="4029" w:type="dxa"/>
          </w:tcPr>
          <w:p w14:paraId="7BDBB5E8" w14:textId="77777777" w:rsidR="0079300E" w:rsidRPr="004A36AD" w:rsidRDefault="0079300E" w:rsidP="00307D43">
            <w:pPr>
              <w:jc w:val="both"/>
              <w:cnfStyle w:val="000000000000" w:firstRow="0" w:lastRow="0" w:firstColumn="0" w:lastColumn="0" w:oddVBand="0" w:evenVBand="0" w:oddHBand="0" w:evenHBand="0" w:firstRowFirstColumn="0" w:firstRowLastColumn="0" w:lastRowFirstColumn="0" w:lastRowLastColumn="0"/>
            </w:pPr>
            <w:r w:rsidRPr="004A36AD">
              <w:t>Correlación muy baja (+) o (-)</w:t>
            </w:r>
          </w:p>
        </w:tc>
      </w:tr>
      <w:tr w:rsidR="004A36AD" w:rsidRPr="004A36AD" w14:paraId="78AEC13E" w14:textId="77777777" w:rsidTr="00307D43">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5075" w:type="dxa"/>
          </w:tcPr>
          <w:p w14:paraId="0E2D2068" w14:textId="77777777" w:rsidR="0079300E" w:rsidRPr="004A36AD" w:rsidRDefault="0079300E" w:rsidP="00307D43">
            <w:pPr>
              <w:jc w:val="both"/>
              <w:rPr>
                <w:b w:val="0"/>
              </w:rPr>
            </w:pPr>
            <w:r w:rsidRPr="004A36AD">
              <w:rPr>
                <w:b w:val="0"/>
              </w:rPr>
              <w:t xml:space="preserve">                 0 </w:t>
            </w:r>
          </w:p>
        </w:tc>
        <w:tc>
          <w:tcPr>
            <w:tcW w:w="4029" w:type="dxa"/>
          </w:tcPr>
          <w:p w14:paraId="7440E56F" w14:textId="77777777" w:rsidR="0079300E" w:rsidRPr="004A36AD" w:rsidRDefault="0079300E" w:rsidP="00307D43">
            <w:pPr>
              <w:jc w:val="both"/>
              <w:cnfStyle w:val="000000100000" w:firstRow="0" w:lastRow="0" w:firstColumn="0" w:lastColumn="0" w:oddVBand="0" w:evenVBand="0" w:oddHBand="1" w:evenHBand="0" w:firstRowFirstColumn="0" w:firstRowLastColumn="0" w:lastRowFirstColumn="0" w:lastRowLastColumn="0"/>
            </w:pPr>
            <w:r w:rsidRPr="004A36AD">
              <w:t xml:space="preserve">Correlación nula </w:t>
            </w:r>
          </w:p>
        </w:tc>
      </w:tr>
    </w:tbl>
    <w:p w14:paraId="63385358" w14:textId="77777777" w:rsidR="0079300E" w:rsidRPr="004A36AD" w:rsidRDefault="0079300E" w:rsidP="0079300E"/>
    <w:p w14:paraId="02E23F7F" w14:textId="77777777" w:rsidR="0079300E" w:rsidRPr="004A36AD" w:rsidRDefault="0079300E" w:rsidP="0079300E"/>
    <w:p w14:paraId="3CAAAD86" w14:textId="77777777" w:rsidR="0079300E" w:rsidRPr="004A36AD" w:rsidRDefault="0079300E" w:rsidP="0079300E"/>
    <w:p w14:paraId="7ACFC4F8" w14:textId="77777777" w:rsidR="002A32D1" w:rsidRPr="004A36AD" w:rsidRDefault="002A32D1" w:rsidP="002A32D1">
      <w:pPr>
        <w:pStyle w:val="APAPrrado"/>
      </w:pPr>
    </w:p>
    <w:p w14:paraId="0FC46664" w14:textId="77777777" w:rsidR="002A32D1" w:rsidRPr="004A36AD" w:rsidRDefault="002A32D1" w:rsidP="002A32D1"/>
    <w:p w14:paraId="7C98CD63" w14:textId="77777777" w:rsidR="002A32D1" w:rsidRPr="004A36AD" w:rsidRDefault="002A32D1" w:rsidP="002A32D1"/>
    <w:p w14:paraId="0D0C3E9D" w14:textId="77777777" w:rsidR="00EE723E" w:rsidRPr="004A36AD" w:rsidRDefault="00EE723E" w:rsidP="00EE723E"/>
    <w:p w14:paraId="29CAB307" w14:textId="77777777" w:rsidR="00EE723E" w:rsidRPr="004A36AD" w:rsidRDefault="00EE723E" w:rsidP="00EE723E"/>
    <w:p w14:paraId="6042CA8A" w14:textId="77777777" w:rsidR="00500BC9" w:rsidRPr="004A36AD" w:rsidRDefault="00500BC9" w:rsidP="00EE723E"/>
    <w:p w14:paraId="7D60F668" w14:textId="77777777" w:rsidR="00500BC9" w:rsidRPr="004A36AD" w:rsidRDefault="00500BC9" w:rsidP="00EE723E"/>
    <w:p w14:paraId="0BD9F1AA" w14:textId="77777777" w:rsidR="00500BC9" w:rsidRPr="004A36AD" w:rsidRDefault="00500BC9" w:rsidP="00EE723E"/>
    <w:p w14:paraId="4318C03A" w14:textId="77777777" w:rsidR="00500BC9" w:rsidRPr="004A36AD" w:rsidRDefault="00500BC9" w:rsidP="00EE723E"/>
    <w:p w14:paraId="27935720" w14:textId="77777777" w:rsidR="00500BC9" w:rsidRPr="004A36AD" w:rsidRDefault="00500BC9" w:rsidP="00EE723E"/>
    <w:p w14:paraId="5A82293C" w14:textId="77777777" w:rsidR="00500BC9" w:rsidRPr="004A36AD" w:rsidRDefault="00500BC9" w:rsidP="00EE723E"/>
    <w:p w14:paraId="4E74CEFE" w14:textId="77777777" w:rsidR="00500BC9" w:rsidRPr="004A36AD" w:rsidRDefault="00500BC9" w:rsidP="00EE723E"/>
    <w:p w14:paraId="7235CB33" w14:textId="77777777" w:rsidR="00500BC9" w:rsidRPr="004A36AD" w:rsidRDefault="00500BC9" w:rsidP="00EE723E"/>
    <w:p w14:paraId="14C15712" w14:textId="77777777" w:rsidR="00500BC9" w:rsidRPr="004A36AD" w:rsidRDefault="00500BC9" w:rsidP="00EE723E"/>
    <w:p w14:paraId="5836049C" w14:textId="77777777" w:rsidR="00500BC9" w:rsidRPr="004A36AD" w:rsidRDefault="00500BC9" w:rsidP="00EE723E"/>
    <w:p w14:paraId="2B5BC1EB" w14:textId="77777777" w:rsidR="00500BC9" w:rsidRPr="004A36AD" w:rsidRDefault="00500BC9" w:rsidP="00EE723E"/>
    <w:p w14:paraId="7A2B27C3" w14:textId="77777777" w:rsidR="00500BC9" w:rsidRPr="004A36AD" w:rsidRDefault="00500BC9" w:rsidP="00EE723E"/>
    <w:p w14:paraId="64A16A69" w14:textId="77777777" w:rsidR="00500BC9" w:rsidRPr="004A36AD" w:rsidRDefault="00500BC9" w:rsidP="00EE723E"/>
    <w:p w14:paraId="1F7C20AD" w14:textId="77777777" w:rsidR="00500BC9" w:rsidRPr="004A36AD" w:rsidRDefault="00500BC9" w:rsidP="00EE723E"/>
    <w:p w14:paraId="77FE6137" w14:textId="77777777" w:rsidR="00500BC9" w:rsidRPr="004A36AD" w:rsidRDefault="00500BC9" w:rsidP="00EE723E"/>
    <w:p w14:paraId="74E4690C" w14:textId="77777777" w:rsidR="00FB0EB8" w:rsidRPr="004A36AD" w:rsidRDefault="0079300E" w:rsidP="0079300E">
      <w:pPr>
        <w:pStyle w:val="Ttulo1"/>
      </w:pPr>
      <w:bookmarkStart w:id="66" w:name="_Toc163402267"/>
      <w:r w:rsidRPr="004A36AD">
        <w:t>CAPÍTULO IV</w:t>
      </w:r>
      <w:r w:rsidRPr="004A36AD">
        <w:br/>
        <w:t>PRESENTACIÓN DE RESULTADOS</w:t>
      </w:r>
      <w:bookmarkEnd w:id="66"/>
    </w:p>
    <w:p w14:paraId="799EEB1D" w14:textId="77777777" w:rsidR="0079300E" w:rsidRPr="004A36AD" w:rsidRDefault="0079300E" w:rsidP="00C83F48">
      <w:pPr>
        <w:pStyle w:val="Ttulo2"/>
      </w:pPr>
      <w:bookmarkStart w:id="67" w:name="_Toc163402268"/>
      <w:r w:rsidRPr="004A36AD">
        <w:t>Presentación de resultados de tablas y figuras</w:t>
      </w:r>
      <w:bookmarkEnd w:id="67"/>
    </w:p>
    <w:p w14:paraId="60AEBE2E" w14:textId="77777777" w:rsidR="00C83F48" w:rsidRPr="004A36AD" w:rsidRDefault="00307D43" w:rsidP="00C83F48">
      <w:pPr>
        <w:pStyle w:val="APAPrrado"/>
      </w:pPr>
      <w:r w:rsidRPr="004A36AD">
        <w:t xml:space="preserve">En el presente capítulo, </w:t>
      </w:r>
      <w:r w:rsidR="00C83F48" w:rsidRPr="004A36AD">
        <w:t xml:space="preserve">trata sobre la presentación de resultados, el análisis e interpretación de datos utilizando datos, tablas y figuras del informe de tesis sobre: </w:t>
      </w:r>
      <w:r w:rsidR="00C83F48" w:rsidRPr="004A36AD">
        <w:rPr>
          <w:bCs/>
        </w:rPr>
        <w:t xml:space="preserve">Hábitos y motivación en niños de tres años de la IE </w:t>
      </w:r>
      <w:r w:rsidRPr="004A36AD">
        <w:rPr>
          <w:bCs/>
        </w:rPr>
        <w:t>Nº</w:t>
      </w:r>
      <w:r w:rsidR="00C83F48" w:rsidRPr="004A36AD">
        <w:rPr>
          <w:bCs/>
        </w:rPr>
        <w:t>. 574 Pomachaca – Tarma</w:t>
      </w:r>
      <w:r w:rsidR="00C83F48" w:rsidRPr="004A36AD">
        <w:t>, describimos las tablas y figuras descriptivas estadísticas y las tablas de correlaciones estadísticas producto del suministro de la lista de cotejo hábitos en sus dimensiones: hábitos positivos y hábitos negativos, así como una lista de cotejo motivación en sus dimensiones: motivación y desmotivación</w:t>
      </w:r>
      <w:r w:rsidRPr="004A36AD">
        <w:t xml:space="preserve">, elementos cruciales. </w:t>
      </w:r>
      <w:r w:rsidR="00C83F48" w:rsidRPr="004A36AD">
        <w:t xml:space="preserve"> </w:t>
      </w:r>
    </w:p>
    <w:p w14:paraId="2AC2D449" w14:textId="77777777" w:rsidR="008B5372" w:rsidRPr="004A36AD" w:rsidRDefault="008B5372" w:rsidP="00C83F48">
      <w:pPr>
        <w:pStyle w:val="APAPrrado"/>
      </w:pPr>
    </w:p>
    <w:p w14:paraId="0F56CBBD" w14:textId="77777777" w:rsidR="008B5372" w:rsidRPr="004A36AD" w:rsidRDefault="008B5372" w:rsidP="00C83F48">
      <w:pPr>
        <w:pStyle w:val="APAPrrado"/>
      </w:pPr>
    </w:p>
    <w:p w14:paraId="0FD2D5A0" w14:textId="77777777" w:rsidR="008B5372" w:rsidRPr="004A36AD" w:rsidRDefault="008B5372" w:rsidP="00C83F48">
      <w:pPr>
        <w:pStyle w:val="APAPrrado"/>
      </w:pPr>
    </w:p>
    <w:p w14:paraId="265A04F0" w14:textId="77777777" w:rsidR="0079300E" w:rsidRPr="004A36AD" w:rsidRDefault="00C83F48" w:rsidP="00C83F48">
      <w:pPr>
        <w:pStyle w:val="Ttulo2"/>
      </w:pPr>
      <w:bookmarkStart w:id="68" w:name="_Toc163402269"/>
      <w:r w:rsidRPr="004A36AD">
        <w:lastRenderedPageBreak/>
        <w:t>Tabla 1</w:t>
      </w:r>
      <w:r w:rsidR="00307D43" w:rsidRPr="004A36AD">
        <w:t xml:space="preserve"> </w:t>
      </w:r>
      <w:r w:rsidRPr="004A36AD">
        <w:t>-</w:t>
      </w:r>
      <w:r w:rsidR="00307D43" w:rsidRPr="004A36AD">
        <w:t xml:space="preserve"> </w:t>
      </w:r>
      <w:r w:rsidRPr="004A36AD">
        <w:t>Hábitos</w:t>
      </w:r>
      <w:bookmarkEnd w:id="68"/>
      <w:r w:rsidRPr="004A36AD">
        <w:t xml:space="preserve"> </w:t>
      </w:r>
    </w:p>
    <w:tbl>
      <w:tblPr>
        <w:tblW w:w="8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8"/>
        <w:gridCol w:w="932"/>
        <w:gridCol w:w="1554"/>
        <w:gridCol w:w="1516"/>
        <w:gridCol w:w="1865"/>
        <w:gridCol w:w="1867"/>
      </w:tblGrid>
      <w:tr w:rsidR="004A36AD" w:rsidRPr="004A36AD" w14:paraId="44BC59E4" w14:textId="77777777" w:rsidTr="00307D43">
        <w:trPr>
          <w:cantSplit/>
          <w:trHeight w:val="301"/>
        </w:trPr>
        <w:tc>
          <w:tcPr>
            <w:tcW w:w="8762" w:type="dxa"/>
            <w:gridSpan w:val="6"/>
            <w:tcBorders>
              <w:top w:val="nil"/>
              <w:left w:val="nil"/>
              <w:bottom w:val="nil"/>
              <w:right w:val="nil"/>
            </w:tcBorders>
            <w:shd w:val="clear" w:color="auto" w:fill="auto"/>
            <w:vAlign w:val="center"/>
          </w:tcPr>
          <w:p w14:paraId="667C2C4C" w14:textId="77777777" w:rsidR="00C83F48" w:rsidRPr="004A36AD" w:rsidRDefault="00C83F48" w:rsidP="00307D43">
            <w:pPr>
              <w:autoSpaceDE w:val="0"/>
              <w:autoSpaceDN w:val="0"/>
              <w:adjustRightInd w:val="0"/>
              <w:spacing w:line="320" w:lineRule="atLeast"/>
              <w:ind w:left="60" w:right="60"/>
              <w:jc w:val="center"/>
            </w:pPr>
            <w:r w:rsidRPr="004A36AD">
              <w:rPr>
                <w:b/>
                <w:bCs/>
              </w:rPr>
              <w:t>Hábitos</w:t>
            </w:r>
          </w:p>
        </w:tc>
      </w:tr>
      <w:tr w:rsidR="004A36AD" w:rsidRPr="004A36AD" w14:paraId="7BBA175A" w14:textId="77777777" w:rsidTr="00C83F48">
        <w:trPr>
          <w:cantSplit/>
          <w:trHeight w:val="621"/>
        </w:trPr>
        <w:tc>
          <w:tcPr>
            <w:tcW w:w="1960" w:type="dxa"/>
            <w:gridSpan w:val="2"/>
            <w:tcBorders>
              <w:top w:val="nil"/>
              <w:left w:val="nil"/>
              <w:bottom w:val="single" w:sz="8" w:space="0" w:color="152935"/>
              <w:right w:val="nil"/>
            </w:tcBorders>
            <w:shd w:val="clear" w:color="auto" w:fill="auto"/>
            <w:vAlign w:val="bottom"/>
          </w:tcPr>
          <w:p w14:paraId="08D16A74" w14:textId="77777777" w:rsidR="00C83F48" w:rsidRPr="004A36AD" w:rsidRDefault="00C83F48" w:rsidP="00307D43">
            <w:pPr>
              <w:autoSpaceDE w:val="0"/>
              <w:autoSpaceDN w:val="0"/>
              <w:adjustRightInd w:val="0"/>
            </w:pPr>
          </w:p>
        </w:tc>
        <w:tc>
          <w:tcPr>
            <w:tcW w:w="1554" w:type="dxa"/>
            <w:tcBorders>
              <w:top w:val="nil"/>
              <w:left w:val="nil"/>
              <w:bottom w:val="single" w:sz="8" w:space="0" w:color="152935"/>
              <w:right w:val="single" w:sz="8" w:space="0" w:color="E0E0E0"/>
            </w:tcBorders>
            <w:shd w:val="clear" w:color="auto" w:fill="auto"/>
            <w:vAlign w:val="bottom"/>
          </w:tcPr>
          <w:p w14:paraId="64EDA9D2" w14:textId="77777777" w:rsidR="00C83F48" w:rsidRPr="004A36AD" w:rsidRDefault="00C83F48" w:rsidP="00307D43">
            <w:pPr>
              <w:autoSpaceDE w:val="0"/>
              <w:autoSpaceDN w:val="0"/>
              <w:adjustRightInd w:val="0"/>
              <w:spacing w:line="320" w:lineRule="atLeast"/>
              <w:ind w:left="60" w:right="60"/>
              <w:jc w:val="center"/>
            </w:pPr>
            <w:r w:rsidRPr="004A36AD">
              <w:t>Frecuencia</w:t>
            </w:r>
          </w:p>
        </w:tc>
        <w:tc>
          <w:tcPr>
            <w:tcW w:w="1516" w:type="dxa"/>
            <w:tcBorders>
              <w:top w:val="nil"/>
              <w:left w:val="single" w:sz="8" w:space="0" w:color="E0E0E0"/>
              <w:bottom w:val="single" w:sz="8" w:space="0" w:color="152935"/>
              <w:right w:val="single" w:sz="8" w:space="0" w:color="E0E0E0"/>
            </w:tcBorders>
            <w:shd w:val="clear" w:color="auto" w:fill="auto"/>
            <w:vAlign w:val="bottom"/>
          </w:tcPr>
          <w:p w14:paraId="0C98DAA6" w14:textId="77777777" w:rsidR="00C83F48" w:rsidRPr="004A36AD" w:rsidRDefault="00C83F48" w:rsidP="00307D43">
            <w:pPr>
              <w:autoSpaceDE w:val="0"/>
              <w:autoSpaceDN w:val="0"/>
              <w:adjustRightInd w:val="0"/>
              <w:spacing w:line="320" w:lineRule="atLeast"/>
              <w:ind w:left="60" w:right="60"/>
              <w:jc w:val="center"/>
            </w:pPr>
            <w:r w:rsidRPr="004A36AD">
              <w:t>Porcentaje</w:t>
            </w:r>
          </w:p>
        </w:tc>
        <w:tc>
          <w:tcPr>
            <w:tcW w:w="1865" w:type="dxa"/>
            <w:tcBorders>
              <w:top w:val="nil"/>
              <w:left w:val="single" w:sz="8" w:space="0" w:color="E0E0E0"/>
              <w:bottom w:val="single" w:sz="8" w:space="0" w:color="152935"/>
              <w:right w:val="single" w:sz="8" w:space="0" w:color="E0E0E0"/>
            </w:tcBorders>
            <w:shd w:val="clear" w:color="auto" w:fill="auto"/>
            <w:vAlign w:val="bottom"/>
          </w:tcPr>
          <w:p w14:paraId="5F08C15C" w14:textId="77777777" w:rsidR="00C83F48" w:rsidRPr="004A36AD" w:rsidRDefault="00C83F48" w:rsidP="00307D43">
            <w:pPr>
              <w:autoSpaceDE w:val="0"/>
              <w:autoSpaceDN w:val="0"/>
              <w:adjustRightInd w:val="0"/>
              <w:spacing w:line="320" w:lineRule="atLeast"/>
              <w:ind w:left="60" w:right="60"/>
              <w:jc w:val="center"/>
            </w:pPr>
            <w:r w:rsidRPr="004A36AD">
              <w:t>Porcentaje válido</w:t>
            </w:r>
          </w:p>
        </w:tc>
        <w:tc>
          <w:tcPr>
            <w:tcW w:w="1867" w:type="dxa"/>
            <w:tcBorders>
              <w:top w:val="nil"/>
              <w:left w:val="single" w:sz="8" w:space="0" w:color="E0E0E0"/>
              <w:bottom w:val="single" w:sz="8" w:space="0" w:color="152935"/>
              <w:right w:val="nil"/>
            </w:tcBorders>
            <w:shd w:val="clear" w:color="auto" w:fill="auto"/>
            <w:vAlign w:val="bottom"/>
          </w:tcPr>
          <w:p w14:paraId="6DEEC2F5" w14:textId="77777777" w:rsidR="00C83F48" w:rsidRPr="004A36AD" w:rsidRDefault="00C83F48" w:rsidP="00307D43">
            <w:pPr>
              <w:autoSpaceDE w:val="0"/>
              <w:autoSpaceDN w:val="0"/>
              <w:adjustRightInd w:val="0"/>
              <w:spacing w:line="320" w:lineRule="atLeast"/>
              <w:ind w:left="60" w:right="60"/>
              <w:jc w:val="center"/>
            </w:pPr>
            <w:r w:rsidRPr="004A36AD">
              <w:t>Porcentaje acumulado</w:t>
            </w:r>
          </w:p>
        </w:tc>
      </w:tr>
      <w:tr w:rsidR="004A36AD" w:rsidRPr="004A36AD" w14:paraId="23554A80" w14:textId="77777777" w:rsidTr="00C83F48">
        <w:trPr>
          <w:cantSplit/>
          <w:trHeight w:val="301"/>
        </w:trPr>
        <w:tc>
          <w:tcPr>
            <w:tcW w:w="1028" w:type="dxa"/>
            <w:vMerge w:val="restart"/>
            <w:tcBorders>
              <w:top w:val="single" w:sz="8" w:space="0" w:color="152935"/>
              <w:left w:val="nil"/>
              <w:bottom w:val="single" w:sz="8" w:space="0" w:color="152935"/>
              <w:right w:val="nil"/>
            </w:tcBorders>
            <w:shd w:val="clear" w:color="auto" w:fill="auto"/>
          </w:tcPr>
          <w:p w14:paraId="2D1EDCB2" w14:textId="77777777" w:rsidR="00C83F48" w:rsidRPr="004A36AD" w:rsidRDefault="00C83F48" w:rsidP="00307D43">
            <w:pPr>
              <w:autoSpaceDE w:val="0"/>
              <w:autoSpaceDN w:val="0"/>
              <w:adjustRightInd w:val="0"/>
              <w:spacing w:line="320" w:lineRule="atLeast"/>
              <w:ind w:left="60" w:right="60"/>
            </w:pPr>
            <w:r w:rsidRPr="004A36AD">
              <w:t>Válido</w:t>
            </w:r>
          </w:p>
        </w:tc>
        <w:tc>
          <w:tcPr>
            <w:tcW w:w="932" w:type="dxa"/>
            <w:tcBorders>
              <w:top w:val="single" w:sz="8" w:space="0" w:color="152935"/>
              <w:left w:val="nil"/>
              <w:bottom w:val="single" w:sz="8" w:space="0" w:color="AEAEAE"/>
              <w:right w:val="nil"/>
            </w:tcBorders>
            <w:shd w:val="clear" w:color="auto" w:fill="auto"/>
          </w:tcPr>
          <w:p w14:paraId="14055C07" w14:textId="77777777" w:rsidR="00C83F48" w:rsidRPr="004A36AD" w:rsidRDefault="00C83F48" w:rsidP="00307D43">
            <w:pPr>
              <w:autoSpaceDE w:val="0"/>
              <w:autoSpaceDN w:val="0"/>
              <w:adjustRightInd w:val="0"/>
              <w:spacing w:line="320" w:lineRule="atLeast"/>
              <w:ind w:left="60" w:right="60"/>
            </w:pPr>
            <w:r w:rsidRPr="004A36AD">
              <w:t>No</w:t>
            </w:r>
          </w:p>
        </w:tc>
        <w:tc>
          <w:tcPr>
            <w:tcW w:w="1554" w:type="dxa"/>
            <w:tcBorders>
              <w:top w:val="single" w:sz="8" w:space="0" w:color="152935"/>
              <w:left w:val="nil"/>
              <w:bottom w:val="single" w:sz="8" w:space="0" w:color="AEAEAE"/>
              <w:right w:val="single" w:sz="8" w:space="0" w:color="E0E0E0"/>
            </w:tcBorders>
            <w:shd w:val="clear" w:color="auto" w:fill="auto"/>
          </w:tcPr>
          <w:p w14:paraId="2CA83756" w14:textId="77777777" w:rsidR="00C83F48" w:rsidRPr="004A36AD" w:rsidRDefault="00C83F48" w:rsidP="00307D43">
            <w:pPr>
              <w:autoSpaceDE w:val="0"/>
              <w:autoSpaceDN w:val="0"/>
              <w:adjustRightInd w:val="0"/>
              <w:spacing w:line="320" w:lineRule="atLeast"/>
              <w:ind w:left="60" w:right="60"/>
              <w:jc w:val="right"/>
            </w:pPr>
            <w:r w:rsidRPr="004A36AD">
              <w:t>3</w:t>
            </w:r>
          </w:p>
        </w:tc>
        <w:tc>
          <w:tcPr>
            <w:tcW w:w="1516" w:type="dxa"/>
            <w:tcBorders>
              <w:top w:val="single" w:sz="8" w:space="0" w:color="152935"/>
              <w:left w:val="single" w:sz="8" w:space="0" w:color="E0E0E0"/>
              <w:bottom w:val="single" w:sz="8" w:space="0" w:color="AEAEAE"/>
              <w:right w:val="single" w:sz="8" w:space="0" w:color="E0E0E0"/>
            </w:tcBorders>
            <w:shd w:val="clear" w:color="auto" w:fill="auto"/>
          </w:tcPr>
          <w:p w14:paraId="4C5F99F6" w14:textId="77777777" w:rsidR="00C83F48" w:rsidRPr="004A36AD" w:rsidRDefault="00C83F48" w:rsidP="00307D43">
            <w:pPr>
              <w:autoSpaceDE w:val="0"/>
              <w:autoSpaceDN w:val="0"/>
              <w:adjustRightInd w:val="0"/>
              <w:spacing w:line="320" w:lineRule="atLeast"/>
              <w:ind w:left="60" w:right="60"/>
              <w:jc w:val="right"/>
            </w:pPr>
            <w:r w:rsidRPr="004A36AD">
              <w:t>17,6</w:t>
            </w:r>
          </w:p>
        </w:tc>
        <w:tc>
          <w:tcPr>
            <w:tcW w:w="1865" w:type="dxa"/>
            <w:tcBorders>
              <w:top w:val="single" w:sz="8" w:space="0" w:color="152935"/>
              <w:left w:val="single" w:sz="8" w:space="0" w:color="E0E0E0"/>
              <w:bottom w:val="single" w:sz="8" w:space="0" w:color="AEAEAE"/>
              <w:right w:val="single" w:sz="8" w:space="0" w:color="E0E0E0"/>
            </w:tcBorders>
            <w:shd w:val="clear" w:color="auto" w:fill="auto"/>
          </w:tcPr>
          <w:p w14:paraId="0AA2434B" w14:textId="77777777" w:rsidR="00C83F48" w:rsidRPr="004A36AD" w:rsidRDefault="00C83F48" w:rsidP="00307D43">
            <w:pPr>
              <w:autoSpaceDE w:val="0"/>
              <w:autoSpaceDN w:val="0"/>
              <w:adjustRightInd w:val="0"/>
              <w:spacing w:line="320" w:lineRule="atLeast"/>
              <w:ind w:left="60" w:right="60"/>
              <w:jc w:val="right"/>
            </w:pPr>
            <w:r w:rsidRPr="004A36AD">
              <w:t>17,6</w:t>
            </w:r>
          </w:p>
        </w:tc>
        <w:tc>
          <w:tcPr>
            <w:tcW w:w="1867" w:type="dxa"/>
            <w:tcBorders>
              <w:top w:val="single" w:sz="8" w:space="0" w:color="152935"/>
              <w:left w:val="single" w:sz="8" w:space="0" w:color="E0E0E0"/>
              <w:bottom w:val="single" w:sz="8" w:space="0" w:color="AEAEAE"/>
              <w:right w:val="nil"/>
            </w:tcBorders>
            <w:shd w:val="clear" w:color="auto" w:fill="auto"/>
          </w:tcPr>
          <w:p w14:paraId="0DFC4E52" w14:textId="77777777" w:rsidR="00C83F48" w:rsidRPr="004A36AD" w:rsidRDefault="00C83F48" w:rsidP="00307D43">
            <w:pPr>
              <w:autoSpaceDE w:val="0"/>
              <w:autoSpaceDN w:val="0"/>
              <w:adjustRightInd w:val="0"/>
              <w:spacing w:line="320" w:lineRule="atLeast"/>
              <w:ind w:left="60" w:right="60"/>
              <w:jc w:val="right"/>
            </w:pPr>
            <w:r w:rsidRPr="004A36AD">
              <w:t>17,6</w:t>
            </w:r>
          </w:p>
        </w:tc>
      </w:tr>
      <w:tr w:rsidR="004A36AD" w:rsidRPr="004A36AD" w14:paraId="2904C9C4" w14:textId="77777777" w:rsidTr="00C83F48">
        <w:trPr>
          <w:cantSplit/>
          <w:trHeight w:val="137"/>
        </w:trPr>
        <w:tc>
          <w:tcPr>
            <w:tcW w:w="1028" w:type="dxa"/>
            <w:vMerge/>
            <w:tcBorders>
              <w:top w:val="single" w:sz="8" w:space="0" w:color="152935"/>
              <w:left w:val="nil"/>
              <w:bottom w:val="single" w:sz="8" w:space="0" w:color="152935"/>
              <w:right w:val="nil"/>
            </w:tcBorders>
            <w:shd w:val="clear" w:color="auto" w:fill="auto"/>
          </w:tcPr>
          <w:p w14:paraId="1A17D882" w14:textId="77777777" w:rsidR="00C83F48" w:rsidRPr="004A36AD" w:rsidRDefault="00C83F48" w:rsidP="00307D43">
            <w:pPr>
              <w:autoSpaceDE w:val="0"/>
              <w:autoSpaceDN w:val="0"/>
              <w:adjustRightInd w:val="0"/>
            </w:pPr>
          </w:p>
        </w:tc>
        <w:tc>
          <w:tcPr>
            <w:tcW w:w="932" w:type="dxa"/>
            <w:tcBorders>
              <w:top w:val="single" w:sz="8" w:space="0" w:color="AEAEAE"/>
              <w:left w:val="nil"/>
              <w:bottom w:val="single" w:sz="8" w:space="0" w:color="AEAEAE"/>
              <w:right w:val="nil"/>
            </w:tcBorders>
            <w:shd w:val="clear" w:color="auto" w:fill="auto"/>
          </w:tcPr>
          <w:p w14:paraId="1FD9BC0F" w14:textId="77777777" w:rsidR="00C83F48" w:rsidRPr="004A36AD" w:rsidRDefault="00C83F48" w:rsidP="00307D43">
            <w:pPr>
              <w:autoSpaceDE w:val="0"/>
              <w:autoSpaceDN w:val="0"/>
              <w:adjustRightInd w:val="0"/>
              <w:spacing w:line="320" w:lineRule="atLeast"/>
              <w:ind w:left="60" w:right="60"/>
            </w:pPr>
            <w:r w:rsidRPr="004A36AD">
              <w:t>Si</w:t>
            </w:r>
          </w:p>
        </w:tc>
        <w:tc>
          <w:tcPr>
            <w:tcW w:w="1554" w:type="dxa"/>
            <w:tcBorders>
              <w:top w:val="single" w:sz="8" w:space="0" w:color="AEAEAE"/>
              <w:left w:val="nil"/>
              <w:bottom w:val="single" w:sz="8" w:space="0" w:color="AEAEAE"/>
              <w:right w:val="single" w:sz="8" w:space="0" w:color="E0E0E0"/>
            </w:tcBorders>
            <w:shd w:val="clear" w:color="auto" w:fill="auto"/>
          </w:tcPr>
          <w:p w14:paraId="7F105433" w14:textId="77777777" w:rsidR="00C83F48" w:rsidRPr="004A36AD" w:rsidRDefault="00C83F48" w:rsidP="00307D43">
            <w:pPr>
              <w:autoSpaceDE w:val="0"/>
              <w:autoSpaceDN w:val="0"/>
              <w:adjustRightInd w:val="0"/>
              <w:spacing w:line="320" w:lineRule="atLeast"/>
              <w:ind w:left="60" w:right="60"/>
              <w:jc w:val="right"/>
            </w:pPr>
            <w:r w:rsidRPr="004A36AD">
              <w:t>14</w:t>
            </w:r>
          </w:p>
        </w:tc>
        <w:tc>
          <w:tcPr>
            <w:tcW w:w="1516" w:type="dxa"/>
            <w:tcBorders>
              <w:top w:val="single" w:sz="8" w:space="0" w:color="AEAEAE"/>
              <w:left w:val="single" w:sz="8" w:space="0" w:color="E0E0E0"/>
              <w:bottom w:val="single" w:sz="8" w:space="0" w:color="AEAEAE"/>
              <w:right w:val="single" w:sz="8" w:space="0" w:color="E0E0E0"/>
            </w:tcBorders>
            <w:shd w:val="clear" w:color="auto" w:fill="auto"/>
          </w:tcPr>
          <w:p w14:paraId="307B370B" w14:textId="77777777" w:rsidR="00C83F48" w:rsidRPr="004A36AD" w:rsidRDefault="00C83F48" w:rsidP="00307D43">
            <w:pPr>
              <w:autoSpaceDE w:val="0"/>
              <w:autoSpaceDN w:val="0"/>
              <w:adjustRightInd w:val="0"/>
              <w:spacing w:line="320" w:lineRule="atLeast"/>
              <w:ind w:left="60" w:right="60"/>
              <w:jc w:val="right"/>
            </w:pPr>
            <w:r w:rsidRPr="004A36AD">
              <w:t>82,4</w:t>
            </w:r>
          </w:p>
        </w:tc>
        <w:tc>
          <w:tcPr>
            <w:tcW w:w="1865" w:type="dxa"/>
            <w:tcBorders>
              <w:top w:val="single" w:sz="8" w:space="0" w:color="AEAEAE"/>
              <w:left w:val="single" w:sz="8" w:space="0" w:color="E0E0E0"/>
              <w:bottom w:val="single" w:sz="8" w:space="0" w:color="AEAEAE"/>
              <w:right w:val="single" w:sz="8" w:space="0" w:color="E0E0E0"/>
            </w:tcBorders>
            <w:shd w:val="clear" w:color="auto" w:fill="auto"/>
          </w:tcPr>
          <w:p w14:paraId="01FB670F" w14:textId="77777777" w:rsidR="00C83F48" w:rsidRPr="004A36AD" w:rsidRDefault="00C83F48" w:rsidP="00307D43">
            <w:pPr>
              <w:autoSpaceDE w:val="0"/>
              <w:autoSpaceDN w:val="0"/>
              <w:adjustRightInd w:val="0"/>
              <w:spacing w:line="320" w:lineRule="atLeast"/>
              <w:ind w:left="60" w:right="60"/>
              <w:jc w:val="right"/>
            </w:pPr>
            <w:r w:rsidRPr="004A36AD">
              <w:t>82,4</w:t>
            </w:r>
          </w:p>
        </w:tc>
        <w:tc>
          <w:tcPr>
            <w:tcW w:w="1867" w:type="dxa"/>
            <w:tcBorders>
              <w:top w:val="single" w:sz="8" w:space="0" w:color="AEAEAE"/>
              <w:left w:val="single" w:sz="8" w:space="0" w:color="E0E0E0"/>
              <w:bottom w:val="single" w:sz="8" w:space="0" w:color="AEAEAE"/>
              <w:right w:val="nil"/>
            </w:tcBorders>
            <w:shd w:val="clear" w:color="auto" w:fill="auto"/>
          </w:tcPr>
          <w:p w14:paraId="24AD578F" w14:textId="77777777" w:rsidR="00C83F48" w:rsidRPr="004A36AD" w:rsidRDefault="00C83F48" w:rsidP="00307D43">
            <w:pPr>
              <w:autoSpaceDE w:val="0"/>
              <w:autoSpaceDN w:val="0"/>
              <w:adjustRightInd w:val="0"/>
              <w:spacing w:line="320" w:lineRule="atLeast"/>
              <w:ind w:left="60" w:right="60"/>
              <w:jc w:val="right"/>
            </w:pPr>
            <w:r w:rsidRPr="004A36AD">
              <w:t>100,0</w:t>
            </w:r>
          </w:p>
        </w:tc>
      </w:tr>
      <w:tr w:rsidR="004A36AD" w:rsidRPr="004A36AD" w14:paraId="270E4148" w14:textId="77777777" w:rsidTr="00C83F48">
        <w:trPr>
          <w:cantSplit/>
          <w:trHeight w:val="137"/>
        </w:trPr>
        <w:tc>
          <w:tcPr>
            <w:tcW w:w="1028" w:type="dxa"/>
            <w:vMerge/>
            <w:tcBorders>
              <w:top w:val="single" w:sz="8" w:space="0" w:color="152935"/>
              <w:left w:val="nil"/>
              <w:bottom w:val="single" w:sz="8" w:space="0" w:color="152935"/>
              <w:right w:val="nil"/>
            </w:tcBorders>
            <w:shd w:val="clear" w:color="auto" w:fill="auto"/>
          </w:tcPr>
          <w:p w14:paraId="37BD3341" w14:textId="77777777" w:rsidR="00C83F48" w:rsidRPr="004A36AD" w:rsidRDefault="00C83F48" w:rsidP="00307D43">
            <w:pPr>
              <w:autoSpaceDE w:val="0"/>
              <w:autoSpaceDN w:val="0"/>
              <w:adjustRightInd w:val="0"/>
            </w:pPr>
          </w:p>
        </w:tc>
        <w:tc>
          <w:tcPr>
            <w:tcW w:w="932" w:type="dxa"/>
            <w:tcBorders>
              <w:top w:val="single" w:sz="8" w:space="0" w:color="AEAEAE"/>
              <w:left w:val="nil"/>
              <w:bottom w:val="single" w:sz="8" w:space="0" w:color="152935"/>
              <w:right w:val="nil"/>
            </w:tcBorders>
            <w:shd w:val="clear" w:color="auto" w:fill="auto"/>
          </w:tcPr>
          <w:p w14:paraId="7064104A" w14:textId="77777777" w:rsidR="00C83F48" w:rsidRPr="004A36AD" w:rsidRDefault="00C83F48" w:rsidP="00307D43">
            <w:pPr>
              <w:autoSpaceDE w:val="0"/>
              <w:autoSpaceDN w:val="0"/>
              <w:adjustRightInd w:val="0"/>
              <w:spacing w:line="320" w:lineRule="atLeast"/>
              <w:ind w:left="60" w:right="60"/>
            </w:pPr>
            <w:r w:rsidRPr="004A36AD">
              <w:t>Total</w:t>
            </w:r>
          </w:p>
        </w:tc>
        <w:tc>
          <w:tcPr>
            <w:tcW w:w="1554" w:type="dxa"/>
            <w:tcBorders>
              <w:top w:val="single" w:sz="8" w:space="0" w:color="AEAEAE"/>
              <w:left w:val="nil"/>
              <w:bottom w:val="single" w:sz="8" w:space="0" w:color="152935"/>
              <w:right w:val="single" w:sz="8" w:space="0" w:color="E0E0E0"/>
            </w:tcBorders>
            <w:shd w:val="clear" w:color="auto" w:fill="auto"/>
          </w:tcPr>
          <w:p w14:paraId="49D1D241" w14:textId="77777777" w:rsidR="00C83F48" w:rsidRPr="004A36AD" w:rsidRDefault="00C83F48" w:rsidP="00307D43">
            <w:pPr>
              <w:autoSpaceDE w:val="0"/>
              <w:autoSpaceDN w:val="0"/>
              <w:adjustRightInd w:val="0"/>
              <w:spacing w:line="320" w:lineRule="atLeast"/>
              <w:ind w:left="60" w:right="60"/>
              <w:jc w:val="right"/>
            </w:pPr>
            <w:r w:rsidRPr="004A36AD">
              <w:t>17</w:t>
            </w:r>
          </w:p>
        </w:tc>
        <w:tc>
          <w:tcPr>
            <w:tcW w:w="1516" w:type="dxa"/>
            <w:tcBorders>
              <w:top w:val="single" w:sz="8" w:space="0" w:color="AEAEAE"/>
              <w:left w:val="single" w:sz="8" w:space="0" w:color="E0E0E0"/>
              <w:bottom w:val="single" w:sz="8" w:space="0" w:color="152935"/>
              <w:right w:val="single" w:sz="8" w:space="0" w:color="E0E0E0"/>
            </w:tcBorders>
            <w:shd w:val="clear" w:color="auto" w:fill="auto"/>
          </w:tcPr>
          <w:p w14:paraId="117BECB2"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865" w:type="dxa"/>
            <w:tcBorders>
              <w:top w:val="single" w:sz="8" w:space="0" w:color="AEAEAE"/>
              <w:left w:val="single" w:sz="8" w:space="0" w:color="E0E0E0"/>
              <w:bottom w:val="single" w:sz="8" w:space="0" w:color="152935"/>
              <w:right w:val="single" w:sz="8" w:space="0" w:color="E0E0E0"/>
            </w:tcBorders>
            <w:shd w:val="clear" w:color="auto" w:fill="auto"/>
          </w:tcPr>
          <w:p w14:paraId="5A341D6A"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867" w:type="dxa"/>
            <w:tcBorders>
              <w:top w:val="single" w:sz="8" w:space="0" w:color="AEAEAE"/>
              <w:left w:val="single" w:sz="8" w:space="0" w:color="E0E0E0"/>
              <w:bottom w:val="single" w:sz="8" w:space="0" w:color="152935"/>
              <w:right w:val="nil"/>
            </w:tcBorders>
            <w:shd w:val="clear" w:color="auto" w:fill="auto"/>
            <w:vAlign w:val="center"/>
          </w:tcPr>
          <w:p w14:paraId="1C59408E" w14:textId="77777777" w:rsidR="00C83F48" w:rsidRPr="004A36AD" w:rsidRDefault="00C83F48" w:rsidP="00307D43">
            <w:pPr>
              <w:autoSpaceDE w:val="0"/>
              <w:autoSpaceDN w:val="0"/>
              <w:adjustRightInd w:val="0"/>
            </w:pPr>
          </w:p>
        </w:tc>
      </w:tr>
    </w:tbl>
    <w:p w14:paraId="68EB3BC0" w14:textId="77777777" w:rsidR="00C83F48" w:rsidRPr="004A36AD" w:rsidRDefault="00C83F48" w:rsidP="00C83F48">
      <w:pPr>
        <w:autoSpaceDE w:val="0"/>
        <w:autoSpaceDN w:val="0"/>
        <w:adjustRightInd w:val="0"/>
        <w:rPr>
          <w:sz w:val="18"/>
          <w:szCs w:val="18"/>
        </w:rPr>
      </w:pPr>
      <w:r w:rsidRPr="004A36AD">
        <w:rPr>
          <w:sz w:val="18"/>
          <w:szCs w:val="18"/>
        </w:rPr>
        <w:t xml:space="preserve">Fuente: Lista de cotejo hábitos y motivación  </w:t>
      </w:r>
    </w:p>
    <w:p w14:paraId="2360115D" w14:textId="77777777" w:rsidR="00C83F48" w:rsidRPr="004A36AD" w:rsidRDefault="00C83F48" w:rsidP="00C83F48">
      <w:pPr>
        <w:rPr>
          <w:rStyle w:val="Textoennegrita"/>
        </w:rPr>
      </w:pPr>
      <w:r w:rsidRPr="004A36AD">
        <w:rPr>
          <w:rStyle w:val="Textoennegrita"/>
        </w:rPr>
        <w:t xml:space="preserve">Figura 1 – Hábitos </w:t>
      </w:r>
    </w:p>
    <w:p w14:paraId="3786E3BE" w14:textId="77777777" w:rsidR="00C83F48" w:rsidRPr="004A36AD" w:rsidRDefault="00C83F48" w:rsidP="00C83F48">
      <w:pPr>
        <w:rPr>
          <w:rStyle w:val="Textoennegrita"/>
        </w:rPr>
      </w:pPr>
      <w:r w:rsidRPr="004A36AD">
        <w:rPr>
          <w:noProof/>
          <w:lang w:val="en-US"/>
        </w:rPr>
        <w:drawing>
          <wp:inline distT="0" distB="0" distL="0" distR="0" wp14:anchorId="556F8398" wp14:editId="3218320C">
            <wp:extent cx="5470539" cy="3672000"/>
            <wp:effectExtent l="0" t="0" r="0" b="5080"/>
            <wp:docPr id="15557092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0539" cy="3672000"/>
                    </a:xfrm>
                    <a:prstGeom prst="rect">
                      <a:avLst/>
                    </a:prstGeom>
                    <a:noFill/>
                    <a:ln>
                      <a:noFill/>
                    </a:ln>
                  </pic:spPr>
                </pic:pic>
              </a:graphicData>
            </a:graphic>
          </wp:inline>
        </w:drawing>
      </w:r>
    </w:p>
    <w:p w14:paraId="4CDBCA63" w14:textId="77777777" w:rsidR="00C83F48" w:rsidRPr="004A36AD" w:rsidRDefault="00C83F48" w:rsidP="00C83F48">
      <w:pPr>
        <w:rPr>
          <w:rStyle w:val="Textoennegrita"/>
        </w:rPr>
      </w:pPr>
      <w:r w:rsidRPr="004A36AD">
        <w:rPr>
          <w:rStyle w:val="Textoennegrita"/>
        </w:rPr>
        <w:t>Interpretación</w:t>
      </w:r>
    </w:p>
    <w:p w14:paraId="26F0140E" w14:textId="436D0EFA" w:rsidR="00C83F48" w:rsidRPr="004A36AD" w:rsidRDefault="00C83F48" w:rsidP="008B5372">
      <w:pPr>
        <w:pStyle w:val="APAPrrado"/>
      </w:pPr>
      <w:r w:rsidRPr="004A36AD">
        <w:t xml:space="preserve">Después de observar la lista de </w:t>
      </w:r>
      <w:r w:rsidR="00307D43" w:rsidRPr="004A36AD">
        <w:t>cotejo de hábitos</w:t>
      </w:r>
      <w:r w:rsidRPr="004A36AD">
        <w:t xml:space="preserve">, la tabla </w:t>
      </w:r>
      <w:r w:rsidR="008B5372" w:rsidRPr="004A36AD">
        <w:t>y la figura 1 muestran que el 82</w:t>
      </w:r>
      <w:r w:rsidRPr="004A36AD">
        <w:t>,4% de los niños observados muestran tener hábitos de aprendizaje, mientras que el 17,6% de los niños observados mues</w:t>
      </w:r>
      <w:r w:rsidR="008B5372" w:rsidRPr="004A36AD">
        <w:t>tran que no contar con hábitos</w:t>
      </w:r>
      <w:r w:rsidRPr="004A36AD">
        <w:t xml:space="preserve"> dentro de las actividades de rutina. Esto indica que la mayoría de los niños observados manifiestan contar con hábitos de aprendizaje en los diversos hechos como higiene, orden, estudio, social.</w:t>
      </w:r>
    </w:p>
    <w:p w14:paraId="633E19A0" w14:textId="77777777" w:rsidR="00C83F48" w:rsidRPr="004A36AD" w:rsidRDefault="00C83F48" w:rsidP="00C83F48">
      <w:pPr>
        <w:pStyle w:val="Ttulo2"/>
      </w:pPr>
      <w:bookmarkStart w:id="69" w:name="_Toc163402270"/>
      <w:r w:rsidRPr="004A36AD">
        <w:lastRenderedPageBreak/>
        <w:t>Tabla 2 -Hábitos positivos</w:t>
      </w:r>
      <w:bookmarkEnd w:id="69"/>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0"/>
        <w:gridCol w:w="934"/>
        <w:gridCol w:w="1557"/>
        <w:gridCol w:w="1519"/>
        <w:gridCol w:w="1869"/>
        <w:gridCol w:w="1871"/>
      </w:tblGrid>
      <w:tr w:rsidR="004A36AD" w:rsidRPr="004A36AD" w14:paraId="5E81EAB4" w14:textId="77777777" w:rsidTr="00307D43">
        <w:trPr>
          <w:cantSplit/>
          <w:trHeight w:val="310"/>
        </w:trPr>
        <w:tc>
          <w:tcPr>
            <w:tcW w:w="8780" w:type="dxa"/>
            <w:gridSpan w:val="6"/>
            <w:tcBorders>
              <w:top w:val="nil"/>
              <w:left w:val="nil"/>
              <w:bottom w:val="nil"/>
              <w:right w:val="nil"/>
            </w:tcBorders>
            <w:shd w:val="clear" w:color="auto" w:fill="auto"/>
            <w:vAlign w:val="center"/>
          </w:tcPr>
          <w:p w14:paraId="606A0656" w14:textId="77777777" w:rsidR="00C83F48" w:rsidRPr="004A36AD" w:rsidRDefault="00C83F48" w:rsidP="00307D43">
            <w:pPr>
              <w:autoSpaceDE w:val="0"/>
              <w:autoSpaceDN w:val="0"/>
              <w:adjustRightInd w:val="0"/>
              <w:spacing w:line="320" w:lineRule="atLeast"/>
              <w:ind w:left="60" w:right="60"/>
              <w:jc w:val="center"/>
            </w:pPr>
            <w:r w:rsidRPr="004A36AD">
              <w:rPr>
                <w:b/>
                <w:bCs/>
              </w:rPr>
              <w:t>Hábitos positivos</w:t>
            </w:r>
          </w:p>
        </w:tc>
      </w:tr>
      <w:tr w:rsidR="004A36AD" w:rsidRPr="004A36AD" w14:paraId="6C054C86" w14:textId="77777777" w:rsidTr="00307D43">
        <w:trPr>
          <w:cantSplit/>
          <w:trHeight w:val="638"/>
        </w:trPr>
        <w:tc>
          <w:tcPr>
            <w:tcW w:w="1964" w:type="dxa"/>
            <w:gridSpan w:val="2"/>
            <w:tcBorders>
              <w:top w:val="nil"/>
              <w:left w:val="nil"/>
              <w:bottom w:val="single" w:sz="8" w:space="0" w:color="152935"/>
              <w:right w:val="nil"/>
            </w:tcBorders>
            <w:shd w:val="clear" w:color="auto" w:fill="auto"/>
            <w:vAlign w:val="bottom"/>
          </w:tcPr>
          <w:p w14:paraId="3915F6F3" w14:textId="77777777" w:rsidR="00C83F48" w:rsidRPr="004A36AD" w:rsidRDefault="00C83F48" w:rsidP="00307D43">
            <w:pPr>
              <w:autoSpaceDE w:val="0"/>
              <w:autoSpaceDN w:val="0"/>
              <w:adjustRightInd w:val="0"/>
            </w:pPr>
          </w:p>
        </w:tc>
        <w:tc>
          <w:tcPr>
            <w:tcW w:w="1557" w:type="dxa"/>
            <w:tcBorders>
              <w:top w:val="nil"/>
              <w:left w:val="nil"/>
              <w:bottom w:val="single" w:sz="8" w:space="0" w:color="152935"/>
              <w:right w:val="single" w:sz="8" w:space="0" w:color="E0E0E0"/>
            </w:tcBorders>
            <w:shd w:val="clear" w:color="auto" w:fill="auto"/>
            <w:vAlign w:val="bottom"/>
          </w:tcPr>
          <w:p w14:paraId="1AAF8FE9" w14:textId="77777777" w:rsidR="00C83F48" w:rsidRPr="004A36AD" w:rsidRDefault="00C83F48" w:rsidP="00307D43">
            <w:pPr>
              <w:autoSpaceDE w:val="0"/>
              <w:autoSpaceDN w:val="0"/>
              <w:adjustRightInd w:val="0"/>
              <w:spacing w:line="320" w:lineRule="atLeast"/>
              <w:ind w:left="60" w:right="60"/>
              <w:jc w:val="center"/>
            </w:pPr>
            <w:r w:rsidRPr="004A36AD">
              <w:t>Frecuencia</w:t>
            </w:r>
          </w:p>
        </w:tc>
        <w:tc>
          <w:tcPr>
            <w:tcW w:w="1519" w:type="dxa"/>
            <w:tcBorders>
              <w:top w:val="nil"/>
              <w:left w:val="single" w:sz="8" w:space="0" w:color="E0E0E0"/>
              <w:bottom w:val="single" w:sz="8" w:space="0" w:color="152935"/>
              <w:right w:val="single" w:sz="8" w:space="0" w:color="E0E0E0"/>
            </w:tcBorders>
            <w:shd w:val="clear" w:color="auto" w:fill="auto"/>
            <w:vAlign w:val="bottom"/>
          </w:tcPr>
          <w:p w14:paraId="5C30A9FF" w14:textId="77777777" w:rsidR="00C83F48" w:rsidRPr="004A36AD" w:rsidRDefault="00C83F48" w:rsidP="00307D43">
            <w:pPr>
              <w:autoSpaceDE w:val="0"/>
              <w:autoSpaceDN w:val="0"/>
              <w:adjustRightInd w:val="0"/>
              <w:spacing w:line="320" w:lineRule="atLeast"/>
              <w:ind w:left="60" w:right="60"/>
              <w:jc w:val="center"/>
            </w:pPr>
            <w:r w:rsidRPr="004A36AD">
              <w:t>Porcentaje</w:t>
            </w:r>
          </w:p>
        </w:tc>
        <w:tc>
          <w:tcPr>
            <w:tcW w:w="1869" w:type="dxa"/>
            <w:tcBorders>
              <w:top w:val="nil"/>
              <w:left w:val="single" w:sz="8" w:space="0" w:color="E0E0E0"/>
              <w:bottom w:val="single" w:sz="8" w:space="0" w:color="152935"/>
              <w:right w:val="single" w:sz="8" w:space="0" w:color="E0E0E0"/>
            </w:tcBorders>
            <w:shd w:val="clear" w:color="auto" w:fill="auto"/>
            <w:vAlign w:val="bottom"/>
          </w:tcPr>
          <w:p w14:paraId="51F678FF" w14:textId="77777777" w:rsidR="00C83F48" w:rsidRPr="004A36AD" w:rsidRDefault="00C83F48" w:rsidP="00307D43">
            <w:pPr>
              <w:autoSpaceDE w:val="0"/>
              <w:autoSpaceDN w:val="0"/>
              <w:adjustRightInd w:val="0"/>
              <w:spacing w:line="320" w:lineRule="atLeast"/>
              <w:ind w:left="60" w:right="60"/>
              <w:jc w:val="center"/>
            </w:pPr>
            <w:r w:rsidRPr="004A36AD">
              <w:t>Porcentaje válido</w:t>
            </w:r>
          </w:p>
        </w:tc>
        <w:tc>
          <w:tcPr>
            <w:tcW w:w="1869" w:type="dxa"/>
            <w:tcBorders>
              <w:top w:val="nil"/>
              <w:left w:val="single" w:sz="8" w:space="0" w:color="E0E0E0"/>
              <w:bottom w:val="single" w:sz="8" w:space="0" w:color="152935"/>
              <w:right w:val="nil"/>
            </w:tcBorders>
            <w:shd w:val="clear" w:color="auto" w:fill="auto"/>
            <w:vAlign w:val="bottom"/>
          </w:tcPr>
          <w:p w14:paraId="778CB4E9" w14:textId="77777777" w:rsidR="00C83F48" w:rsidRPr="004A36AD" w:rsidRDefault="00C83F48" w:rsidP="00307D43">
            <w:pPr>
              <w:autoSpaceDE w:val="0"/>
              <w:autoSpaceDN w:val="0"/>
              <w:adjustRightInd w:val="0"/>
              <w:spacing w:line="320" w:lineRule="atLeast"/>
              <w:ind w:left="60" w:right="60"/>
              <w:jc w:val="center"/>
            </w:pPr>
            <w:r w:rsidRPr="004A36AD">
              <w:t>Porcentaje acumulado</w:t>
            </w:r>
          </w:p>
        </w:tc>
      </w:tr>
      <w:tr w:rsidR="004A36AD" w:rsidRPr="004A36AD" w14:paraId="38B4EE7F" w14:textId="77777777" w:rsidTr="00307D43">
        <w:trPr>
          <w:cantSplit/>
          <w:trHeight w:val="310"/>
        </w:trPr>
        <w:tc>
          <w:tcPr>
            <w:tcW w:w="1030" w:type="dxa"/>
            <w:vMerge w:val="restart"/>
            <w:tcBorders>
              <w:top w:val="single" w:sz="8" w:space="0" w:color="152935"/>
              <w:left w:val="nil"/>
              <w:bottom w:val="single" w:sz="8" w:space="0" w:color="152935"/>
              <w:right w:val="nil"/>
            </w:tcBorders>
            <w:shd w:val="clear" w:color="auto" w:fill="auto"/>
          </w:tcPr>
          <w:p w14:paraId="22559084" w14:textId="77777777" w:rsidR="00C83F48" w:rsidRPr="004A36AD" w:rsidRDefault="00C83F48" w:rsidP="00307D43">
            <w:pPr>
              <w:autoSpaceDE w:val="0"/>
              <w:autoSpaceDN w:val="0"/>
              <w:adjustRightInd w:val="0"/>
              <w:spacing w:line="320" w:lineRule="atLeast"/>
              <w:ind w:left="60" w:right="60"/>
            </w:pPr>
            <w:r w:rsidRPr="004A36AD">
              <w:t>Válido</w:t>
            </w:r>
          </w:p>
        </w:tc>
        <w:tc>
          <w:tcPr>
            <w:tcW w:w="933" w:type="dxa"/>
            <w:tcBorders>
              <w:top w:val="single" w:sz="8" w:space="0" w:color="152935"/>
              <w:left w:val="nil"/>
              <w:bottom w:val="single" w:sz="8" w:space="0" w:color="AEAEAE"/>
              <w:right w:val="nil"/>
            </w:tcBorders>
            <w:shd w:val="clear" w:color="auto" w:fill="auto"/>
          </w:tcPr>
          <w:p w14:paraId="4795D7B8" w14:textId="77777777" w:rsidR="00C83F48" w:rsidRPr="004A36AD" w:rsidRDefault="00C83F48" w:rsidP="00307D43">
            <w:pPr>
              <w:autoSpaceDE w:val="0"/>
              <w:autoSpaceDN w:val="0"/>
              <w:adjustRightInd w:val="0"/>
              <w:spacing w:line="320" w:lineRule="atLeast"/>
              <w:ind w:left="60" w:right="60"/>
            </w:pPr>
            <w:r w:rsidRPr="004A36AD">
              <w:t>No</w:t>
            </w:r>
          </w:p>
        </w:tc>
        <w:tc>
          <w:tcPr>
            <w:tcW w:w="1557" w:type="dxa"/>
            <w:tcBorders>
              <w:top w:val="single" w:sz="8" w:space="0" w:color="152935"/>
              <w:left w:val="nil"/>
              <w:bottom w:val="single" w:sz="8" w:space="0" w:color="AEAEAE"/>
              <w:right w:val="single" w:sz="8" w:space="0" w:color="E0E0E0"/>
            </w:tcBorders>
            <w:shd w:val="clear" w:color="auto" w:fill="auto"/>
          </w:tcPr>
          <w:p w14:paraId="5A81776C" w14:textId="77777777" w:rsidR="00C83F48" w:rsidRPr="004A36AD" w:rsidRDefault="00C83F48" w:rsidP="00307D43">
            <w:pPr>
              <w:autoSpaceDE w:val="0"/>
              <w:autoSpaceDN w:val="0"/>
              <w:adjustRightInd w:val="0"/>
              <w:spacing w:line="320" w:lineRule="atLeast"/>
              <w:ind w:left="60" w:right="60"/>
              <w:jc w:val="right"/>
            </w:pPr>
            <w:r w:rsidRPr="004A36AD">
              <w:t>2</w:t>
            </w:r>
          </w:p>
        </w:tc>
        <w:tc>
          <w:tcPr>
            <w:tcW w:w="1519" w:type="dxa"/>
            <w:tcBorders>
              <w:top w:val="single" w:sz="8" w:space="0" w:color="152935"/>
              <w:left w:val="single" w:sz="8" w:space="0" w:color="E0E0E0"/>
              <w:bottom w:val="single" w:sz="8" w:space="0" w:color="AEAEAE"/>
              <w:right w:val="single" w:sz="8" w:space="0" w:color="E0E0E0"/>
            </w:tcBorders>
            <w:shd w:val="clear" w:color="auto" w:fill="auto"/>
          </w:tcPr>
          <w:p w14:paraId="33CF5250" w14:textId="77777777" w:rsidR="00C83F48" w:rsidRPr="004A36AD" w:rsidRDefault="00C83F48" w:rsidP="00307D43">
            <w:pPr>
              <w:autoSpaceDE w:val="0"/>
              <w:autoSpaceDN w:val="0"/>
              <w:adjustRightInd w:val="0"/>
              <w:spacing w:line="320" w:lineRule="atLeast"/>
              <w:ind w:left="60" w:right="60"/>
              <w:jc w:val="right"/>
            </w:pPr>
            <w:r w:rsidRPr="004A36AD">
              <w:t>11,8</w:t>
            </w:r>
          </w:p>
        </w:tc>
        <w:tc>
          <w:tcPr>
            <w:tcW w:w="1869" w:type="dxa"/>
            <w:tcBorders>
              <w:top w:val="single" w:sz="8" w:space="0" w:color="152935"/>
              <w:left w:val="single" w:sz="8" w:space="0" w:color="E0E0E0"/>
              <w:bottom w:val="single" w:sz="8" w:space="0" w:color="AEAEAE"/>
              <w:right w:val="single" w:sz="8" w:space="0" w:color="E0E0E0"/>
            </w:tcBorders>
            <w:shd w:val="clear" w:color="auto" w:fill="auto"/>
          </w:tcPr>
          <w:p w14:paraId="33958601" w14:textId="77777777" w:rsidR="00C83F48" w:rsidRPr="004A36AD" w:rsidRDefault="00C83F48" w:rsidP="00307D43">
            <w:pPr>
              <w:autoSpaceDE w:val="0"/>
              <w:autoSpaceDN w:val="0"/>
              <w:adjustRightInd w:val="0"/>
              <w:spacing w:line="320" w:lineRule="atLeast"/>
              <w:ind w:left="60" w:right="60"/>
              <w:jc w:val="right"/>
            </w:pPr>
            <w:r w:rsidRPr="004A36AD">
              <w:t>11,8</w:t>
            </w:r>
          </w:p>
        </w:tc>
        <w:tc>
          <w:tcPr>
            <w:tcW w:w="1869" w:type="dxa"/>
            <w:tcBorders>
              <w:top w:val="single" w:sz="8" w:space="0" w:color="152935"/>
              <w:left w:val="single" w:sz="8" w:space="0" w:color="E0E0E0"/>
              <w:bottom w:val="single" w:sz="8" w:space="0" w:color="AEAEAE"/>
              <w:right w:val="nil"/>
            </w:tcBorders>
            <w:shd w:val="clear" w:color="auto" w:fill="auto"/>
          </w:tcPr>
          <w:p w14:paraId="0A429E05" w14:textId="77777777" w:rsidR="00C83F48" w:rsidRPr="004A36AD" w:rsidRDefault="00C83F48" w:rsidP="00307D43">
            <w:pPr>
              <w:autoSpaceDE w:val="0"/>
              <w:autoSpaceDN w:val="0"/>
              <w:adjustRightInd w:val="0"/>
              <w:spacing w:line="320" w:lineRule="atLeast"/>
              <w:ind w:left="60" w:right="60"/>
              <w:jc w:val="right"/>
            </w:pPr>
            <w:r w:rsidRPr="004A36AD">
              <w:t>11,8</w:t>
            </w:r>
          </w:p>
        </w:tc>
      </w:tr>
      <w:tr w:rsidR="004A36AD" w:rsidRPr="004A36AD" w14:paraId="4F3522BA" w14:textId="77777777" w:rsidTr="00307D43">
        <w:trPr>
          <w:cantSplit/>
          <w:trHeight w:val="141"/>
        </w:trPr>
        <w:tc>
          <w:tcPr>
            <w:tcW w:w="1030" w:type="dxa"/>
            <w:vMerge/>
            <w:tcBorders>
              <w:top w:val="single" w:sz="8" w:space="0" w:color="152935"/>
              <w:left w:val="nil"/>
              <w:bottom w:val="single" w:sz="8" w:space="0" w:color="152935"/>
              <w:right w:val="nil"/>
            </w:tcBorders>
            <w:shd w:val="clear" w:color="auto" w:fill="auto"/>
          </w:tcPr>
          <w:p w14:paraId="102E5F52" w14:textId="77777777" w:rsidR="00C83F48" w:rsidRPr="004A36AD" w:rsidRDefault="00C83F48" w:rsidP="00307D43">
            <w:pPr>
              <w:autoSpaceDE w:val="0"/>
              <w:autoSpaceDN w:val="0"/>
              <w:adjustRightInd w:val="0"/>
            </w:pPr>
          </w:p>
        </w:tc>
        <w:tc>
          <w:tcPr>
            <w:tcW w:w="933" w:type="dxa"/>
            <w:tcBorders>
              <w:top w:val="single" w:sz="8" w:space="0" w:color="AEAEAE"/>
              <w:left w:val="nil"/>
              <w:bottom w:val="single" w:sz="8" w:space="0" w:color="AEAEAE"/>
              <w:right w:val="nil"/>
            </w:tcBorders>
            <w:shd w:val="clear" w:color="auto" w:fill="auto"/>
          </w:tcPr>
          <w:p w14:paraId="5E0B96D1" w14:textId="77777777" w:rsidR="00C83F48" w:rsidRPr="004A36AD" w:rsidRDefault="00C83F48" w:rsidP="00307D43">
            <w:pPr>
              <w:autoSpaceDE w:val="0"/>
              <w:autoSpaceDN w:val="0"/>
              <w:adjustRightInd w:val="0"/>
              <w:spacing w:line="320" w:lineRule="atLeast"/>
              <w:ind w:left="60" w:right="60"/>
            </w:pPr>
            <w:r w:rsidRPr="004A36AD">
              <w:t>Si</w:t>
            </w:r>
          </w:p>
        </w:tc>
        <w:tc>
          <w:tcPr>
            <w:tcW w:w="1557" w:type="dxa"/>
            <w:tcBorders>
              <w:top w:val="single" w:sz="8" w:space="0" w:color="AEAEAE"/>
              <w:left w:val="nil"/>
              <w:bottom w:val="single" w:sz="8" w:space="0" w:color="AEAEAE"/>
              <w:right w:val="single" w:sz="8" w:space="0" w:color="E0E0E0"/>
            </w:tcBorders>
            <w:shd w:val="clear" w:color="auto" w:fill="auto"/>
          </w:tcPr>
          <w:p w14:paraId="7DA5BB72" w14:textId="77777777" w:rsidR="00C83F48" w:rsidRPr="004A36AD" w:rsidRDefault="00C83F48" w:rsidP="00307D43">
            <w:pPr>
              <w:autoSpaceDE w:val="0"/>
              <w:autoSpaceDN w:val="0"/>
              <w:adjustRightInd w:val="0"/>
              <w:spacing w:line="320" w:lineRule="atLeast"/>
              <w:ind w:left="60" w:right="60"/>
              <w:jc w:val="right"/>
            </w:pPr>
            <w:r w:rsidRPr="004A36AD">
              <w:t>15</w:t>
            </w:r>
          </w:p>
        </w:tc>
        <w:tc>
          <w:tcPr>
            <w:tcW w:w="1519" w:type="dxa"/>
            <w:tcBorders>
              <w:top w:val="single" w:sz="8" w:space="0" w:color="AEAEAE"/>
              <w:left w:val="single" w:sz="8" w:space="0" w:color="E0E0E0"/>
              <w:bottom w:val="single" w:sz="8" w:space="0" w:color="AEAEAE"/>
              <w:right w:val="single" w:sz="8" w:space="0" w:color="E0E0E0"/>
            </w:tcBorders>
            <w:shd w:val="clear" w:color="auto" w:fill="auto"/>
          </w:tcPr>
          <w:p w14:paraId="5A14F75A" w14:textId="77777777" w:rsidR="00C83F48" w:rsidRPr="004A36AD" w:rsidRDefault="00C83F48" w:rsidP="00307D43">
            <w:pPr>
              <w:autoSpaceDE w:val="0"/>
              <w:autoSpaceDN w:val="0"/>
              <w:adjustRightInd w:val="0"/>
              <w:spacing w:line="320" w:lineRule="atLeast"/>
              <w:ind w:left="60" w:right="60"/>
              <w:jc w:val="right"/>
            </w:pPr>
            <w:r w:rsidRPr="004A36AD">
              <w:t>88,2</w:t>
            </w:r>
          </w:p>
        </w:tc>
        <w:tc>
          <w:tcPr>
            <w:tcW w:w="1869" w:type="dxa"/>
            <w:tcBorders>
              <w:top w:val="single" w:sz="8" w:space="0" w:color="AEAEAE"/>
              <w:left w:val="single" w:sz="8" w:space="0" w:color="E0E0E0"/>
              <w:bottom w:val="single" w:sz="8" w:space="0" w:color="AEAEAE"/>
              <w:right w:val="single" w:sz="8" w:space="0" w:color="E0E0E0"/>
            </w:tcBorders>
            <w:shd w:val="clear" w:color="auto" w:fill="auto"/>
          </w:tcPr>
          <w:p w14:paraId="71622A1C" w14:textId="77777777" w:rsidR="00C83F48" w:rsidRPr="004A36AD" w:rsidRDefault="00C83F48" w:rsidP="00307D43">
            <w:pPr>
              <w:autoSpaceDE w:val="0"/>
              <w:autoSpaceDN w:val="0"/>
              <w:adjustRightInd w:val="0"/>
              <w:spacing w:line="320" w:lineRule="atLeast"/>
              <w:ind w:left="60" w:right="60"/>
              <w:jc w:val="right"/>
            </w:pPr>
            <w:r w:rsidRPr="004A36AD">
              <w:t>88,2</w:t>
            </w:r>
          </w:p>
        </w:tc>
        <w:tc>
          <w:tcPr>
            <w:tcW w:w="1869" w:type="dxa"/>
            <w:tcBorders>
              <w:top w:val="single" w:sz="8" w:space="0" w:color="AEAEAE"/>
              <w:left w:val="single" w:sz="8" w:space="0" w:color="E0E0E0"/>
              <w:bottom w:val="single" w:sz="8" w:space="0" w:color="AEAEAE"/>
              <w:right w:val="nil"/>
            </w:tcBorders>
            <w:shd w:val="clear" w:color="auto" w:fill="auto"/>
          </w:tcPr>
          <w:p w14:paraId="5DF65C05" w14:textId="77777777" w:rsidR="00C83F48" w:rsidRPr="004A36AD" w:rsidRDefault="00C83F48" w:rsidP="00307D43">
            <w:pPr>
              <w:autoSpaceDE w:val="0"/>
              <w:autoSpaceDN w:val="0"/>
              <w:adjustRightInd w:val="0"/>
              <w:spacing w:line="320" w:lineRule="atLeast"/>
              <w:ind w:left="60" w:right="60"/>
              <w:jc w:val="right"/>
            </w:pPr>
            <w:r w:rsidRPr="004A36AD">
              <w:t>100,0</w:t>
            </w:r>
          </w:p>
        </w:tc>
      </w:tr>
      <w:tr w:rsidR="004A36AD" w:rsidRPr="004A36AD" w14:paraId="35D05218" w14:textId="77777777" w:rsidTr="00307D43">
        <w:trPr>
          <w:cantSplit/>
          <w:trHeight w:val="141"/>
        </w:trPr>
        <w:tc>
          <w:tcPr>
            <w:tcW w:w="1030" w:type="dxa"/>
            <w:vMerge/>
            <w:tcBorders>
              <w:top w:val="single" w:sz="8" w:space="0" w:color="152935"/>
              <w:left w:val="nil"/>
              <w:bottom w:val="single" w:sz="8" w:space="0" w:color="152935"/>
              <w:right w:val="nil"/>
            </w:tcBorders>
            <w:shd w:val="clear" w:color="auto" w:fill="auto"/>
          </w:tcPr>
          <w:p w14:paraId="44821D86" w14:textId="77777777" w:rsidR="00C83F48" w:rsidRPr="004A36AD" w:rsidRDefault="00C83F48" w:rsidP="00307D43">
            <w:pPr>
              <w:autoSpaceDE w:val="0"/>
              <w:autoSpaceDN w:val="0"/>
              <w:adjustRightInd w:val="0"/>
            </w:pPr>
          </w:p>
        </w:tc>
        <w:tc>
          <w:tcPr>
            <w:tcW w:w="933" w:type="dxa"/>
            <w:tcBorders>
              <w:top w:val="single" w:sz="8" w:space="0" w:color="AEAEAE"/>
              <w:left w:val="nil"/>
              <w:bottom w:val="single" w:sz="8" w:space="0" w:color="152935"/>
              <w:right w:val="nil"/>
            </w:tcBorders>
            <w:shd w:val="clear" w:color="auto" w:fill="auto"/>
          </w:tcPr>
          <w:p w14:paraId="4EB3835B" w14:textId="77777777" w:rsidR="00C83F48" w:rsidRPr="004A36AD" w:rsidRDefault="00C83F48" w:rsidP="00307D43">
            <w:pPr>
              <w:autoSpaceDE w:val="0"/>
              <w:autoSpaceDN w:val="0"/>
              <w:adjustRightInd w:val="0"/>
              <w:spacing w:line="320" w:lineRule="atLeast"/>
              <w:ind w:left="60" w:right="60"/>
            </w:pPr>
            <w:r w:rsidRPr="004A36AD">
              <w:t>Total</w:t>
            </w:r>
          </w:p>
        </w:tc>
        <w:tc>
          <w:tcPr>
            <w:tcW w:w="1557" w:type="dxa"/>
            <w:tcBorders>
              <w:top w:val="single" w:sz="8" w:space="0" w:color="AEAEAE"/>
              <w:left w:val="nil"/>
              <w:bottom w:val="single" w:sz="8" w:space="0" w:color="152935"/>
              <w:right w:val="single" w:sz="8" w:space="0" w:color="E0E0E0"/>
            </w:tcBorders>
            <w:shd w:val="clear" w:color="auto" w:fill="auto"/>
          </w:tcPr>
          <w:p w14:paraId="57C3268E" w14:textId="77777777" w:rsidR="00C83F48" w:rsidRPr="004A36AD" w:rsidRDefault="00C83F48" w:rsidP="00307D43">
            <w:pPr>
              <w:autoSpaceDE w:val="0"/>
              <w:autoSpaceDN w:val="0"/>
              <w:adjustRightInd w:val="0"/>
              <w:spacing w:line="320" w:lineRule="atLeast"/>
              <w:ind w:left="60" w:right="60"/>
              <w:jc w:val="right"/>
            </w:pPr>
            <w:r w:rsidRPr="004A36AD">
              <w:t>17</w:t>
            </w:r>
          </w:p>
        </w:tc>
        <w:tc>
          <w:tcPr>
            <w:tcW w:w="1519" w:type="dxa"/>
            <w:tcBorders>
              <w:top w:val="single" w:sz="8" w:space="0" w:color="AEAEAE"/>
              <w:left w:val="single" w:sz="8" w:space="0" w:color="E0E0E0"/>
              <w:bottom w:val="single" w:sz="8" w:space="0" w:color="152935"/>
              <w:right w:val="single" w:sz="8" w:space="0" w:color="E0E0E0"/>
            </w:tcBorders>
            <w:shd w:val="clear" w:color="auto" w:fill="auto"/>
          </w:tcPr>
          <w:p w14:paraId="74AAF006"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869" w:type="dxa"/>
            <w:tcBorders>
              <w:top w:val="single" w:sz="8" w:space="0" w:color="AEAEAE"/>
              <w:left w:val="single" w:sz="8" w:space="0" w:color="E0E0E0"/>
              <w:bottom w:val="single" w:sz="8" w:space="0" w:color="152935"/>
              <w:right w:val="single" w:sz="8" w:space="0" w:color="E0E0E0"/>
            </w:tcBorders>
            <w:shd w:val="clear" w:color="auto" w:fill="auto"/>
          </w:tcPr>
          <w:p w14:paraId="5CC6F93C"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869" w:type="dxa"/>
            <w:tcBorders>
              <w:top w:val="single" w:sz="8" w:space="0" w:color="AEAEAE"/>
              <w:left w:val="single" w:sz="8" w:space="0" w:color="E0E0E0"/>
              <w:bottom w:val="single" w:sz="8" w:space="0" w:color="152935"/>
              <w:right w:val="nil"/>
            </w:tcBorders>
            <w:shd w:val="clear" w:color="auto" w:fill="auto"/>
            <w:vAlign w:val="center"/>
          </w:tcPr>
          <w:p w14:paraId="585451BB" w14:textId="77777777" w:rsidR="00C83F48" w:rsidRPr="004A36AD" w:rsidRDefault="00C83F48" w:rsidP="00307D43">
            <w:pPr>
              <w:autoSpaceDE w:val="0"/>
              <w:autoSpaceDN w:val="0"/>
              <w:adjustRightInd w:val="0"/>
            </w:pPr>
          </w:p>
        </w:tc>
      </w:tr>
    </w:tbl>
    <w:p w14:paraId="13EA306C" w14:textId="77777777" w:rsidR="00C83F48" w:rsidRPr="004A36AD" w:rsidRDefault="00C83F48" w:rsidP="00C83F48">
      <w:pPr>
        <w:autoSpaceDE w:val="0"/>
        <w:autoSpaceDN w:val="0"/>
        <w:adjustRightInd w:val="0"/>
        <w:rPr>
          <w:sz w:val="18"/>
          <w:szCs w:val="18"/>
        </w:rPr>
      </w:pPr>
      <w:r w:rsidRPr="004A36AD">
        <w:rPr>
          <w:sz w:val="18"/>
          <w:szCs w:val="18"/>
        </w:rPr>
        <w:t xml:space="preserve">Fuente: Lista de cotejo hábitos y motivación   </w:t>
      </w:r>
    </w:p>
    <w:p w14:paraId="1A506093" w14:textId="77777777" w:rsidR="00C83F48" w:rsidRPr="004A36AD" w:rsidRDefault="00C83F48" w:rsidP="00C83F48">
      <w:pPr>
        <w:rPr>
          <w:rStyle w:val="Textoennegrita"/>
        </w:rPr>
      </w:pPr>
      <w:r w:rsidRPr="004A36AD">
        <w:rPr>
          <w:rStyle w:val="Textoennegrita"/>
        </w:rPr>
        <w:t xml:space="preserve">Figura 2 – Hábitos Positivos </w:t>
      </w:r>
    </w:p>
    <w:p w14:paraId="1895A9DE" w14:textId="77777777" w:rsidR="00C83F48" w:rsidRPr="004A36AD" w:rsidRDefault="00C83F48" w:rsidP="008967EF">
      <w:r w:rsidRPr="004A36AD">
        <w:rPr>
          <w:noProof/>
          <w:lang w:val="en-US"/>
        </w:rPr>
        <w:drawing>
          <wp:inline distT="0" distB="0" distL="0" distR="0" wp14:anchorId="6544BB84" wp14:editId="18DAA9E5">
            <wp:extent cx="5087161" cy="3672000"/>
            <wp:effectExtent l="0" t="0" r="0" b="5080"/>
            <wp:docPr id="6376712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87161" cy="3672000"/>
                    </a:xfrm>
                    <a:prstGeom prst="rect">
                      <a:avLst/>
                    </a:prstGeom>
                    <a:noFill/>
                    <a:ln>
                      <a:noFill/>
                    </a:ln>
                  </pic:spPr>
                </pic:pic>
              </a:graphicData>
            </a:graphic>
          </wp:inline>
        </w:drawing>
      </w:r>
    </w:p>
    <w:p w14:paraId="40A2618C" w14:textId="77777777" w:rsidR="00C83F48" w:rsidRPr="004A36AD" w:rsidRDefault="00C83F48" w:rsidP="00C83F48">
      <w:pPr>
        <w:pStyle w:val="APAPrrado"/>
        <w:rPr>
          <w:rStyle w:val="Textoennegrita"/>
        </w:rPr>
      </w:pPr>
      <w:r w:rsidRPr="004A36AD">
        <w:rPr>
          <w:rStyle w:val="Textoennegrita"/>
        </w:rPr>
        <w:t>Interpretación</w:t>
      </w:r>
    </w:p>
    <w:p w14:paraId="3084FEAB" w14:textId="15BC8173" w:rsidR="00C83F48" w:rsidRPr="004A36AD" w:rsidRDefault="00C83F48" w:rsidP="00C83F48">
      <w:pPr>
        <w:pStyle w:val="APAPrrado"/>
      </w:pPr>
      <w:r w:rsidRPr="004A36AD">
        <w:t>Después de proporcionar la lista de cotejo de hábitos de aprendizaje, la tabla y la figura 2 muestran que el 88,2% de los niños observados presentan háb</w:t>
      </w:r>
      <w:r w:rsidR="008B5372" w:rsidRPr="004A36AD">
        <w:t>itos positivos</w:t>
      </w:r>
      <w:r w:rsidRPr="004A36AD">
        <w:t>, mientras que el 11,8% de los niños observados muestran dificultades en el logro de los hábitos positivos. Esto indica que la mayoría de los niños</w:t>
      </w:r>
      <w:r w:rsidR="004A36AD">
        <w:t xml:space="preserve"> </w:t>
      </w:r>
      <w:r w:rsidRPr="004A36AD">
        <w:t>observa</w:t>
      </w:r>
      <w:r w:rsidR="008B5372" w:rsidRPr="004A36AD">
        <w:t xml:space="preserve">dos presentan hábitos positivos. </w:t>
      </w:r>
    </w:p>
    <w:p w14:paraId="792AB28B" w14:textId="77777777" w:rsidR="00C83F48" w:rsidRPr="004A36AD" w:rsidRDefault="00C83F48" w:rsidP="00C83F48">
      <w:pPr>
        <w:pStyle w:val="Ttulo2"/>
      </w:pPr>
      <w:bookmarkStart w:id="70" w:name="_Toc163402271"/>
      <w:r w:rsidRPr="004A36AD">
        <w:lastRenderedPageBreak/>
        <w:t>Tabla 3-Hábitos negativos</w:t>
      </w:r>
      <w:bookmarkEnd w:id="70"/>
    </w:p>
    <w:tbl>
      <w:tblPr>
        <w:tblW w:w="9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3"/>
        <w:gridCol w:w="964"/>
        <w:gridCol w:w="1606"/>
        <w:gridCol w:w="1567"/>
        <w:gridCol w:w="1928"/>
        <w:gridCol w:w="1933"/>
      </w:tblGrid>
      <w:tr w:rsidR="004A36AD" w:rsidRPr="004A36AD" w14:paraId="736BD8AA" w14:textId="77777777" w:rsidTr="00307D43">
        <w:trPr>
          <w:cantSplit/>
          <w:trHeight w:val="307"/>
        </w:trPr>
        <w:tc>
          <w:tcPr>
            <w:tcW w:w="9061" w:type="dxa"/>
            <w:gridSpan w:val="6"/>
            <w:tcBorders>
              <w:top w:val="nil"/>
              <w:left w:val="nil"/>
              <w:bottom w:val="nil"/>
              <w:right w:val="nil"/>
            </w:tcBorders>
            <w:shd w:val="clear" w:color="auto" w:fill="auto"/>
            <w:vAlign w:val="center"/>
          </w:tcPr>
          <w:p w14:paraId="7610892F" w14:textId="77777777" w:rsidR="00C83F48" w:rsidRPr="004A36AD" w:rsidRDefault="00C83F48" w:rsidP="00307D43">
            <w:pPr>
              <w:autoSpaceDE w:val="0"/>
              <w:autoSpaceDN w:val="0"/>
              <w:adjustRightInd w:val="0"/>
              <w:spacing w:line="320" w:lineRule="atLeast"/>
              <w:ind w:left="60" w:right="60"/>
              <w:jc w:val="center"/>
            </w:pPr>
            <w:r w:rsidRPr="004A36AD">
              <w:rPr>
                <w:b/>
                <w:bCs/>
              </w:rPr>
              <w:t>Hábitos negativos</w:t>
            </w:r>
          </w:p>
        </w:tc>
      </w:tr>
      <w:tr w:rsidR="004A36AD" w:rsidRPr="004A36AD" w14:paraId="7B923AC0" w14:textId="77777777" w:rsidTr="00307D43">
        <w:trPr>
          <w:cantSplit/>
          <w:trHeight w:val="632"/>
        </w:trPr>
        <w:tc>
          <w:tcPr>
            <w:tcW w:w="2027" w:type="dxa"/>
            <w:gridSpan w:val="2"/>
            <w:tcBorders>
              <w:top w:val="nil"/>
              <w:left w:val="nil"/>
              <w:bottom w:val="single" w:sz="8" w:space="0" w:color="152935"/>
              <w:right w:val="nil"/>
            </w:tcBorders>
            <w:shd w:val="clear" w:color="auto" w:fill="auto"/>
            <w:vAlign w:val="bottom"/>
          </w:tcPr>
          <w:p w14:paraId="0B63F70F" w14:textId="77777777" w:rsidR="00C83F48" w:rsidRPr="004A36AD" w:rsidRDefault="00C83F48" w:rsidP="00307D43">
            <w:pPr>
              <w:autoSpaceDE w:val="0"/>
              <w:autoSpaceDN w:val="0"/>
              <w:adjustRightInd w:val="0"/>
            </w:pPr>
          </w:p>
        </w:tc>
        <w:tc>
          <w:tcPr>
            <w:tcW w:w="1606" w:type="dxa"/>
            <w:tcBorders>
              <w:top w:val="nil"/>
              <w:left w:val="nil"/>
              <w:bottom w:val="single" w:sz="8" w:space="0" w:color="152935"/>
              <w:right w:val="single" w:sz="8" w:space="0" w:color="E0E0E0"/>
            </w:tcBorders>
            <w:shd w:val="clear" w:color="auto" w:fill="auto"/>
            <w:vAlign w:val="bottom"/>
          </w:tcPr>
          <w:p w14:paraId="1509B353" w14:textId="77777777" w:rsidR="00C83F48" w:rsidRPr="004A36AD" w:rsidRDefault="00C83F48" w:rsidP="00307D43">
            <w:pPr>
              <w:autoSpaceDE w:val="0"/>
              <w:autoSpaceDN w:val="0"/>
              <w:adjustRightInd w:val="0"/>
              <w:spacing w:line="320" w:lineRule="atLeast"/>
              <w:ind w:left="60" w:right="60"/>
              <w:jc w:val="center"/>
            </w:pPr>
            <w:r w:rsidRPr="004A36AD">
              <w:t>Frecuencia</w:t>
            </w:r>
          </w:p>
        </w:tc>
        <w:tc>
          <w:tcPr>
            <w:tcW w:w="1567" w:type="dxa"/>
            <w:tcBorders>
              <w:top w:val="nil"/>
              <w:left w:val="single" w:sz="8" w:space="0" w:color="E0E0E0"/>
              <w:bottom w:val="single" w:sz="8" w:space="0" w:color="152935"/>
              <w:right w:val="single" w:sz="8" w:space="0" w:color="E0E0E0"/>
            </w:tcBorders>
            <w:shd w:val="clear" w:color="auto" w:fill="auto"/>
            <w:vAlign w:val="bottom"/>
          </w:tcPr>
          <w:p w14:paraId="30312576" w14:textId="77777777" w:rsidR="00C83F48" w:rsidRPr="004A36AD" w:rsidRDefault="00C83F48" w:rsidP="00307D43">
            <w:pPr>
              <w:autoSpaceDE w:val="0"/>
              <w:autoSpaceDN w:val="0"/>
              <w:adjustRightInd w:val="0"/>
              <w:spacing w:line="320" w:lineRule="atLeast"/>
              <w:ind w:left="60" w:right="60"/>
              <w:jc w:val="center"/>
            </w:pPr>
            <w:r w:rsidRPr="004A36AD">
              <w:t>Porcentaje</w:t>
            </w:r>
          </w:p>
        </w:tc>
        <w:tc>
          <w:tcPr>
            <w:tcW w:w="1928" w:type="dxa"/>
            <w:tcBorders>
              <w:top w:val="nil"/>
              <w:left w:val="single" w:sz="8" w:space="0" w:color="E0E0E0"/>
              <w:bottom w:val="single" w:sz="8" w:space="0" w:color="152935"/>
              <w:right w:val="single" w:sz="8" w:space="0" w:color="E0E0E0"/>
            </w:tcBorders>
            <w:shd w:val="clear" w:color="auto" w:fill="auto"/>
            <w:vAlign w:val="bottom"/>
          </w:tcPr>
          <w:p w14:paraId="6876DD15" w14:textId="77777777" w:rsidR="00C83F48" w:rsidRPr="004A36AD" w:rsidRDefault="00C83F48" w:rsidP="00307D43">
            <w:pPr>
              <w:autoSpaceDE w:val="0"/>
              <w:autoSpaceDN w:val="0"/>
              <w:adjustRightInd w:val="0"/>
              <w:spacing w:line="320" w:lineRule="atLeast"/>
              <w:ind w:left="60" w:right="60"/>
              <w:jc w:val="center"/>
            </w:pPr>
            <w:r w:rsidRPr="004A36AD">
              <w:t>Porcentaje válido</w:t>
            </w:r>
          </w:p>
        </w:tc>
        <w:tc>
          <w:tcPr>
            <w:tcW w:w="1931" w:type="dxa"/>
            <w:tcBorders>
              <w:top w:val="nil"/>
              <w:left w:val="single" w:sz="8" w:space="0" w:color="E0E0E0"/>
              <w:bottom w:val="single" w:sz="8" w:space="0" w:color="152935"/>
              <w:right w:val="nil"/>
            </w:tcBorders>
            <w:shd w:val="clear" w:color="auto" w:fill="auto"/>
            <w:vAlign w:val="bottom"/>
          </w:tcPr>
          <w:p w14:paraId="330C57D4" w14:textId="77777777" w:rsidR="00C83F48" w:rsidRPr="004A36AD" w:rsidRDefault="00C83F48" w:rsidP="00307D43">
            <w:pPr>
              <w:autoSpaceDE w:val="0"/>
              <w:autoSpaceDN w:val="0"/>
              <w:adjustRightInd w:val="0"/>
              <w:spacing w:line="320" w:lineRule="atLeast"/>
              <w:ind w:left="60" w:right="60"/>
              <w:jc w:val="center"/>
            </w:pPr>
            <w:r w:rsidRPr="004A36AD">
              <w:t>Porcentaje acumulado</w:t>
            </w:r>
          </w:p>
        </w:tc>
      </w:tr>
      <w:tr w:rsidR="004A36AD" w:rsidRPr="004A36AD" w14:paraId="396AC2BE" w14:textId="77777777" w:rsidTr="00307D43">
        <w:trPr>
          <w:cantSplit/>
          <w:trHeight w:val="307"/>
        </w:trPr>
        <w:tc>
          <w:tcPr>
            <w:tcW w:w="1063" w:type="dxa"/>
            <w:vMerge w:val="restart"/>
            <w:tcBorders>
              <w:top w:val="single" w:sz="8" w:space="0" w:color="152935"/>
              <w:left w:val="nil"/>
              <w:bottom w:val="single" w:sz="8" w:space="0" w:color="152935"/>
              <w:right w:val="nil"/>
            </w:tcBorders>
            <w:shd w:val="clear" w:color="auto" w:fill="auto"/>
          </w:tcPr>
          <w:p w14:paraId="33E4D6AE" w14:textId="77777777" w:rsidR="00C83F48" w:rsidRPr="004A36AD" w:rsidRDefault="00C83F48" w:rsidP="00307D43">
            <w:pPr>
              <w:autoSpaceDE w:val="0"/>
              <w:autoSpaceDN w:val="0"/>
              <w:adjustRightInd w:val="0"/>
              <w:spacing w:line="320" w:lineRule="atLeast"/>
              <w:ind w:left="60" w:right="60"/>
            </w:pPr>
            <w:r w:rsidRPr="004A36AD">
              <w:t>Válido</w:t>
            </w:r>
          </w:p>
        </w:tc>
        <w:tc>
          <w:tcPr>
            <w:tcW w:w="963" w:type="dxa"/>
            <w:tcBorders>
              <w:top w:val="single" w:sz="8" w:space="0" w:color="152935"/>
              <w:left w:val="nil"/>
              <w:bottom w:val="single" w:sz="8" w:space="0" w:color="AEAEAE"/>
              <w:right w:val="nil"/>
            </w:tcBorders>
            <w:shd w:val="clear" w:color="auto" w:fill="auto"/>
          </w:tcPr>
          <w:p w14:paraId="6D0C9FA9" w14:textId="77777777" w:rsidR="00C83F48" w:rsidRPr="004A36AD" w:rsidRDefault="00C83F48" w:rsidP="00307D43">
            <w:pPr>
              <w:autoSpaceDE w:val="0"/>
              <w:autoSpaceDN w:val="0"/>
              <w:adjustRightInd w:val="0"/>
              <w:spacing w:line="320" w:lineRule="atLeast"/>
              <w:ind w:left="60" w:right="60"/>
            </w:pPr>
            <w:r w:rsidRPr="004A36AD">
              <w:t>No</w:t>
            </w:r>
          </w:p>
        </w:tc>
        <w:tc>
          <w:tcPr>
            <w:tcW w:w="1606" w:type="dxa"/>
            <w:tcBorders>
              <w:top w:val="single" w:sz="8" w:space="0" w:color="152935"/>
              <w:left w:val="nil"/>
              <w:bottom w:val="single" w:sz="8" w:space="0" w:color="AEAEAE"/>
              <w:right w:val="single" w:sz="8" w:space="0" w:color="E0E0E0"/>
            </w:tcBorders>
            <w:shd w:val="clear" w:color="auto" w:fill="auto"/>
          </w:tcPr>
          <w:p w14:paraId="1855F70E" w14:textId="77777777" w:rsidR="00C83F48" w:rsidRPr="004A36AD" w:rsidRDefault="00C83F48" w:rsidP="00307D43">
            <w:pPr>
              <w:autoSpaceDE w:val="0"/>
              <w:autoSpaceDN w:val="0"/>
              <w:adjustRightInd w:val="0"/>
              <w:spacing w:line="320" w:lineRule="atLeast"/>
              <w:ind w:left="60" w:right="60"/>
              <w:jc w:val="right"/>
            </w:pPr>
            <w:r w:rsidRPr="004A36AD">
              <w:t>14</w:t>
            </w:r>
          </w:p>
        </w:tc>
        <w:tc>
          <w:tcPr>
            <w:tcW w:w="1567" w:type="dxa"/>
            <w:tcBorders>
              <w:top w:val="single" w:sz="8" w:space="0" w:color="152935"/>
              <w:left w:val="single" w:sz="8" w:space="0" w:color="E0E0E0"/>
              <w:bottom w:val="single" w:sz="8" w:space="0" w:color="AEAEAE"/>
              <w:right w:val="single" w:sz="8" w:space="0" w:color="E0E0E0"/>
            </w:tcBorders>
            <w:shd w:val="clear" w:color="auto" w:fill="auto"/>
          </w:tcPr>
          <w:p w14:paraId="34F393DA" w14:textId="77777777" w:rsidR="00C83F48" w:rsidRPr="004A36AD" w:rsidRDefault="00C83F48" w:rsidP="00307D43">
            <w:pPr>
              <w:autoSpaceDE w:val="0"/>
              <w:autoSpaceDN w:val="0"/>
              <w:adjustRightInd w:val="0"/>
              <w:spacing w:line="320" w:lineRule="atLeast"/>
              <w:ind w:left="60" w:right="60"/>
              <w:jc w:val="right"/>
            </w:pPr>
            <w:r w:rsidRPr="004A36AD">
              <w:t>82,4</w:t>
            </w:r>
          </w:p>
        </w:tc>
        <w:tc>
          <w:tcPr>
            <w:tcW w:w="1928" w:type="dxa"/>
            <w:tcBorders>
              <w:top w:val="single" w:sz="8" w:space="0" w:color="152935"/>
              <w:left w:val="single" w:sz="8" w:space="0" w:color="E0E0E0"/>
              <w:bottom w:val="single" w:sz="8" w:space="0" w:color="AEAEAE"/>
              <w:right w:val="single" w:sz="8" w:space="0" w:color="E0E0E0"/>
            </w:tcBorders>
            <w:shd w:val="clear" w:color="auto" w:fill="auto"/>
          </w:tcPr>
          <w:p w14:paraId="7F7BDBC5" w14:textId="77777777" w:rsidR="00C83F48" w:rsidRPr="004A36AD" w:rsidRDefault="00C83F48" w:rsidP="00307D43">
            <w:pPr>
              <w:autoSpaceDE w:val="0"/>
              <w:autoSpaceDN w:val="0"/>
              <w:adjustRightInd w:val="0"/>
              <w:spacing w:line="320" w:lineRule="atLeast"/>
              <w:ind w:left="60" w:right="60"/>
              <w:jc w:val="right"/>
            </w:pPr>
            <w:r w:rsidRPr="004A36AD">
              <w:t>82,4</w:t>
            </w:r>
          </w:p>
        </w:tc>
        <w:tc>
          <w:tcPr>
            <w:tcW w:w="1931" w:type="dxa"/>
            <w:tcBorders>
              <w:top w:val="single" w:sz="8" w:space="0" w:color="152935"/>
              <w:left w:val="single" w:sz="8" w:space="0" w:color="E0E0E0"/>
              <w:bottom w:val="single" w:sz="8" w:space="0" w:color="AEAEAE"/>
              <w:right w:val="nil"/>
            </w:tcBorders>
            <w:shd w:val="clear" w:color="auto" w:fill="auto"/>
          </w:tcPr>
          <w:p w14:paraId="4DAB2301" w14:textId="77777777" w:rsidR="00C83F48" w:rsidRPr="004A36AD" w:rsidRDefault="00C83F48" w:rsidP="00307D43">
            <w:pPr>
              <w:autoSpaceDE w:val="0"/>
              <w:autoSpaceDN w:val="0"/>
              <w:adjustRightInd w:val="0"/>
              <w:spacing w:line="320" w:lineRule="atLeast"/>
              <w:ind w:left="60" w:right="60"/>
              <w:jc w:val="right"/>
            </w:pPr>
            <w:r w:rsidRPr="004A36AD">
              <w:t>82,4</w:t>
            </w:r>
          </w:p>
        </w:tc>
      </w:tr>
      <w:tr w:rsidR="004A36AD" w:rsidRPr="004A36AD" w14:paraId="13A846D5" w14:textId="77777777" w:rsidTr="00307D43">
        <w:trPr>
          <w:cantSplit/>
          <w:trHeight w:val="139"/>
        </w:trPr>
        <w:tc>
          <w:tcPr>
            <w:tcW w:w="1063" w:type="dxa"/>
            <w:vMerge/>
            <w:tcBorders>
              <w:top w:val="single" w:sz="8" w:space="0" w:color="152935"/>
              <w:left w:val="nil"/>
              <w:bottom w:val="single" w:sz="8" w:space="0" w:color="152935"/>
              <w:right w:val="nil"/>
            </w:tcBorders>
            <w:shd w:val="clear" w:color="auto" w:fill="auto"/>
          </w:tcPr>
          <w:p w14:paraId="4FBDC3A5" w14:textId="77777777" w:rsidR="00C83F48" w:rsidRPr="004A36AD" w:rsidRDefault="00C83F48" w:rsidP="00307D43">
            <w:pPr>
              <w:autoSpaceDE w:val="0"/>
              <w:autoSpaceDN w:val="0"/>
              <w:adjustRightInd w:val="0"/>
            </w:pPr>
          </w:p>
        </w:tc>
        <w:tc>
          <w:tcPr>
            <w:tcW w:w="963" w:type="dxa"/>
            <w:tcBorders>
              <w:top w:val="single" w:sz="8" w:space="0" w:color="AEAEAE"/>
              <w:left w:val="nil"/>
              <w:bottom w:val="single" w:sz="8" w:space="0" w:color="AEAEAE"/>
              <w:right w:val="nil"/>
            </w:tcBorders>
            <w:shd w:val="clear" w:color="auto" w:fill="auto"/>
          </w:tcPr>
          <w:p w14:paraId="3E077BDD" w14:textId="77777777" w:rsidR="00C83F48" w:rsidRPr="004A36AD" w:rsidRDefault="00C83F48" w:rsidP="00307D43">
            <w:pPr>
              <w:autoSpaceDE w:val="0"/>
              <w:autoSpaceDN w:val="0"/>
              <w:adjustRightInd w:val="0"/>
              <w:spacing w:line="320" w:lineRule="atLeast"/>
              <w:ind w:left="60" w:right="60"/>
            </w:pPr>
            <w:r w:rsidRPr="004A36AD">
              <w:t>Si</w:t>
            </w:r>
          </w:p>
        </w:tc>
        <w:tc>
          <w:tcPr>
            <w:tcW w:w="1606" w:type="dxa"/>
            <w:tcBorders>
              <w:top w:val="single" w:sz="8" w:space="0" w:color="AEAEAE"/>
              <w:left w:val="nil"/>
              <w:bottom w:val="single" w:sz="8" w:space="0" w:color="AEAEAE"/>
              <w:right w:val="single" w:sz="8" w:space="0" w:color="E0E0E0"/>
            </w:tcBorders>
            <w:shd w:val="clear" w:color="auto" w:fill="auto"/>
          </w:tcPr>
          <w:p w14:paraId="4027AED8" w14:textId="77777777" w:rsidR="00C83F48" w:rsidRPr="004A36AD" w:rsidRDefault="00C83F48" w:rsidP="00307D43">
            <w:pPr>
              <w:autoSpaceDE w:val="0"/>
              <w:autoSpaceDN w:val="0"/>
              <w:adjustRightInd w:val="0"/>
              <w:spacing w:line="320" w:lineRule="atLeast"/>
              <w:ind w:left="60" w:right="60"/>
              <w:jc w:val="right"/>
            </w:pPr>
            <w:r w:rsidRPr="004A36AD">
              <w:t>3</w:t>
            </w:r>
          </w:p>
        </w:tc>
        <w:tc>
          <w:tcPr>
            <w:tcW w:w="1567" w:type="dxa"/>
            <w:tcBorders>
              <w:top w:val="single" w:sz="8" w:space="0" w:color="AEAEAE"/>
              <w:left w:val="single" w:sz="8" w:space="0" w:color="E0E0E0"/>
              <w:bottom w:val="single" w:sz="8" w:space="0" w:color="AEAEAE"/>
              <w:right w:val="single" w:sz="8" w:space="0" w:color="E0E0E0"/>
            </w:tcBorders>
            <w:shd w:val="clear" w:color="auto" w:fill="auto"/>
          </w:tcPr>
          <w:p w14:paraId="4D6B5AFA" w14:textId="77777777" w:rsidR="00C83F48" w:rsidRPr="004A36AD" w:rsidRDefault="00C83F48" w:rsidP="00307D43">
            <w:pPr>
              <w:autoSpaceDE w:val="0"/>
              <w:autoSpaceDN w:val="0"/>
              <w:adjustRightInd w:val="0"/>
              <w:spacing w:line="320" w:lineRule="atLeast"/>
              <w:ind w:left="60" w:right="60"/>
              <w:jc w:val="right"/>
            </w:pPr>
            <w:r w:rsidRPr="004A36AD">
              <w:t>17,6</w:t>
            </w:r>
          </w:p>
        </w:tc>
        <w:tc>
          <w:tcPr>
            <w:tcW w:w="1928" w:type="dxa"/>
            <w:tcBorders>
              <w:top w:val="single" w:sz="8" w:space="0" w:color="AEAEAE"/>
              <w:left w:val="single" w:sz="8" w:space="0" w:color="E0E0E0"/>
              <w:bottom w:val="single" w:sz="8" w:space="0" w:color="AEAEAE"/>
              <w:right w:val="single" w:sz="8" w:space="0" w:color="E0E0E0"/>
            </w:tcBorders>
            <w:shd w:val="clear" w:color="auto" w:fill="auto"/>
          </w:tcPr>
          <w:p w14:paraId="2A8DFFBD" w14:textId="77777777" w:rsidR="00C83F48" w:rsidRPr="004A36AD" w:rsidRDefault="00C83F48" w:rsidP="00307D43">
            <w:pPr>
              <w:autoSpaceDE w:val="0"/>
              <w:autoSpaceDN w:val="0"/>
              <w:adjustRightInd w:val="0"/>
              <w:spacing w:line="320" w:lineRule="atLeast"/>
              <w:ind w:left="60" w:right="60"/>
              <w:jc w:val="right"/>
            </w:pPr>
            <w:r w:rsidRPr="004A36AD">
              <w:t>17,6</w:t>
            </w:r>
          </w:p>
        </w:tc>
        <w:tc>
          <w:tcPr>
            <w:tcW w:w="1931" w:type="dxa"/>
            <w:tcBorders>
              <w:top w:val="single" w:sz="8" w:space="0" w:color="AEAEAE"/>
              <w:left w:val="single" w:sz="8" w:space="0" w:color="E0E0E0"/>
              <w:bottom w:val="single" w:sz="8" w:space="0" w:color="AEAEAE"/>
              <w:right w:val="nil"/>
            </w:tcBorders>
            <w:shd w:val="clear" w:color="auto" w:fill="auto"/>
          </w:tcPr>
          <w:p w14:paraId="2498C41D" w14:textId="77777777" w:rsidR="00C83F48" w:rsidRPr="004A36AD" w:rsidRDefault="00C83F48" w:rsidP="00307D43">
            <w:pPr>
              <w:autoSpaceDE w:val="0"/>
              <w:autoSpaceDN w:val="0"/>
              <w:adjustRightInd w:val="0"/>
              <w:spacing w:line="320" w:lineRule="atLeast"/>
              <w:ind w:left="60" w:right="60"/>
              <w:jc w:val="right"/>
            </w:pPr>
            <w:r w:rsidRPr="004A36AD">
              <w:t>100,0</w:t>
            </w:r>
          </w:p>
        </w:tc>
      </w:tr>
      <w:tr w:rsidR="004A36AD" w:rsidRPr="004A36AD" w14:paraId="75A61BEC" w14:textId="77777777" w:rsidTr="00307D43">
        <w:trPr>
          <w:cantSplit/>
          <w:trHeight w:val="139"/>
        </w:trPr>
        <w:tc>
          <w:tcPr>
            <w:tcW w:w="1063" w:type="dxa"/>
            <w:vMerge/>
            <w:tcBorders>
              <w:top w:val="single" w:sz="8" w:space="0" w:color="152935"/>
              <w:left w:val="nil"/>
              <w:bottom w:val="single" w:sz="8" w:space="0" w:color="152935"/>
              <w:right w:val="nil"/>
            </w:tcBorders>
            <w:shd w:val="clear" w:color="auto" w:fill="auto"/>
          </w:tcPr>
          <w:p w14:paraId="39B218FE" w14:textId="77777777" w:rsidR="00C83F48" w:rsidRPr="004A36AD" w:rsidRDefault="00C83F48" w:rsidP="00307D43">
            <w:pPr>
              <w:autoSpaceDE w:val="0"/>
              <w:autoSpaceDN w:val="0"/>
              <w:adjustRightInd w:val="0"/>
            </w:pPr>
          </w:p>
        </w:tc>
        <w:tc>
          <w:tcPr>
            <w:tcW w:w="963" w:type="dxa"/>
            <w:tcBorders>
              <w:top w:val="single" w:sz="8" w:space="0" w:color="AEAEAE"/>
              <w:left w:val="nil"/>
              <w:bottom w:val="single" w:sz="8" w:space="0" w:color="152935"/>
              <w:right w:val="nil"/>
            </w:tcBorders>
            <w:shd w:val="clear" w:color="auto" w:fill="auto"/>
          </w:tcPr>
          <w:p w14:paraId="0075AA49" w14:textId="77777777" w:rsidR="00C83F48" w:rsidRPr="004A36AD" w:rsidRDefault="00C83F48" w:rsidP="00307D43">
            <w:pPr>
              <w:autoSpaceDE w:val="0"/>
              <w:autoSpaceDN w:val="0"/>
              <w:adjustRightInd w:val="0"/>
              <w:spacing w:line="320" w:lineRule="atLeast"/>
              <w:ind w:left="60" w:right="60"/>
            </w:pPr>
            <w:r w:rsidRPr="004A36AD">
              <w:t>Total</w:t>
            </w:r>
          </w:p>
        </w:tc>
        <w:tc>
          <w:tcPr>
            <w:tcW w:w="1606" w:type="dxa"/>
            <w:tcBorders>
              <w:top w:val="single" w:sz="8" w:space="0" w:color="AEAEAE"/>
              <w:left w:val="nil"/>
              <w:bottom w:val="single" w:sz="8" w:space="0" w:color="152935"/>
              <w:right w:val="single" w:sz="8" w:space="0" w:color="E0E0E0"/>
            </w:tcBorders>
            <w:shd w:val="clear" w:color="auto" w:fill="auto"/>
          </w:tcPr>
          <w:p w14:paraId="3D12561C" w14:textId="77777777" w:rsidR="00C83F48" w:rsidRPr="004A36AD" w:rsidRDefault="00C83F48" w:rsidP="00307D43">
            <w:pPr>
              <w:autoSpaceDE w:val="0"/>
              <w:autoSpaceDN w:val="0"/>
              <w:adjustRightInd w:val="0"/>
              <w:spacing w:line="320" w:lineRule="atLeast"/>
              <w:ind w:left="60" w:right="60"/>
              <w:jc w:val="right"/>
            </w:pPr>
            <w:r w:rsidRPr="004A36AD">
              <w:t>17</w:t>
            </w:r>
          </w:p>
        </w:tc>
        <w:tc>
          <w:tcPr>
            <w:tcW w:w="1567" w:type="dxa"/>
            <w:tcBorders>
              <w:top w:val="single" w:sz="8" w:space="0" w:color="AEAEAE"/>
              <w:left w:val="single" w:sz="8" w:space="0" w:color="E0E0E0"/>
              <w:bottom w:val="single" w:sz="8" w:space="0" w:color="152935"/>
              <w:right w:val="single" w:sz="8" w:space="0" w:color="E0E0E0"/>
            </w:tcBorders>
            <w:shd w:val="clear" w:color="auto" w:fill="auto"/>
          </w:tcPr>
          <w:p w14:paraId="037E54BB"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928" w:type="dxa"/>
            <w:tcBorders>
              <w:top w:val="single" w:sz="8" w:space="0" w:color="AEAEAE"/>
              <w:left w:val="single" w:sz="8" w:space="0" w:color="E0E0E0"/>
              <w:bottom w:val="single" w:sz="8" w:space="0" w:color="152935"/>
              <w:right w:val="single" w:sz="8" w:space="0" w:color="E0E0E0"/>
            </w:tcBorders>
            <w:shd w:val="clear" w:color="auto" w:fill="auto"/>
          </w:tcPr>
          <w:p w14:paraId="20853FBC"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931" w:type="dxa"/>
            <w:tcBorders>
              <w:top w:val="single" w:sz="8" w:space="0" w:color="AEAEAE"/>
              <w:left w:val="single" w:sz="8" w:space="0" w:color="E0E0E0"/>
              <w:bottom w:val="single" w:sz="8" w:space="0" w:color="152935"/>
              <w:right w:val="nil"/>
            </w:tcBorders>
            <w:shd w:val="clear" w:color="auto" w:fill="auto"/>
            <w:vAlign w:val="center"/>
          </w:tcPr>
          <w:p w14:paraId="32EAD2CF" w14:textId="77777777" w:rsidR="00C83F48" w:rsidRPr="004A36AD" w:rsidRDefault="00C83F48" w:rsidP="00307D43">
            <w:pPr>
              <w:autoSpaceDE w:val="0"/>
              <w:autoSpaceDN w:val="0"/>
              <w:adjustRightInd w:val="0"/>
            </w:pPr>
          </w:p>
        </w:tc>
      </w:tr>
    </w:tbl>
    <w:p w14:paraId="008A2CF1" w14:textId="77777777" w:rsidR="00C83F48" w:rsidRPr="004A36AD" w:rsidRDefault="00C83F48" w:rsidP="00C83F48">
      <w:pPr>
        <w:autoSpaceDE w:val="0"/>
        <w:autoSpaceDN w:val="0"/>
        <w:adjustRightInd w:val="0"/>
        <w:rPr>
          <w:sz w:val="18"/>
          <w:szCs w:val="18"/>
        </w:rPr>
      </w:pPr>
      <w:r w:rsidRPr="004A36AD">
        <w:rPr>
          <w:sz w:val="18"/>
          <w:szCs w:val="18"/>
        </w:rPr>
        <w:t xml:space="preserve">Fuente: Lista de cotejo hábitos y motivación   </w:t>
      </w:r>
    </w:p>
    <w:p w14:paraId="4FEAC4EF" w14:textId="77777777" w:rsidR="00C83F48" w:rsidRPr="004A36AD" w:rsidRDefault="00C83F48" w:rsidP="00C83F48">
      <w:pPr>
        <w:autoSpaceDE w:val="0"/>
        <w:autoSpaceDN w:val="0"/>
        <w:adjustRightInd w:val="0"/>
        <w:rPr>
          <w:b/>
        </w:rPr>
      </w:pPr>
      <w:r w:rsidRPr="004A36AD">
        <w:rPr>
          <w:sz w:val="18"/>
          <w:szCs w:val="18"/>
        </w:rPr>
        <w:t xml:space="preserve">  </w:t>
      </w:r>
      <w:r w:rsidRPr="004A36AD">
        <w:rPr>
          <w:b/>
        </w:rPr>
        <w:t xml:space="preserve">Figura 3-Hábitos negativos  </w:t>
      </w:r>
    </w:p>
    <w:p w14:paraId="7C91E52E" w14:textId="77777777" w:rsidR="00C83F48" w:rsidRPr="004A36AD" w:rsidRDefault="00C83F48" w:rsidP="00C83F48">
      <w:r w:rsidRPr="004A36AD">
        <w:rPr>
          <w:noProof/>
          <w:lang w:val="en-US"/>
        </w:rPr>
        <w:drawing>
          <wp:inline distT="0" distB="0" distL="0" distR="0" wp14:anchorId="17B48219" wp14:editId="02EFACA3">
            <wp:extent cx="5255783" cy="3672000"/>
            <wp:effectExtent l="0" t="0" r="2540" b="5080"/>
            <wp:docPr id="18161902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5783" cy="3672000"/>
                    </a:xfrm>
                    <a:prstGeom prst="rect">
                      <a:avLst/>
                    </a:prstGeom>
                    <a:noFill/>
                    <a:ln>
                      <a:noFill/>
                    </a:ln>
                  </pic:spPr>
                </pic:pic>
              </a:graphicData>
            </a:graphic>
          </wp:inline>
        </w:drawing>
      </w:r>
    </w:p>
    <w:p w14:paraId="041211A5" w14:textId="77777777" w:rsidR="00C83F48" w:rsidRPr="004A36AD" w:rsidRDefault="00C83F48" w:rsidP="00C83F48">
      <w:pPr>
        <w:pStyle w:val="APAPrrado"/>
        <w:rPr>
          <w:rStyle w:val="Textoennegrita"/>
        </w:rPr>
      </w:pPr>
      <w:r w:rsidRPr="004A36AD">
        <w:rPr>
          <w:rStyle w:val="Textoennegrita"/>
        </w:rPr>
        <w:t>Interpretación</w:t>
      </w:r>
    </w:p>
    <w:p w14:paraId="443BAB33" w14:textId="7BBEE401" w:rsidR="00C83F48" w:rsidRPr="004A36AD" w:rsidRDefault="00C83F48" w:rsidP="00C83F48">
      <w:pPr>
        <w:pStyle w:val="APAPrrado"/>
      </w:pPr>
      <w:r w:rsidRPr="004A36AD">
        <w:t>Después de proporcionar la lista de cotejo de hábitos de aprendizaje, se observa en la presente tabla y figura 3 que el 82,4% de los niños observados no tienen hábitos negativos durante el proceso de la enseñanza aprendizaje, mientras que el 17,6% de los niños obse</w:t>
      </w:r>
      <w:r w:rsidR="008B5372" w:rsidRPr="004A36AD">
        <w:t xml:space="preserve">rvados tienen hábitos negativos </w:t>
      </w:r>
      <w:r w:rsidRPr="004A36AD">
        <w:t>durante la gestión del aprendizaje. Esto indica que la mayoría de lo</w:t>
      </w:r>
      <w:r w:rsidR="008B5372" w:rsidRPr="004A36AD">
        <w:t xml:space="preserve">s niños </w:t>
      </w:r>
      <w:r w:rsidRPr="004A36AD">
        <w:t xml:space="preserve">observados no tienen hábitos negativos durante el aprendizaje. </w:t>
      </w:r>
    </w:p>
    <w:p w14:paraId="4023AF93" w14:textId="77777777" w:rsidR="00C83F48" w:rsidRPr="004A36AD" w:rsidRDefault="00C83F48" w:rsidP="00C83F48">
      <w:pPr>
        <w:pStyle w:val="Ttulo2"/>
      </w:pPr>
      <w:bookmarkStart w:id="71" w:name="_Toc163402272"/>
      <w:r w:rsidRPr="004A36AD">
        <w:lastRenderedPageBreak/>
        <w:t>Tabla 4-Motivación</w:t>
      </w:r>
      <w:bookmarkEnd w:id="71"/>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56"/>
        <w:gridCol w:w="1595"/>
        <w:gridCol w:w="1556"/>
        <w:gridCol w:w="1914"/>
        <w:gridCol w:w="1915"/>
      </w:tblGrid>
      <w:tr w:rsidR="004A36AD" w:rsidRPr="004A36AD" w14:paraId="68F2051C" w14:textId="77777777" w:rsidTr="00307D43">
        <w:trPr>
          <w:cantSplit/>
          <w:trHeight w:val="293"/>
        </w:trPr>
        <w:tc>
          <w:tcPr>
            <w:tcW w:w="8991" w:type="dxa"/>
            <w:gridSpan w:val="6"/>
            <w:tcBorders>
              <w:top w:val="nil"/>
              <w:left w:val="nil"/>
              <w:bottom w:val="nil"/>
              <w:right w:val="nil"/>
            </w:tcBorders>
            <w:shd w:val="clear" w:color="auto" w:fill="auto"/>
            <w:vAlign w:val="center"/>
          </w:tcPr>
          <w:p w14:paraId="34137165" w14:textId="77777777" w:rsidR="00C83F48" w:rsidRPr="004A36AD" w:rsidRDefault="00C83F48" w:rsidP="00307D43">
            <w:pPr>
              <w:autoSpaceDE w:val="0"/>
              <w:autoSpaceDN w:val="0"/>
              <w:adjustRightInd w:val="0"/>
              <w:spacing w:line="320" w:lineRule="atLeast"/>
              <w:ind w:left="60" w:right="60"/>
              <w:jc w:val="center"/>
            </w:pPr>
            <w:r w:rsidRPr="004A36AD">
              <w:rPr>
                <w:b/>
                <w:bCs/>
              </w:rPr>
              <w:t>Motivación</w:t>
            </w:r>
          </w:p>
        </w:tc>
      </w:tr>
      <w:tr w:rsidR="004A36AD" w:rsidRPr="004A36AD" w14:paraId="09142D6B" w14:textId="77777777" w:rsidTr="00307D43">
        <w:trPr>
          <w:cantSplit/>
          <w:trHeight w:val="604"/>
        </w:trPr>
        <w:tc>
          <w:tcPr>
            <w:tcW w:w="2011" w:type="dxa"/>
            <w:gridSpan w:val="2"/>
            <w:tcBorders>
              <w:top w:val="nil"/>
              <w:left w:val="nil"/>
              <w:bottom w:val="single" w:sz="8" w:space="0" w:color="152935"/>
              <w:right w:val="nil"/>
            </w:tcBorders>
            <w:shd w:val="clear" w:color="auto" w:fill="auto"/>
            <w:vAlign w:val="bottom"/>
          </w:tcPr>
          <w:p w14:paraId="27BADFB6" w14:textId="77777777" w:rsidR="00C83F48" w:rsidRPr="004A36AD" w:rsidRDefault="00C83F48" w:rsidP="00307D43">
            <w:pPr>
              <w:autoSpaceDE w:val="0"/>
              <w:autoSpaceDN w:val="0"/>
              <w:adjustRightInd w:val="0"/>
            </w:pPr>
          </w:p>
        </w:tc>
        <w:tc>
          <w:tcPr>
            <w:tcW w:w="1595" w:type="dxa"/>
            <w:tcBorders>
              <w:top w:val="nil"/>
              <w:left w:val="nil"/>
              <w:bottom w:val="single" w:sz="8" w:space="0" w:color="152935"/>
              <w:right w:val="single" w:sz="8" w:space="0" w:color="E0E0E0"/>
            </w:tcBorders>
            <w:shd w:val="clear" w:color="auto" w:fill="auto"/>
            <w:vAlign w:val="bottom"/>
          </w:tcPr>
          <w:p w14:paraId="4725091B" w14:textId="77777777" w:rsidR="00C83F48" w:rsidRPr="004A36AD" w:rsidRDefault="00C83F48" w:rsidP="00307D43">
            <w:pPr>
              <w:autoSpaceDE w:val="0"/>
              <w:autoSpaceDN w:val="0"/>
              <w:adjustRightInd w:val="0"/>
              <w:spacing w:line="320" w:lineRule="atLeast"/>
              <w:ind w:left="60" w:right="60"/>
              <w:jc w:val="center"/>
            </w:pPr>
            <w:r w:rsidRPr="004A36AD">
              <w:t>Frecuencia</w:t>
            </w:r>
          </w:p>
        </w:tc>
        <w:tc>
          <w:tcPr>
            <w:tcW w:w="1556" w:type="dxa"/>
            <w:tcBorders>
              <w:top w:val="nil"/>
              <w:left w:val="single" w:sz="8" w:space="0" w:color="E0E0E0"/>
              <w:bottom w:val="single" w:sz="8" w:space="0" w:color="152935"/>
              <w:right w:val="single" w:sz="8" w:space="0" w:color="E0E0E0"/>
            </w:tcBorders>
            <w:shd w:val="clear" w:color="auto" w:fill="auto"/>
            <w:vAlign w:val="bottom"/>
          </w:tcPr>
          <w:p w14:paraId="72DB2F4A" w14:textId="77777777" w:rsidR="00C83F48" w:rsidRPr="004A36AD" w:rsidRDefault="00C83F48" w:rsidP="00307D43">
            <w:pPr>
              <w:autoSpaceDE w:val="0"/>
              <w:autoSpaceDN w:val="0"/>
              <w:adjustRightInd w:val="0"/>
              <w:spacing w:line="320" w:lineRule="atLeast"/>
              <w:ind w:left="60" w:right="60"/>
              <w:jc w:val="center"/>
            </w:pPr>
            <w:r w:rsidRPr="004A36AD">
              <w:t>Porcentaje</w:t>
            </w:r>
          </w:p>
        </w:tc>
        <w:tc>
          <w:tcPr>
            <w:tcW w:w="1914" w:type="dxa"/>
            <w:tcBorders>
              <w:top w:val="nil"/>
              <w:left w:val="single" w:sz="8" w:space="0" w:color="E0E0E0"/>
              <w:bottom w:val="single" w:sz="8" w:space="0" w:color="152935"/>
              <w:right w:val="single" w:sz="8" w:space="0" w:color="E0E0E0"/>
            </w:tcBorders>
            <w:shd w:val="clear" w:color="auto" w:fill="auto"/>
            <w:vAlign w:val="bottom"/>
          </w:tcPr>
          <w:p w14:paraId="5DB22BF5" w14:textId="77777777" w:rsidR="00C83F48" w:rsidRPr="004A36AD" w:rsidRDefault="00C83F48" w:rsidP="00307D43">
            <w:pPr>
              <w:autoSpaceDE w:val="0"/>
              <w:autoSpaceDN w:val="0"/>
              <w:adjustRightInd w:val="0"/>
              <w:spacing w:line="320" w:lineRule="atLeast"/>
              <w:ind w:left="60" w:right="60"/>
              <w:jc w:val="center"/>
            </w:pPr>
            <w:r w:rsidRPr="004A36AD">
              <w:t>Porcentaje válido</w:t>
            </w:r>
          </w:p>
        </w:tc>
        <w:tc>
          <w:tcPr>
            <w:tcW w:w="1914" w:type="dxa"/>
            <w:tcBorders>
              <w:top w:val="nil"/>
              <w:left w:val="single" w:sz="8" w:space="0" w:color="E0E0E0"/>
              <w:bottom w:val="single" w:sz="8" w:space="0" w:color="152935"/>
              <w:right w:val="nil"/>
            </w:tcBorders>
            <w:shd w:val="clear" w:color="auto" w:fill="auto"/>
            <w:vAlign w:val="bottom"/>
          </w:tcPr>
          <w:p w14:paraId="174D3C6F" w14:textId="77777777" w:rsidR="00C83F48" w:rsidRPr="004A36AD" w:rsidRDefault="00C83F48" w:rsidP="00307D43">
            <w:pPr>
              <w:autoSpaceDE w:val="0"/>
              <w:autoSpaceDN w:val="0"/>
              <w:adjustRightInd w:val="0"/>
              <w:spacing w:line="320" w:lineRule="atLeast"/>
              <w:ind w:left="60" w:right="60"/>
              <w:jc w:val="center"/>
            </w:pPr>
            <w:r w:rsidRPr="004A36AD">
              <w:t>Porcentaje acumulado</w:t>
            </w:r>
          </w:p>
        </w:tc>
      </w:tr>
      <w:tr w:rsidR="004A36AD" w:rsidRPr="004A36AD" w14:paraId="7D05C92C" w14:textId="77777777" w:rsidTr="00307D43">
        <w:trPr>
          <w:cantSplit/>
          <w:trHeight w:val="293"/>
        </w:trPr>
        <w:tc>
          <w:tcPr>
            <w:tcW w:w="1055" w:type="dxa"/>
            <w:vMerge w:val="restart"/>
            <w:tcBorders>
              <w:top w:val="single" w:sz="8" w:space="0" w:color="152935"/>
              <w:left w:val="nil"/>
              <w:bottom w:val="single" w:sz="8" w:space="0" w:color="152935"/>
              <w:right w:val="nil"/>
            </w:tcBorders>
            <w:shd w:val="clear" w:color="auto" w:fill="auto"/>
          </w:tcPr>
          <w:p w14:paraId="661F1319" w14:textId="77777777" w:rsidR="00C83F48" w:rsidRPr="004A36AD" w:rsidRDefault="00C83F48" w:rsidP="00307D43">
            <w:pPr>
              <w:autoSpaceDE w:val="0"/>
              <w:autoSpaceDN w:val="0"/>
              <w:adjustRightInd w:val="0"/>
              <w:spacing w:line="320" w:lineRule="atLeast"/>
              <w:ind w:left="60" w:right="60"/>
            </w:pPr>
            <w:r w:rsidRPr="004A36AD">
              <w:t>Válido</w:t>
            </w:r>
          </w:p>
        </w:tc>
        <w:tc>
          <w:tcPr>
            <w:tcW w:w="955" w:type="dxa"/>
            <w:tcBorders>
              <w:top w:val="single" w:sz="8" w:space="0" w:color="152935"/>
              <w:left w:val="nil"/>
              <w:bottom w:val="single" w:sz="8" w:space="0" w:color="AEAEAE"/>
              <w:right w:val="nil"/>
            </w:tcBorders>
            <w:shd w:val="clear" w:color="auto" w:fill="auto"/>
          </w:tcPr>
          <w:p w14:paraId="512C8CE2" w14:textId="77777777" w:rsidR="00C83F48" w:rsidRPr="004A36AD" w:rsidRDefault="00C83F48" w:rsidP="00307D43">
            <w:pPr>
              <w:autoSpaceDE w:val="0"/>
              <w:autoSpaceDN w:val="0"/>
              <w:adjustRightInd w:val="0"/>
              <w:spacing w:line="320" w:lineRule="atLeast"/>
              <w:ind w:left="60" w:right="60"/>
            </w:pPr>
            <w:r w:rsidRPr="004A36AD">
              <w:t>No</w:t>
            </w:r>
          </w:p>
        </w:tc>
        <w:tc>
          <w:tcPr>
            <w:tcW w:w="1595" w:type="dxa"/>
            <w:tcBorders>
              <w:top w:val="single" w:sz="8" w:space="0" w:color="152935"/>
              <w:left w:val="nil"/>
              <w:bottom w:val="single" w:sz="8" w:space="0" w:color="AEAEAE"/>
              <w:right w:val="single" w:sz="8" w:space="0" w:color="E0E0E0"/>
            </w:tcBorders>
            <w:shd w:val="clear" w:color="auto" w:fill="auto"/>
          </w:tcPr>
          <w:p w14:paraId="35259C09" w14:textId="77777777" w:rsidR="00C83F48" w:rsidRPr="004A36AD" w:rsidRDefault="00C83F48" w:rsidP="00307D43">
            <w:pPr>
              <w:autoSpaceDE w:val="0"/>
              <w:autoSpaceDN w:val="0"/>
              <w:adjustRightInd w:val="0"/>
              <w:spacing w:line="320" w:lineRule="atLeast"/>
              <w:ind w:left="60" w:right="60"/>
              <w:jc w:val="right"/>
            </w:pPr>
            <w:r w:rsidRPr="004A36AD">
              <w:t>4</w:t>
            </w:r>
          </w:p>
        </w:tc>
        <w:tc>
          <w:tcPr>
            <w:tcW w:w="1556" w:type="dxa"/>
            <w:tcBorders>
              <w:top w:val="single" w:sz="8" w:space="0" w:color="152935"/>
              <w:left w:val="single" w:sz="8" w:space="0" w:color="E0E0E0"/>
              <w:bottom w:val="single" w:sz="8" w:space="0" w:color="AEAEAE"/>
              <w:right w:val="single" w:sz="8" w:space="0" w:color="E0E0E0"/>
            </w:tcBorders>
            <w:shd w:val="clear" w:color="auto" w:fill="auto"/>
          </w:tcPr>
          <w:p w14:paraId="7EDFC840" w14:textId="77777777" w:rsidR="00C83F48" w:rsidRPr="004A36AD" w:rsidRDefault="00C83F48" w:rsidP="00307D43">
            <w:pPr>
              <w:autoSpaceDE w:val="0"/>
              <w:autoSpaceDN w:val="0"/>
              <w:adjustRightInd w:val="0"/>
              <w:spacing w:line="320" w:lineRule="atLeast"/>
              <w:ind w:left="60" w:right="60"/>
              <w:jc w:val="right"/>
            </w:pPr>
            <w:r w:rsidRPr="004A36AD">
              <w:t>23,5</w:t>
            </w:r>
          </w:p>
        </w:tc>
        <w:tc>
          <w:tcPr>
            <w:tcW w:w="1914" w:type="dxa"/>
            <w:tcBorders>
              <w:top w:val="single" w:sz="8" w:space="0" w:color="152935"/>
              <w:left w:val="single" w:sz="8" w:space="0" w:color="E0E0E0"/>
              <w:bottom w:val="single" w:sz="8" w:space="0" w:color="AEAEAE"/>
              <w:right w:val="single" w:sz="8" w:space="0" w:color="E0E0E0"/>
            </w:tcBorders>
            <w:shd w:val="clear" w:color="auto" w:fill="auto"/>
          </w:tcPr>
          <w:p w14:paraId="6A124E49" w14:textId="77777777" w:rsidR="00C83F48" w:rsidRPr="004A36AD" w:rsidRDefault="00C83F48" w:rsidP="00307D43">
            <w:pPr>
              <w:autoSpaceDE w:val="0"/>
              <w:autoSpaceDN w:val="0"/>
              <w:adjustRightInd w:val="0"/>
              <w:spacing w:line="320" w:lineRule="atLeast"/>
              <w:ind w:left="60" w:right="60"/>
              <w:jc w:val="right"/>
            </w:pPr>
            <w:r w:rsidRPr="004A36AD">
              <w:t>23,5</w:t>
            </w:r>
          </w:p>
        </w:tc>
        <w:tc>
          <w:tcPr>
            <w:tcW w:w="1914" w:type="dxa"/>
            <w:tcBorders>
              <w:top w:val="single" w:sz="8" w:space="0" w:color="152935"/>
              <w:left w:val="single" w:sz="8" w:space="0" w:color="E0E0E0"/>
              <w:bottom w:val="single" w:sz="8" w:space="0" w:color="AEAEAE"/>
              <w:right w:val="nil"/>
            </w:tcBorders>
            <w:shd w:val="clear" w:color="auto" w:fill="auto"/>
          </w:tcPr>
          <w:p w14:paraId="5B523D48" w14:textId="77777777" w:rsidR="00C83F48" w:rsidRPr="004A36AD" w:rsidRDefault="00C83F48" w:rsidP="00307D43">
            <w:pPr>
              <w:autoSpaceDE w:val="0"/>
              <w:autoSpaceDN w:val="0"/>
              <w:adjustRightInd w:val="0"/>
              <w:spacing w:line="320" w:lineRule="atLeast"/>
              <w:ind w:left="60" w:right="60"/>
              <w:jc w:val="right"/>
            </w:pPr>
            <w:r w:rsidRPr="004A36AD">
              <w:t>23,5</w:t>
            </w:r>
          </w:p>
        </w:tc>
      </w:tr>
      <w:tr w:rsidR="004A36AD" w:rsidRPr="004A36AD" w14:paraId="10737F28" w14:textId="77777777" w:rsidTr="00307D43">
        <w:trPr>
          <w:cantSplit/>
          <w:trHeight w:val="133"/>
        </w:trPr>
        <w:tc>
          <w:tcPr>
            <w:tcW w:w="1055" w:type="dxa"/>
            <w:vMerge/>
            <w:tcBorders>
              <w:top w:val="single" w:sz="8" w:space="0" w:color="152935"/>
              <w:left w:val="nil"/>
              <w:bottom w:val="single" w:sz="8" w:space="0" w:color="152935"/>
              <w:right w:val="nil"/>
            </w:tcBorders>
            <w:shd w:val="clear" w:color="auto" w:fill="auto"/>
          </w:tcPr>
          <w:p w14:paraId="62038AE7" w14:textId="77777777" w:rsidR="00C83F48" w:rsidRPr="004A36AD" w:rsidRDefault="00C83F48" w:rsidP="00307D43">
            <w:pPr>
              <w:autoSpaceDE w:val="0"/>
              <w:autoSpaceDN w:val="0"/>
              <w:adjustRightInd w:val="0"/>
            </w:pPr>
          </w:p>
        </w:tc>
        <w:tc>
          <w:tcPr>
            <w:tcW w:w="955" w:type="dxa"/>
            <w:tcBorders>
              <w:top w:val="single" w:sz="8" w:space="0" w:color="AEAEAE"/>
              <w:left w:val="nil"/>
              <w:bottom w:val="single" w:sz="8" w:space="0" w:color="AEAEAE"/>
              <w:right w:val="nil"/>
            </w:tcBorders>
            <w:shd w:val="clear" w:color="auto" w:fill="auto"/>
          </w:tcPr>
          <w:p w14:paraId="3CF4ABBE" w14:textId="77777777" w:rsidR="00C83F48" w:rsidRPr="004A36AD" w:rsidRDefault="00C83F48" w:rsidP="00307D43">
            <w:pPr>
              <w:autoSpaceDE w:val="0"/>
              <w:autoSpaceDN w:val="0"/>
              <w:adjustRightInd w:val="0"/>
              <w:spacing w:line="320" w:lineRule="atLeast"/>
              <w:ind w:left="60" w:right="60"/>
            </w:pPr>
            <w:r w:rsidRPr="004A36AD">
              <w:t>Si</w:t>
            </w:r>
          </w:p>
        </w:tc>
        <w:tc>
          <w:tcPr>
            <w:tcW w:w="1595" w:type="dxa"/>
            <w:tcBorders>
              <w:top w:val="single" w:sz="8" w:space="0" w:color="AEAEAE"/>
              <w:left w:val="nil"/>
              <w:bottom w:val="single" w:sz="8" w:space="0" w:color="AEAEAE"/>
              <w:right w:val="single" w:sz="8" w:space="0" w:color="E0E0E0"/>
            </w:tcBorders>
            <w:shd w:val="clear" w:color="auto" w:fill="auto"/>
          </w:tcPr>
          <w:p w14:paraId="116D5A1D" w14:textId="77777777" w:rsidR="00C83F48" w:rsidRPr="004A36AD" w:rsidRDefault="00C83F48" w:rsidP="00307D43">
            <w:pPr>
              <w:autoSpaceDE w:val="0"/>
              <w:autoSpaceDN w:val="0"/>
              <w:adjustRightInd w:val="0"/>
              <w:spacing w:line="320" w:lineRule="atLeast"/>
              <w:ind w:left="60" w:right="60"/>
              <w:jc w:val="right"/>
            </w:pPr>
            <w:r w:rsidRPr="004A36AD">
              <w:t>13</w:t>
            </w:r>
          </w:p>
        </w:tc>
        <w:tc>
          <w:tcPr>
            <w:tcW w:w="1556" w:type="dxa"/>
            <w:tcBorders>
              <w:top w:val="single" w:sz="8" w:space="0" w:color="AEAEAE"/>
              <w:left w:val="single" w:sz="8" w:space="0" w:color="E0E0E0"/>
              <w:bottom w:val="single" w:sz="8" w:space="0" w:color="AEAEAE"/>
              <w:right w:val="single" w:sz="8" w:space="0" w:color="E0E0E0"/>
            </w:tcBorders>
            <w:shd w:val="clear" w:color="auto" w:fill="auto"/>
          </w:tcPr>
          <w:p w14:paraId="2B26C5F4" w14:textId="77777777" w:rsidR="00C83F48" w:rsidRPr="004A36AD" w:rsidRDefault="00C83F48" w:rsidP="00307D43">
            <w:pPr>
              <w:autoSpaceDE w:val="0"/>
              <w:autoSpaceDN w:val="0"/>
              <w:adjustRightInd w:val="0"/>
              <w:spacing w:line="320" w:lineRule="atLeast"/>
              <w:ind w:left="60" w:right="60"/>
              <w:jc w:val="right"/>
            </w:pPr>
            <w:r w:rsidRPr="004A36AD">
              <w:t>76,5</w:t>
            </w:r>
          </w:p>
        </w:tc>
        <w:tc>
          <w:tcPr>
            <w:tcW w:w="1914" w:type="dxa"/>
            <w:tcBorders>
              <w:top w:val="single" w:sz="8" w:space="0" w:color="AEAEAE"/>
              <w:left w:val="single" w:sz="8" w:space="0" w:color="E0E0E0"/>
              <w:bottom w:val="single" w:sz="8" w:space="0" w:color="AEAEAE"/>
              <w:right w:val="single" w:sz="8" w:space="0" w:color="E0E0E0"/>
            </w:tcBorders>
            <w:shd w:val="clear" w:color="auto" w:fill="auto"/>
          </w:tcPr>
          <w:p w14:paraId="0984FD0F" w14:textId="77777777" w:rsidR="00C83F48" w:rsidRPr="004A36AD" w:rsidRDefault="00C83F48" w:rsidP="00307D43">
            <w:pPr>
              <w:autoSpaceDE w:val="0"/>
              <w:autoSpaceDN w:val="0"/>
              <w:adjustRightInd w:val="0"/>
              <w:spacing w:line="320" w:lineRule="atLeast"/>
              <w:ind w:left="60" w:right="60"/>
              <w:jc w:val="right"/>
            </w:pPr>
            <w:r w:rsidRPr="004A36AD">
              <w:t>76,5</w:t>
            </w:r>
          </w:p>
        </w:tc>
        <w:tc>
          <w:tcPr>
            <w:tcW w:w="1914" w:type="dxa"/>
            <w:tcBorders>
              <w:top w:val="single" w:sz="8" w:space="0" w:color="AEAEAE"/>
              <w:left w:val="single" w:sz="8" w:space="0" w:color="E0E0E0"/>
              <w:bottom w:val="single" w:sz="8" w:space="0" w:color="AEAEAE"/>
              <w:right w:val="nil"/>
            </w:tcBorders>
            <w:shd w:val="clear" w:color="auto" w:fill="auto"/>
          </w:tcPr>
          <w:p w14:paraId="4DECCCA4" w14:textId="77777777" w:rsidR="00C83F48" w:rsidRPr="004A36AD" w:rsidRDefault="00C83F48" w:rsidP="00307D43">
            <w:pPr>
              <w:autoSpaceDE w:val="0"/>
              <w:autoSpaceDN w:val="0"/>
              <w:adjustRightInd w:val="0"/>
              <w:spacing w:line="320" w:lineRule="atLeast"/>
              <w:ind w:left="60" w:right="60"/>
              <w:jc w:val="right"/>
            </w:pPr>
            <w:r w:rsidRPr="004A36AD">
              <w:t>100,0</w:t>
            </w:r>
          </w:p>
        </w:tc>
      </w:tr>
      <w:tr w:rsidR="004A36AD" w:rsidRPr="004A36AD" w14:paraId="647BC17F" w14:textId="77777777" w:rsidTr="00307D43">
        <w:trPr>
          <w:cantSplit/>
          <w:trHeight w:val="133"/>
        </w:trPr>
        <w:tc>
          <w:tcPr>
            <w:tcW w:w="1055" w:type="dxa"/>
            <w:vMerge/>
            <w:tcBorders>
              <w:top w:val="single" w:sz="8" w:space="0" w:color="152935"/>
              <w:left w:val="nil"/>
              <w:bottom w:val="single" w:sz="8" w:space="0" w:color="152935"/>
              <w:right w:val="nil"/>
            </w:tcBorders>
            <w:shd w:val="clear" w:color="auto" w:fill="auto"/>
          </w:tcPr>
          <w:p w14:paraId="39E1D143" w14:textId="77777777" w:rsidR="00C83F48" w:rsidRPr="004A36AD" w:rsidRDefault="00C83F48" w:rsidP="00307D43">
            <w:pPr>
              <w:autoSpaceDE w:val="0"/>
              <w:autoSpaceDN w:val="0"/>
              <w:adjustRightInd w:val="0"/>
            </w:pPr>
          </w:p>
        </w:tc>
        <w:tc>
          <w:tcPr>
            <w:tcW w:w="955" w:type="dxa"/>
            <w:tcBorders>
              <w:top w:val="single" w:sz="8" w:space="0" w:color="AEAEAE"/>
              <w:left w:val="nil"/>
              <w:bottom w:val="single" w:sz="8" w:space="0" w:color="152935"/>
              <w:right w:val="nil"/>
            </w:tcBorders>
            <w:shd w:val="clear" w:color="auto" w:fill="auto"/>
          </w:tcPr>
          <w:p w14:paraId="2725C5DE" w14:textId="77777777" w:rsidR="00C83F48" w:rsidRPr="004A36AD" w:rsidRDefault="00C83F48" w:rsidP="00307D43">
            <w:pPr>
              <w:autoSpaceDE w:val="0"/>
              <w:autoSpaceDN w:val="0"/>
              <w:adjustRightInd w:val="0"/>
              <w:spacing w:line="320" w:lineRule="atLeast"/>
              <w:ind w:left="60" w:right="60"/>
            </w:pPr>
            <w:r w:rsidRPr="004A36AD">
              <w:t>Total</w:t>
            </w:r>
          </w:p>
        </w:tc>
        <w:tc>
          <w:tcPr>
            <w:tcW w:w="1595" w:type="dxa"/>
            <w:tcBorders>
              <w:top w:val="single" w:sz="8" w:space="0" w:color="AEAEAE"/>
              <w:left w:val="nil"/>
              <w:bottom w:val="single" w:sz="8" w:space="0" w:color="152935"/>
              <w:right w:val="single" w:sz="8" w:space="0" w:color="E0E0E0"/>
            </w:tcBorders>
            <w:shd w:val="clear" w:color="auto" w:fill="auto"/>
          </w:tcPr>
          <w:p w14:paraId="6F2496E9" w14:textId="77777777" w:rsidR="00C83F48" w:rsidRPr="004A36AD" w:rsidRDefault="00C83F48" w:rsidP="00307D43">
            <w:pPr>
              <w:autoSpaceDE w:val="0"/>
              <w:autoSpaceDN w:val="0"/>
              <w:adjustRightInd w:val="0"/>
              <w:spacing w:line="320" w:lineRule="atLeast"/>
              <w:ind w:left="60" w:right="60"/>
              <w:jc w:val="right"/>
            </w:pPr>
            <w:r w:rsidRPr="004A36AD">
              <w:t>17</w:t>
            </w:r>
          </w:p>
        </w:tc>
        <w:tc>
          <w:tcPr>
            <w:tcW w:w="1556" w:type="dxa"/>
            <w:tcBorders>
              <w:top w:val="single" w:sz="8" w:space="0" w:color="AEAEAE"/>
              <w:left w:val="single" w:sz="8" w:space="0" w:color="E0E0E0"/>
              <w:bottom w:val="single" w:sz="8" w:space="0" w:color="152935"/>
              <w:right w:val="single" w:sz="8" w:space="0" w:color="E0E0E0"/>
            </w:tcBorders>
            <w:shd w:val="clear" w:color="auto" w:fill="auto"/>
          </w:tcPr>
          <w:p w14:paraId="69BE4A80"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914" w:type="dxa"/>
            <w:tcBorders>
              <w:top w:val="single" w:sz="8" w:space="0" w:color="AEAEAE"/>
              <w:left w:val="single" w:sz="8" w:space="0" w:color="E0E0E0"/>
              <w:bottom w:val="single" w:sz="8" w:space="0" w:color="152935"/>
              <w:right w:val="single" w:sz="8" w:space="0" w:color="E0E0E0"/>
            </w:tcBorders>
            <w:shd w:val="clear" w:color="auto" w:fill="auto"/>
          </w:tcPr>
          <w:p w14:paraId="443CF308" w14:textId="77777777" w:rsidR="00C83F48" w:rsidRPr="004A36AD" w:rsidRDefault="00C83F48" w:rsidP="00307D43">
            <w:pPr>
              <w:autoSpaceDE w:val="0"/>
              <w:autoSpaceDN w:val="0"/>
              <w:adjustRightInd w:val="0"/>
              <w:spacing w:line="320" w:lineRule="atLeast"/>
              <w:ind w:left="60" w:right="60"/>
              <w:jc w:val="right"/>
            </w:pPr>
            <w:r w:rsidRPr="004A36AD">
              <w:t>100,0</w:t>
            </w:r>
          </w:p>
        </w:tc>
        <w:tc>
          <w:tcPr>
            <w:tcW w:w="1914" w:type="dxa"/>
            <w:tcBorders>
              <w:top w:val="single" w:sz="8" w:space="0" w:color="AEAEAE"/>
              <w:left w:val="single" w:sz="8" w:space="0" w:color="E0E0E0"/>
              <w:bottom w:val="single" w:sz="8" w:space="0" w:color="152935"/>
              <w:right w:val="nil"/>
            </w:tcBorders>
            <w:shd w:val="clear" w:color="auto" w:fill="auto"/>
            <w:vAlign w:val="center"/>
          </w:tcPr>
          <w:p w14:paraId="71444E46" w14:textId="77777777" w:rsidR="00C83F48" w:rsidRPr="004A36AD" w:rsidRDefault="00C83F48" w:rsidP="00307D43">
            <w:pPr>
              <w:autoSpaceDE w:val="0"/>
              <w:autoSpaceDN w:val="0"/>
              <w:adjustRightInd w:val="0"/>
            </w:pPr>
          </w:p>
        </w:tc>
      </w:tr>
    </w:tbl>
    <w:p w14:paraId="7ABB1EE4" w14:textId="77777777" w:rsidR="00C83F48" w:rsidRPr="004A36AD" w:rsidRDefault="00C83F48" w:rsidP="00C83F48">
      <w:pPr>
        <w:autoSpaceDE w:val="0"/>
        <w:autoSpaceDN w:val="0"/>
        <w:adjustRightInd w:val="0"/>
        <w:rPr>
          <w:sz w:val="18"/>
          <w:szCs w:val="18"/>
        </w:rPr>
      </w:pPr>
      <w:r w:rsidRPr="004A36AD">
        <w:rPr>
          <w:sz w:val="18"/>
          <w:szCs w:val="18"/>
        </w:rPr>
        <w:t xml:space="preserve">Fuente: Lista de cotejo hábitos y motivación   </w:t>
      </w:r>
    </w:p>
    <w:p w14:paraId="779D1765" w14:textId="77777777" w:rsidR="009A6B75" w:rsidRPr="004A36AD" w:rsidRDefault="009A6B75" w:rsidP="009A6B75">
      <w:pPr>
        <w:rPr>
          <w:rStyle w:val="Textoennegrita"/>
        </w:rPr>
      </w:pPr>
      <w:r w:rsidRPr="004A36AD">
        <w:rPr>
          <w:rStyle w:val="Textoennegrita"/>
        </w:rPr>
        <w:t xml:space="preserve">Figura 4 – Motivación </w:t>
      </w:r>
    </w:p>
    <w:p w14:paraId="60978695" w14:textId="77777777" w:rsidR="00C83F48" w:rsidRPr="004A36AD" w:rsidRDefault="009A6B75" w:rsidP="00C83F48">
      <w:r w:rsidRPr="004A36AD">
        <w:rPr>
          <w:noProof/>
          <w:lang w:val="en-US"/>
        </w:rPr>
        <w:drawing>
          <wp:inline distT="0" distB="0" distL="0" distR="0" wp14:anchorId="3FBE9B7E" wp14:editId="0E60060C">
            <wp:extent cx="4614523" cy="3672000"/>
            <wp:effectExtent l="0" t="0" r="0" b="5080"/>
            <wp:docPr id="1509540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4523" cy="3672000"/>
                    </a:xfrm>
                    <a:prstGeom prst="rect">
                      <a:avLst/>
                    </a:prstGeom>
                    <a:noFill/>
                    <a:ln>
                      <a:noFill/>
                    </a:ln>
                  </pic:spPr>
                </pic:pic>
              </a:graphicData>
            </a:graphic>
          </wp:inline>
        </w:drawing>
      </w:r>
    </w:p>
    <w:p w14:paraId="3012FCF0" w14:textId="77777777" w:rsidR="009A6B75" w:rsidRPr="004A36AD" w:rsidRDefault="009A6B75" w:rsidP="009A6B75">
      <w:pPr>
        <w:pStyle w:val="APAPrrado"/>
        <w:rPr>
          <w:b/>
          <w:bCs/>
        </w:rPr>
      </w:pPr>
      <w:r w:rsidRPr="004A36AD">
        <w:rPr>
          <w:rStyle w:val="Textoennegrita"/>
        </w:rPr>
        <w:t>Interpretación</w:t>
      </w:r>
      <w:r w:rsidRPr="004A36AD">
        <w:rPr>
          <w:rStyle w:val="Textoennegrita"/>
        </w:rPr>
        <w:tab/>
      </w:r>
    </w:p>
    <w:p w14:paraId="637E51DC" w14:textId="77777777" w:rsidR="009A6B75" w:rsidRPr="004A36AD" w:rsidRDefault="009A6B75" w:rsidP="009A6B75">
      <w:pPr>
        <w:pStyle w:val="APAPrrado"/>
      </w:pPr>
      <w:r w:rsidRPr="004A36AD">
        <w:t>Después de proporcionar la lista de cotejo sobre la motivación, se muestra en la presente tabla y la figura 4 que el 76,5% de los niños observados dicen que se sienten motivados durante la gestión del aprendizaje y</w:t>
      </w:r>
      <w:r w:rsidR="008B5372" w:rsidRPr="004A36AD">
        <w:t xml:space="preserve"> el 23,5 % de los niños </w:t>
      </w:r>
      <w:r w:rsidRPr="004A36AD">
        <w:t>ob</w:t>
      </w:r>
      <w:r w:rsidR="008B5372" w:rsidRPr="004A36AD">
        <w:t>servados se sienten desmotivados</w:t>
      </w:r>
      <w:r w:rsidRPr="004A36AD">
        <w:t>. Esto indi</w:t>
      </w:r>
      <w:r w:rsidR="008B5372" w:rsidRPr="004A36AD">
        <w:t>ca que la mayoría de los niños</w:t>
      </w:r>
      <w:r w:rsidRPr="004A36AD">
        <w:t xml:space="preserve"> observados se sienten motivados </w:t>
      </w:r>
      <w:r w:rsidR="008B5372" w:rsidRPr="004A36AD">
        <w:t xml:space="preserve">durante el proceso de enseñanza. </w:t>
      </w:r>
    </w:p>
    <w:p w14:paraId="00175A7D" w14:textId="77777777" w:rsidR="00C83F48" w:rsidRPr="004A36AD" w:rsidRDefault="008B5372" w:rsidP="008B5372">
      <w:pPr>
        <w:pStyle w:val="Ttulo2"/>
      </w:pPr>
      <w:bookmarkStart w:id="72" w:name="_Toc163402273"/>
      <w:r w:rsidRPr="004A36AD">
        <w:lastRenderedPageBreak/>
        <w:t>Tabla 5 - Motivación intrínseca y extrínseca</w:t>
      </w:r>
      <w:bookmarkEnd w:id="72"/>
      <w:r w:rsidRPr="004A36AD">
        <w:t xml:space="preserve"> </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9"/>
        <w:gridCol w:w="960"/>
        <w:gridCol w:w="1601"/>
        <w:gridCol w:w="1562"/>
        <w:gridCol w:w="1921"/>
        <w:gridCol w:w="1923"/>
      </w:tblGrid>
      <w:tr w:rsidR="004A36AD" w:rsidRPr="004A36AD" w14:paraId="15ACD687" w14:textId="77777777" w:rsidTr="007555E4">
        <w:trPr>
          <w:cantSplit/>
          <w:trHeight w:val="327"/>
        </w:trPr>
        <w:tc>
          <w:tcPr>
            <w:tcW w:w="9026" w:type="dxa"/>
            <w:gridSpan w:val="6"/>
            <w:tcBorders>
              <w:top w:val="nil"/>
              <w:left w:val="nil"/>
              <w:bottom w:val="nil"/>
              <w:right w:val="nil"/>
            </w:tcBorders>
            <w:shd w:val="clear" w:color="auto" w:fill="auto"/>
            <w:vAlign w:val="center"/>
          </w:tcPr>
          <w:p w14:paraId="1AF720AA" w14:textId="77777777" w:rsidR="008B5372" w:rsidRPr="004A36AD" w:rsidRDefault="008B5372" w:rsidP="007555E4">
            <w:pPr>
              <w:autoSpaceDE w:val="0"/>
              <w:autoSpaceDN w:val="0"/>
              <w:adjustRightInd w:val="0"/>
              <w:spacing w:line="320" w:lineRule="atLeast"/>
              <w:ind w:left="60" w:right="60"/>
              <w:jc w:val="center"/>
            </w:pPr>
            <w:r w:rsidRPr="004A36AD">
              <w:rPr>
                <w:b/>
                <w:bCs/>
              </w:rPr>
              <w:t>Motivación intrínseca y extrínseca</w:t>
            </w:r>
          </w:p>
        </w:tc>
      </w:tr>
      <w:tr w:rsidR="004A36AD" w:rsidRPr="004A36AD" w14:paraId="3760773B" w14:textId="77777777" w:rsidTr="007555E4">
        <w:trPr>
          <w:cantSplit/>
          <w:trHeight w:val="672"/>
        </w:trPr>
        <w:tc>
          <w:tcPr>
            <w:tcW w:w="2019" w:type="dxa"/>
            <w:gridSpan w:val="2"/>
            <w:tcBorders>
              <w:top w:val="nil"/>
              <w:left w:val="nil"/>
              <w:bottom w:val="single" w:sz="8" w:space="0" w:color="152935"/>
              <w:right w:val="nil"/>
            </w:tcBorders>
            <w:shd w:val="clear" w:color="auto" w:fill="auto"/>
            <w:vAlign w:val="bottom"/>
          </w:tcPr>
          <w:p w14:paraId="22AEC612" w14:textId="77777777" w:rsidR="008B5372" w:rsidRPr="004A36AD" w:rsidRDefault="008B5372" w:rsidP="007555E4">
            <w:pPr>
              <w:autoSpaceDE w:val="0"/>
              <w:autoSpaceDN w:val="0"/>
              <w:adjustRightInd w:val="0"/>
            </w:pPr>
          </w:p>
        </w:tc>
        <w:tc>
          <w:tcPr>
            <w:tcW w:w="1601" w:type="dxa"/>
            <w:tcBorders>
              <w:top w:val="nil"/>
              <w:left w:val="nil"/>
              <w:bottom w:val="single" w:sz="8" w:space="0" w:color="152935"/>
              <w:right w:val="single" w:sz="8" w:space="0" w:color="E0E0E0"/>
            </w:tcBorders>
            <w:shd w:val="clear" w:color="auto" w:fill="auto"/>
            <w:vAlign w:val="bottom"/>
          </w:tcPr>
          <w:p w14:paraId="25F16FE4" w14:textId="77777777" w:rsidR="008B5372" w:rsidRPr="004A36AD" w:rsidRDefault="008B5372" w:rsidP="007555E4">
            <w:pPr>
              <w:autoSpaceDE w:val="0"/>
              <w:autoSpaceDN w:val="0"/>
              <w:adjustRightInd w:val="0"/>
              <w:spacing w:line="320" w:lineRule="atLeast"/>
              <w:ind w:left="60" w:right="60"/>
              <w:jc w:val="center"/>
            </w:pPr>
            <w:r w:rsidRPr="004A36AD">
              <w:t>Frecuencia</w:t>
            </w:r>
          </w:p>
        </w:tc>
        <w:tc>
          <w:tcPr>
            <w:tcW w:w="1562" w:type="dxa"/>
            <w:tcBorders>
              <w:top w:val="nil"/>
              <w:left w:val="single" w:sz="8" w:space="0" w:color="E0E0E0"/>
              <w:bottom w:val="single" w:sz="8" w:space="0" w:color="152935"/>
              <w:right w:val="single" w:sz="8" w:space="0" w:color="E0E0E0"/>
            </w:tcBorders>
            <w:shd w:val="clear" w:color="auto" w:fill="auto"/>
            <w:vAlign w:val="bottom"/>
          </w:tcPr>
          <w:p w14:paraId="3A5E3F04" w14:textId="77777777" w:rsidR="008B5372" w:rsidRPr="004A36AD" w:rsidRDefault="008B5372" w:rsidP="007555E4">
            <w:pPr>
              <w:autoSpaceDE w:val="0"/>
              <w:autoSpaceDN w:val="0"/>
              <w:adjustRightInd w:val="0"/>
              <w:spacing w:line="320" w:lineRule="atLeast"/>
              <w:ind w:left="60" w:right="60"/>
              <w:jc w:val="center"/>
            </w:pPr>
            <w:r w:rsidRPr="004A36AD">
              <w:t>Porcentaje</w:t>
            </w:r>
          </w:p>
        </w:tc>
        <w:tc>
          <w:tcPr>
            <w:tcW w:w="1921" w:type="dxa"/>
            <w:tcBorders>
              <w:top w:val="nil"/>
              <w:left w:val="single" w:sz="8" w:space="0" w:color="E0E0E0"/>
              <w:bottom w:val="single" w:sz="8" w:space="0" w:color="152935"/>
              <w:right w:val="single" w:sz="8" w:space="0" w:color="E0E0E0"/>
            </w:tcBorders>
            <w:shd w:val="clear" w:color="auto" w:fill="auto"/>
            <w:vAlign w:val="bottom"/>
          </w:tcPr>
          <w:p w14:paraId="4CA45757" w14:textId="77777777" w:rsidR="008B5372" w:rsidRPr="004A36AD" w:rsidRDefault="008B5372" w:rsidP="007555E4">
            <w:pPr>
              <w:autoSpaceDE w:val="0"/>
              <w:autoSpaceDN w:val="0"/>
              <w:adjustRightInd w:val="0"/>
              <w:spacing w:line="320" w:lineRule="atLeast"/>
              <w:ind w:left="60" w:right="60"/>
              <w:jc w:val="center"/>
            </w:pPr>
            <w:r w:rsidRPr="004A36AD">
              <w:t>Porcentaje válido</w:t>
            </w:r>
          </w:p>
        </w:tc>
        <w:tc>
          <w:tcPr>
            <w:tcW w:w="1921" w:type="dxa"/>
            <w:tcBorders>
              <w:top w:val="nil"/>
              <w:left w:val="single" w:sz="8" w:space="0" w:color="E0E0E0"/>
              <w:bottom w:val="single" w:sz="8" w:space="0" w:color="152935"/>
              <w:right w:val="nil"/>
            </w:tcBorders>
            <w:shd w:val="clear" w:color="auto" w:fill="auto"/>
            <w:vAlign w:val="bottom"/>
          </w:tcPr>
          <w:p w14:paraId="57B78B1B" w14:textId="77777777" w:rsidR="008B5372" w:rsidRPr="004A36AD" w:rsidRDefault="008B5372" w:rsidP="007555E4">
            <w:pPr>
              <w:autoSpaceDE w:val="0"/>
              <w:autoSpaceDN w:val="0"/>
              <w:adjustRightInd w:val="0"/>
              <w:spacing w:line="320" w:lineRule="atLeast"/>
              <w:ind w:left="60" w:right="60"/>
              <w:jc w:val="center"/>
            </w:pPr>
            <w:r w:rsidRPr="004A36AD">
              <w:t>Porcentaje acumulado</w:t>
            </w:r>
          </w:p>
        </w:tc>
      </w:tr>
      <w:tr w:rsidR="004A36AD" w:rsidRPr="004A36AD" w14:paraId="441744F5" w14:textId="77777777" w:rsidTr="007555E4">
        <w:trPr>
          <w:cantSplit/>
          <w:trHeight w:val="327"/>
        </w:trPr>
        <w:tc>
          <w:tcPr>
            <w:tcW w:w="1059" w:type="dxa"/>
            <w:vMerge w:val="restart"/>
            <w:tcBorders>
              <w:top w:val="single" w:sz="8" w:space="0" w:color="152935"/>
              <w:left w:val="nil"/>
              <w:bottom w:val="single" w:sz="8" w:space="0" w:color="152935"/>
              <w:right w:val="nil"/>
            </w:tcBorders>
            <w:shd w:val="clear" w:color="auto" w:fill="auto"/>
          </w:tcPr>
          <w:p w14:paraId="0ACAE5E8" w14:textId="77777777" w:rsidR="008B5372" w:rsidRPr="004A36AD" w:rsidRDefault="008B5372" w:rsidP="007555E4">
            <w:pPr>
              <w:autoSpaceDE w:val="0"/>
              <w:autoSpaceDN w:val="0"/>
              <w:adjustRightInd w:val="0"/>
              <w:spacing w:line="320" w:lineRule="atLeast"/>
              <w:ind w:left="60" w:right="60"/>
            </w:pPr>
            <w:r w:rsidRPr="004A36AD">
              <w:t>Válido</w:t>
            </w:r>
          </w:p>
        </w:tc>
        <w:tc>
          <w:tcPr>
            <w:tcW w:w="959" w:type="dxa"/>
            <w:tcBorders>
              <w:top w:val="single" w:sz="8" w:space="0" w:color="152935"/>
              <w:left w:val="nil"/>
              <w:bottom w:val="single" w:sz="8" w:space="0" w:color="AEAEAE"/>
              <w:right w:val="nil"/>
            </w:tcBorders>
            <w:shd w:val="clear" w:color="auto" w:fill="auto"/>
          </w:tcPr>
          <w:p w14:paraId="24E2B619" w14:textId="77777777" w:rsidR="008B5372" w:rsidRPr="004A36AD" w:rsidRDefault="008B5372" w:rsidP="007555E4">
            <w:pPr>
              <w:autoSpaceDE w:val="0"/>
              <w:autoSpaceDN w:val="0"/>
              <w:adjustRightInd w:val="0"/>
              <w:spacing w:line="320" w:lineRule="atLeast"/>
              <w:ind w:left="60" w:right="60"/>
            </w:pPr>
            <w:r w:rsidRPr="004A36AD">
              <w:t>No</w:t>
            </w:r>
          </w:p>
        </w:tc>
        <w:tc>
          <w:tcPr>
            <w:tcW w:w="1601" w:type="dxa"/>
            <w:tcBorders>
              <w:top w:val="single" w:sz="8" w:space="0" w:color="152935"/>
              <w:left w:val="nil"/>
              <w:bottom w:val="single" w:sz="8" w:space="0" w:color="AEAEAE"/>
              <w:right w:val="single" w:sz="8" w:space="0" w:color="E0E0E0"/>
            </w:tcBorders>
            <w:shd w:val="clear" w:color="auto" w:fill="auto"/>
          </w:tcPr>
          <w:p w14:paraId="28709521" w14:textId="77777777" w:rsidR="008B5372" w:rsidRPr="004A36AD" w:rsidRDefault="008B5372" w:rsidP="007555E4">
            <w:pPr>
              <w:autoSpaceDE w:val="0"/>
              <w:autoSpaceDN w:val="0"/>
              <w:adjustRightInd w:val="0"/>
              <w:spacing w:line="320" w:lineRule="atLeast"/>
              <w:ind w:left="60" w:right="60"/>
              <w:jc w:val="right"/>
            </w:pPr>
            <w:r w:rsidRPr="004A36AD">
              <w:t>5</w:t>
            </w:r>
          </w:p>
        </w:tc>
        <w:tc>
          <w:tcPr>
            <w:tcW w:w="1562" w:type="dxa"/>
            <w:tcBorders>
              <w:top w:val="single" w:sz="8" w:space="0" w:color="152935"/>
              <w:left w:val="single" w:sz="8" w:space="0" w:color="E0E0E0"/>
              <w:bottom w:val="single" w:sz="8" w:space="0" w:color="AEAEAE"/>
              <w:right w:val="single" w:sz="8" w:space="0" w:color="E0E0E0"/>
            </w:tcBorders>
            <w:shd w:val="clear" w:color="auto" w:fill="auto"/>
          </w:tcPr>
          <w:p w14:paraId="0215E7BC" w14:textId="77777777" w:rsidR="008B5372" w:rsidRPr="004A36AD" w:rsidRDefault="008B5372" w:rsidP="007555E4">
            <w:pPr>
              <w:autoSpaceDE w:val="0"/>
              <w:autoSpaceDN w:val="0"/>
              <w:adjustRightInd w:val="0"/>
              <w:spacing w:line="320" w:lineRule="atLeast"/>
              <w:ind w:left="60" w:right="60"/>
              <w:jc w:val="right"/>
            </w:pPr>
            <w:r w:rsidRPr="004A36AD">
              <w:t>29,4</w:t>
            </w:r>
          </w:p>
        </w:tc>
        <w:tc>
          <w:tcPr>
            <w:tcW w:w="1921" w:type="dxa"/>
            <w:tcBorders>
              <w:top w:val="single" w:sz="8" w:space="0" w:color="152935"/>
              <w:left w:val="single" w:sz="8" w:space="0" w:color="E0E0E0"/>
              <w:bottom w:val="single" w:sz="8" w:space="0" w:color="AEAEAE"/>
              <w:right w:val="single" w:sz="8" w:space="0" w:color="E0E0E0"/>
            </w:tcBorders>
            <w:shd w:val="clear" w:color="auto" w:fill="auto"/>
          </w:tcPr>
          <w:p w14:paraId="1D67DB7C" w14:textId="77777777" w:rsidR="008B5372" w:rsidRPr="004A36AD" w:rsidRDefault="008B5372" w:rsidP="007555E4">
            <w:pPr>
              <w:autoSpaceDE w:val="0"/>
              <w:autoSpaceDN w:val="0"/>
              <w:adjustRightInd w:val="0"/>
              <w:spacing w:line="320" w:lineRule="atLeast"/>
              <w:ind w:left="60" w:right="60"/>
              <w:jc w:val="right"/>
            </w:pPr>
            <w:r w:rsidRPr="004A36AD">
              <w:t>29,4</w:t>
            </w:r>
          </w:p>
        </w:tc>
        <w:tc>
          <w:tcPr>
            <w:tcW w:w="1921" w:type="dxa"/>
            <w:tcBorders>
              <w:top w:val="single" w:sz="8" w:space="0" w:color="152935"/>
              <w:left w:val="single" w:sz="8" w:space="0" w:color="E0E0E0"/>
              <w:bottom w:val="single" w:sz="8" w:space="0" w:color="AEAEAE"/>
              <w:right w:val="nil"/>
            </w:tcBorders>
            <w:shd w:val="clear" w:color="auto" w:fill="auto"/>
          </w:tcPr>
          <w:p w14:paraId="345BE2C4" w14:textId="77777777" w:rsidR="008B5372" w:rsidRPr="004A36AD" w:rsidRDefault="008B5372" w:rsidP="007555E4">
            <w:pPr>
              <w:autoSpaceDE w:val="0"/>
              <w:autoSpaceDN w:val="0"/>
              <w:adjustRightInd w:val="0"/>
              <w:spacing w:line="320" w:lineRule="atLeast"/>
              <w:ind w:left="60" w:right="60"/>
              <w:jc w:val="right"/>
            </w:pPr>
            <w:r w:rsidRPr="004A36AD">
              <w:t>29,4</w:t>
            </w:r>
          </w:p>
        </w:tc>
      </w:tr>
      <w:tr w:rsidR="004A36AD" w:rsidRPr="004A36AD" w14:paraId="39BDCEA8" w14:textId="77777777" w:rsidTr="007555E4">
        <w:trPr>
          <w:cantSplit/>
          <w:trHeight w:val="149"/>
        </w:trPr>
        <w:tc>
          <w:tcPr>
            <w:tcW w:w="1059" w:type="dxa"/>
            <w:vMerge/>
            <w:tcBorders>
              <w:top w:val="single" w:sz="8" w:space="0" w:color="152935"/>
              <w:left w:val="nil"/>
              <w:bottom w:val="single" w:sz="8" w:space="0" w:color="152935"/>
              <w:right w:val="nil"/>
            </w:tcBorders>
            <w:shd w:val="clear" w:color="auto" w:fill="auto"/>
          </w:tcPr>
          <w:p w14:paraId="4BBD36FB" w14:textId="77777777" w:rsidR="008B5372" w:rsidRPr="004A36AD" w:rsidRDefault="008B5372" w:rsidP="007555E4">
            <w:pPr>
              <w:autoSpaceDE w:val="0"/>
              <w:autoSpaceDN w:val="0"/>
              <w:adjustRightInd w:val="0"/>
            </w:pPr>
          </w:p>
        </w:tc>
        <w:tc>
          <w:tcPr>
            <w:tcW w:w="959" w:type="dxa"/>
            <w:tcBorders>
              <w:top w:val="single" w:sz="8" w:space="0" w:color="AEAEAE"/>
              <w:left w:val="nil"/>
              <w:bottom w:val="single" w:sz="8" w:space="0" w:color="AEAEAE"/>
              <w:right w:val="nil"/>
            </w:tcBorders>
            <w:shd w:val="clear" w:color="auto" w:fill="auto"/>
          </w:tcPr>
          <w:p w14:paraId="34F31C11" w14:textId="77777777" w:rsidR="008B5372" w:rsidRPr="004A36AD" w:rsidRDefault="008B5372" w:rsidP="007555E4">
            <w:pPr>
              <w:autoSpaceDE w:val="0"/>
              <w:autoSpaceDN w:val="0"/>
              <w:adjustRightInd w:val="0"/>
              <w:spacing w:line="320" w:lineRule="atLeast"/>
              <w:ind w:left="60" w:right="60"/>
            </w:pPr>
            <w:r w:rsidRPr="004A36AD">
              <w:t>Si</w:t>
            </w:r>
          </w:p>
        </w:tc>
        <w:tc>
          <w:tcPr>
            <w:tcW w:w="1601" w:type="dxa"/>
            <w:tcBorders>
              <w:top w:val="single" w:sz="8" w:space="0" w:color="AEAEAE"/>
              <w:left w:val="nil"/>
              <w:bottom w:val="single" w:sz="8" w:space="0" w:color="AEAEAE"/>
              <w:right w:val="single" w:sz="8" w:space="0" w:color="E0E0E0"/>
            </w:tcBorders>
            <w:shd w:val="clear" w:color="auto" w:fill="auto"/>
          </w:tcPr>
          <w:p w14:paraId="6D888CB1" w14:textId="77777777" w:rsidR="008B5372" w:rsidRPr="004A36AD" w:rsidRDefault="008B5372" w:rsidP="007555E4">
            <w:pPr>
              <w:autoSpaceDE w:val="0"/>
              <w:autoSpaceDN w:val="0"/>
              <w:adjustRightInd w:val="0"/>
              <w:spacing w:line="320" w:lineRule="atLeast"/>
              <w:ind w:left="60" w:right="60"/>
              <w:jc w:val="right"/>
            </w:pPr>
            <w:r w:rsidRPr="004A36AD">
              <w:t>12</w:t>
            </w:r>
          </w:p>
        </w:tc>
        <w:tc>
          <w:tcPr>
            <w:tcW w:w="1562" w:type="dxa"/>
            <w:tcBorders>
              <w:top w:val="single" w:sz="8" w:space="0" w:color="AEAEAE"/>
              <w:left w:val="single" w:sz="8" w:space="0" w:color="E0E0E0"/>
              <w:bottom w:val="single" w:sz="8" w:space="0" w:color="AEAEAE"/>
              <w:right w:val="single" w:sz="8" w:space="0" w:color="E0E0E0"/>
            </w:tcBorders>
            <w:shd w:val="clear" w:color="auto" w:fill="auto"/>
          </w:tcPr>
          <w:p w14:paraId="2A8A5E4F" w14:textId="77777777" w:rsidR="008B5372" w:rsidRPr="004A36AD" w:rsidRDefault="008B5372" w:rsidP="007555E4">
            <w:pPr>
              <w:autoSpaceDE w:val="0"/>
              <w:autoSpaceDN w:val="0"/>
              <w:adjustRightInd w:val="0"/>
              <w:spacing w:line="320" w:lineRule="atLeast"/>
              <w:ind w:left="60" w:right="60"/>
              <w:jc w:val="right"/>
            </w:pPr>
            <w:r w:rsidRPr="004A36AD">
              <w:t>70,6</w:t>
            </w:r>
          </w:p>
        </w:tc>
        <w:tc>
          <w:tcPr>
            <w:tcW w:w="1921" w:type="dxa"/>
            <w:tcBorders>
              <w:top w:val="single" w:sz="8" w:space="0" w:color="AEAEAE"/>
              <w:left w:val="single" w:sz="8" w:space="0" w:color="E0E0E0"/>
              <w:bottom w:val="single" w:sz="8" w:space="0" w:color="AEAEAE"/>
              <w:right w:val="single" w:sz="8" w:space="0" w:color="E0E0E0"/>
            </w:tcBorders>
            <w:shd w:val="clear" w:color="auto" w:fill="auto"/>
          </w:tcPr>
          <w:p w14:paraId="1950C7DB" w14:textId="77777777" w:rsidR="008B5372" w:rsidRPr="004A36AD" w:rsidRDefault="008B5372" w:rsidP="007555E4">
            <w:pPr>
              <w:autoSpaceDE w:val="0"/>
              <w:autoSpaceDN w:val="0"/>
              <w:adjustRightInd w:val="0"/>
              <w:spacing w:line="320" w:lineRule="atLeast"/>
              <w:ind w:left="60" w:right="60"/>
              <w:jc w:val="right"/>
            </w:pPr>
            <w:r w:rsidRPr="004A36AD">
              <w:t>70,6</w:t>
            </w:r>
          </w:p>
        </w:tc>
        <w:tc>
          <w:tcPr>
            <w:tcW w:w="1921" w:type="dxa"/>
            <w:tcBorders>
              <w:top w:val="single" w:sz="8" w:space="0" w:color="AEAEAE"/>
              <w:left w:val="single" w:sz="8" w:space="0" w:color="E0E0E0"/>
              <w:bottom w:val="single" w:sz="8" w:space="0" w:color="AEAEAE"/>
              <w:right w:val="nil"/>
            </w:tcBorders>
            <w:shd w:val="clear" w:color="auto" w:fill="auto"/>
          </w:tcPr>
          <w:p w14:paraId="4B0FD727" w14:textId="77777777" w:rsidR="008B5372" w:rsidRPr="004A36AD" w:rsidRDefault="008B5372" w:rsidP="007555E4">
            <w:pPr>
              <w:autoSpaceDE w:val="0"/>
              <w:autoSpaceDN w:val="0"/>
              <w:adjustRightInd w:val="0"/>
              <w:spacing w:line="320" w:lineRule="atLeast"/>
              <w:ind w:left="60" w:right="60"/>
              <w:jc w:val="right"/>
            </w:pPr>
            <w:r w:rsidRPr="004A36AD">
              <w:t>100,0</w:t>
            </w:r>
          </w:p>
        </w:tc>
      </w:tr>
      <w:tr w:rsidR="004A36AD" w:rsidRPr="004A36AD" w14:paraId="6F1E78E0" w14:textId="77777777" w:rsidTr="007555E4">
        <w:trPr>
          <w:cantSplit/>
          <w:trHeight w:val="149"/>
        </w:trPr>
        <w:tc>
          <w:tcPr>
            <w:tcW w:w="1059" w:type="dxa"/>
            <w:vMerge/>
            <w:tcBorders>
              <w:top w:val="single" w:sz="8" w:space="0" w:color="152935"/>
              <w:left w:val="nil"/>
              <w:bottom w:val="single" w:sz="8" w:space="0" w:color="152935"/>
              <w:right w:val="nil"/>
            </w:tcBorders>
            <w:shd w:val="clear" w:color="auto" w:fill="auto"/>
          </w:tcPr>
          <w:p w14:paraId="41ADD48E" w14:textId="77777777" w:rsidR="008B5372" w:rsidRPr="004A36AD" w:rsidRDefault="008B5372" w:rsidP="007555E4">
            <w:pPr>
              <w:autoSpaceDE w:val="0"/>
              <w:autoSpaceDN w:val="0"/>
              <w:adjustRightInd w:val="0"/>
            </w:pPr>
          </w:p>
        </w:tc>
        <w:tc>
          <w:tcPr>
            <w:tcW w:w="959" w:type="dxa"/>
            <w:tcBorders>
              <w:top w:val="single" w:sz="8" w:space="0" w:color="AEAEAE"/>
              <w:left w:val="nil"/>
              <w:bottom w:val="single" w:sz="8" w:space="0" w:color="152935"/>
              <w:right w:val="nil"/>
            </w:tcBorders>
            <w:shd w:val="clear" w:color="auto" w:fill="auto"/>
          </w:tcPr>
          <w:p w14:paraId="44C0170A" w14:textId="77777777" w:rsidR="008B5372" w:rsidRPr="004A36AD" w:rsidRDefault="008B5372" w:rsidP="007555E4">
            <w:pPr>
              <w:autoSpaceDE w:val="0"/>
              <w:autoSpaceDN w:val="0"/>
              <w:adjustRightInd w:val="0"/>
              <w:spacing w:line="320" w:lineRule="atLeast"/>
              <w:ind w:left="60" w:right="60"/>
            </w:pPr>
            <w:r w:rsidRPr="004A36AD">
              <w:t>Total</w:t>
            </w:r>
          </w:p>
        </w:tc>
        <w:tc>
          <w:tcPr>
            <w:tcW w:w="1601" w:type="dxa"/>
            <w:tcBorders>
              <w:top w:val="single" w:sz="8" w:space="0" w:color="AEAEAE"/>
              <w:left w:val="nil"/>
              <w:bottom w:val="single" w:sz="8" w:space="0" w:color="152935"/>
              <w:right w:val="single" w:sz="8" w:space="0" w:color="E0E0E0"/>
            </w:tcBorders>
            <w:shd w:val="clear" w:color="auto" w:fill="auto"/>
          </w:tcPr>
          <w:p w14:paraId="1840B11A" w14:textId="77777777" w:rsidR="008B5372" w:rsidRPr="004A36AD" w:rsidRDefault="008B5372" w:rsidP="007555E4">
            <w:pPr>
              <w:autoSpaceDE w:val="0"/>
              <w:autoSpaceDN w:val="0"/>
              <w:adjustRightInd w:val="0"/>
              <w:spacing w:line="320" w:lineRule="atLeast"/>
              <w:ind w:left="60" w:right="60"/>
              <w:jc w:val="right"/>
            </w:pPr>
            <w:r w:rsidRPr="004A36AD">
              <w:t>17</w:t>
            </w:r>
          </w:p>
        </w:tc>
        <w:tc>
          <w:tcPr>
            <w:tcW w:w="1562" w:type="dxa"/>
            <w:tcBorders>
              <w:top w:val="single" w:sz="8" w:space="0" w:color="AEAEAE"/>
              <w:left w:val="single" w:sz="8" w:space="0" w:color="E0E0E0"/>
              <w:bottom w:val="single" w:sz="8" w:space="0" w:color="152935"/>
              <w:right w:val="single" w:sz="8" w:space="0" w:color="E0E0E0"/>
            </w:tcBorders>
            <w:shd w:val="clear" w:color="auto" w:fill="auto"/>
          </w:tcPr>
          <w:p w14:paraId="04D6FD74" w14:textId="77777777" w:rsidR="008B5372" w:rsidRPr="004A36AD" w:rsidRDefault="008B5372" w:rsidP="007555E4">
            <w:pPr>
              <w:autoSpaceDE w:val="0"/>
              <w:autoSpaceDN w:val="0"/>
              <w:adjustRightInd w:val="0"/>
              <w:spacing w:line="320" w:lineRule="atLeast"/>
              <w:ind w:left="60" w:right="60"/>
              <w:jc w:val="right"/>
            </w:pPr>
            <w:r w:rsidRPr="004A36AD">
              <w:t>100,0</w:t>
            </w:r>
          </w:p>
        </w:tc>
        <w:tc>
          <w:tcPr>
            <w:tcW w:w="1921" w:type="dxa"/>
            <w:tcBorders>
              <w:top w:val="single" w:sz="8" w:space="0" w:color="AEAEAE"/>
              <w:left w:val="single" w:sz="8" w:space="0" w:color="E0E0E0"/>
              <w:bottom w:val="single" w:sz="8" w:space="0" w:color="152935"/>
              <w:right w:val="single" w:sz="8" w:space="0" w:color="E0E0E0"/>
            </w:tcBorders>
            <w:shd w:val="clear" w:color="auto" w:fill="auto"/>
          </w:tcPr>
          <w:p w14:paraId="46C5F7CC" w14:textId="77777777" w:rsidR="008B5372" w:rsidRPr="004A36AD" w:rsidRDefault="008B5372" w:rsidP="007555E4">
            <w:pPr>
              <w:autoSpaceDE w:val="0"/>
              <w:autoSpaceDN w:val="0"/>
              <w:adjustRightInd w:val="0"/>
              <w:spacing w:line="320" w:lineRule="atLeast"/>
              <w:ind w:left="60" w:right="60"/>
              <w:jc w:val="right"/>
            </w:pPr>
            <w:r w:rsidRPr="004A36AD">
              <w:t>100,0</w:t>
            </w:r>
          </w:p>
        </w:tc>
        <w:tc>
          <w:tcPr>
            <w:tcW w:w="1921" w:type="dxa"/>
            <w:tcBorders>
              <w:top w:val="single" w:sz="8" w:space="0" w:color="AEAEAE"/>
              <w:left w:val="single" w:sz="8" w:space="0" w:color="E0E0E0"/>
              <w:bottom w:val="single" w:sz="8" w:space="0" w:color="152935"/>
              <w:right w:val="nil"/>
            </w:tcBorders>
            <w:shd w:val="clear" w:color="auto" w:fill="auto"/>
            <w:vAlign w:val="center"/>
          </w:tcPr>
          <w:p w14:paraId="33C030D7" w14:textId="77777777" w:rsidR="008B5372" w:rsidRPr="004A36AD" w:rsidRDefault="008B5372" w:rsidP="007555E4">
            <w:pPr>
              <w:autoSpaceDE w:val="0"/>
              <w:autoSpaceDN w:val="0"/>
              <w:adjustRightInd w:val="0"/>
            </w:pPr>
          </w:p>
        </w:tc>
      </w:tr>
    </w:tbl>
    <w:p w14:paraId="7F10223B" w14:textId="77777777" w:rsidR="008B5372" w:rsidRPr="004A36AD" w:rsidRDefault="008B5372" w:rsidP="008B5372">
      <w:pPr>
        <w:autoSpaceDE w:val="0"/>
        <w:autoSpaceDN w:val="0"/>
        <w:adjustRightInd w:val="0"/>
        <w:rPr>
          <w:sz w:val="18"/>
          <w:szCs w:val="18"/>
        </w:rPr>
      </w:pPr>
      <w:r w:rsidRPr="004A36AD">
        <w:rPr>
          <w:sz w:val="18"/>
          <w:szCs w:val="18"/>
        </w:rPr>
        <w:t xml:space="preserve">Fuente: Lista de cotejo hábitos y motivación   </w:t>
      </w:r>
    </w:p>
    <w:p w14:paraId="28FE3130" w14:textId="77777777" w:rsidR="008B5372" w:rsidRPr="004A36AD" w:rsidRDefault="008B5372" w:rsidP="008B5372">
      <w:pPr>
        <w:rPr>
          <w:rStyle w:val="Textoennegrita"/>
        </w:rPr>
      </w:pPr>
      <w:r w:rsidRPr="004A36AD">
        <w:rPr>
          <w:rStyle w:val="Textoennegrita"/>
        </w:rPr>
        <w:t xml:space="preserve">Figura 5 – Motivación intrínseca y extrínseca </w:t>
      </w:r>
    </w:p>
    <w:p w14:paraId="3AB1CCBD" w14:textId="77777777" w:rsidR="008B5372" w:rsidRPr="004A36AD" w:rsidRDefault="00A25377" w:rsidP="008B5372">
      <w:pPr>
        <w:autoSpaceDE w:val="0"/>
        <w:autoSpaceDN w:val="0"/>
        <w:adjustRightInd w:val="0"/>
        <w:rPr>
          <w:sz w:val="18"/>
          <w:szCs w:val="18"/>
        </w:rPr>
      </w:pPr>
      <w:r w:rsidRPr="004A36AD">
        <w:rPr>
          <w:noProof/>
          <w:lang w:val="en-US"/>
        </w:rPr>
        <mc:AlternateContent>
          <mc:Choice Requires="wps">
            <w:drawing>
              <wp:anchor distT="0" distB="0" distL="114300" distR="114300" simplePos="0" relativeHeight="251665408" behindDoc="0" locked="0" layoutInCell="1" allowOverlap="1" wp14:anchorId="14D4B99A" wp14:editId="3FE1081C">
                <wp:simplePos x="0" y="0"/>
                <wp:positionH relativeFrom="margin">
                  <wp:posOffset>1609021</wp:posOffset>
                </wp:positionH>
                <wp:positionV relativeFrom="paragraph">
                  <wp:posOffset>3197609</wp:posOffset>
                </wp:positionV>
                <wp:extent cx="2489812" cy="264405"/>
                <wp:effectExtent l="0" t="0" r="6350" b="2540"/>
                <wp:wrapNone/>
                <wp:docPr id="6" name="Cuadro de texto 6"/>
                <wp:cNvGraphicFramePr/>
                <a:graphic xmlns:a="http://schemas.openxmlformats.org/drawingml/2006/main">
                  <a:graphicData uri="http://schemas.microsoft.com/office/word/2010/wordprocessingShape">
                    <wps:wsp>
                      <wps:cNvSpPr txBox="1"/>
                      <wps:spPr>
                        <a:xfrm>
                          <a:off x="0" y="0"/>
                          <a:ext cx="2489812" cy="264405"/>
                        </a:xfrm>
                        <a:prstGeom prst="rect">
                          <a:avLst/>
                        </a:prstGeom>
                        <a:solidFill>
                          <a:schemeClr val="lt1"/>
                        </a:solidFill>
                        <a:ln w="6350">
                          <a:noFill/>
                        </a:ln>
                      </wps:spPr>
                      <wps:txbx>
                        <w:txbxContent>
                          <w:p w14:paraId="3615B531" w14:textId="77777777" w:rsidR="00A317EC" w:rsidRPr="00A25377" w:rsidRDefault="00A317EC" w:rsidP="00A25377">
                            <w:pPr>
                              <w:jc w:val="center"/>
                              <w:rPr>
                                <w:rFonts w:cs="Times New Roman"/>
                                <w:sz w:val="18"/>
                              </w:rPr>
                            </w:pPr>
                            <w:r w:rsidRPr="00A25377">
                              <w:rPr>
                                <w:rStyle w:val="Textoennegrita"/>
                                <w:rFonts w:cs="Times New Roman"/>
                                <w:sz w:val="18"/>
                              </w:rPr>
                              <w:t>Motivación intrínseca y extrínseca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4B99A" id="_x0000_t202" coordsize="21600,21600" o:spt="202" path="m,l,21600r21600,l21600,xe">
                <v:stroke joinstyle="miter"/>
                <v:path gradientshapeok="t" o:connecttype="rect"/>
              </v:shapetype>
              <v:shape id="Cuadro de texto 6" o:spid="_x0000_s1026" type="#_x0000_t202" style="position:absolute;margin-left:126.7pt;margin-top:251.8pt;width:196.05pt;height:20.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" fillcolor="white [3201]" stroked="f" strokeweight=".5pt">
                <v:textbox>
                  <w:txbxContent>
                    <w:p w14:paraId="3615B531" w14:textId="77777777" w:rsidR="00A317EC" w:rsidRPr="00A25377" w:rsidRDefault="00A317EC" w:rsidP="00A25377">
                      <w:pPr>
                        <w:jc w:val="center"/>
                        <w:rPr>
                          <w:rFonts w:cs="Times New Roman"/>
                          <w:sz w:val="18"/>
                        </w:rPr>
                      </w:pPr>
                      <w:r w:rsidRPr="00A25377">
                        <w:rPr>
                          <w:rStyle w:val="Textoennegrita"/>
                          <w:rFonts w:cs="Times New Roman"/>
                          <w:sz w:val="18"/>
                        </w:rPr>
                        <w:t>Motivación intrínseca y extrínseca</w:t>
                      </w:r>
                    </w:p>
                  </w:txbxContent>
                </v:textbox>
                <w10:wrap anchorx="margin"/>
              </v:shape>
            </w:pict>
          </mc:Fallback>
        </mc:AlternateContent>
      </w:r>
      <w:r w:rsidRPr="004A36AD">
        <w:rPr>
          <w:noProof/>
          <w:lang w:val="en-US"/>
        </w:rPr>
        <mc:AlternateContent>
          <mc:Choice Requires="wps">
            <w:drawing>
              <wp:anchor distT="0" distB="0" distL="114300" distR="114300" simplePos="0" relativeHeight="251663360" behindDoc="0" locked="0" layoutInCell="1" allowOverlap="1" wp14:anchorId="3700F8BB" wp14:editId="3B53009D">
                <wp:simplePos x="0" y="0"/>
                <wp:positionH relativeFrom="margin">
                  <wp:posOffset>1339850</wp:posOffset>
                </wp:positionH>
                <wp:positionV relativeFrom="paragraph">
                  <wp:posOffset>55184</wp:posOffset>
                </wp:positionV>
                <wp:extent cx="2489812" cy="264405"/>
                <wp:effectExtent l="0" t="0" r="6350" b="2540"/>
                <wp:wrapNone/>
                <wp:docPr id="5" name="Cuadro de texto 5"/>
                <wp:cNvGraphicFramePr/>
                <a:graphic xmlns:a="http://schemas.openxmlformats.org/drawingml/2006/main">
                  <a:graphicData uri="http://schemas.microsoft.com/office/word/2010/wordprocessingShape">
                    <wps:wsp>
                      <wps:cNvSpPr txBox="1"/>
                      <wps:spPr>
                        <a:xfrm>
                          <a:off x="0" y="0"/>
                          <a:ext cx="2489812" cy="264405"/>
                        </a:xfrm>
                        <a:prstGeom prst="rect">
                          <a:avLst/>
                        </a:prstGeom>
                        <a:solidFill>
                          <a:schemeClr val="lt1"/>
                        </a:solidFill>
                        <a:ln w="6350">
                          <a:noFill/>
                        </a:ln>
                      </wps:spPr>
                      <wps:txbx>
                        <w:txbxContent>
                          <w:p w14:paraId="798FCDB2" w14:textId="77777777" w:rsidR="00A317EC" w:rsidRPr="00A25377" w:rsidRDefault="00A317EC" w:rsidP="00A25377">
                            <w:pPr>
                              <w:jc w:val="center"/>
                              <w:rPr>
                                <w:rFonts w:cs="Times New Roman"/>
                                <w:sz w:val="18"/>
                              </w:rPr>
                            </w:pPr>
                            <w:r w:rsidRPr="00A25377">
                              <w:rPr>
                                <w:rStyle w:val="Textoennegrita"/>
                                <w:rFonts w:cs="Times New Roman"/>
                                <w:sz w:val="18"/>
                              </w:rPr>
                              <w:t>Motivación intrínseca y extrínseca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F8BB" id="Cuadro de texto 5" o:spid="_x0000_s1027" type="#_x0000_t202" style="position:absolute;margin-left:105.5pt;margin-top:4.35pt;width:196.05pt;height:2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" fillcolor="white [3201]" stroked="f" strokeweight=".5pt">
                <v:textbox>
                  <w:txbxContent>
                    <w:p w14:paraId="798FCDB2" w14:textId="77777777" w:rsidR="00A317EC" w:rsidRPr="00A25377" w:rsidRDefault="00A317EC" w:rsidP="00A25377">
                      <w:pPr>
                        <w:jc w:val="center"/>
                        <w:rPr>
                          <w:rFonts w:cs="Times New Roman"/>
                          <w:sz w:val="18"/>
                        </w:rPr>
                      </w:pPr>
                      <w:r w:rsidRPr="00A25377">
                        <w:rPr>
                          <w:rStyle w:val="Textoennegrita"/>
                          <w:rFonts w:cs="Times New Roman"/>
                          <w:sz w:val="18"/>
                        </w:rPr>
                        <w:t>Motivación intrínseca y extrínseca</w:t>
                      </w:r>
                    </w:p>
                  </w:txbxContent>
                </v:textbox>
                <w10:wrap anchorx="margin"/>
              </v:shape>
            </w:pict>
          </mc:Fallback>
        </mc:AlternateContent>
      </w:r>
      <w:r w:rsidR="008B5372" w:rsidRPr="004A36AD">
        <w:rPr>
          <w:noProof/>
          <w:lang w:val="en-US"/>
        </w:rPr>
        <w:drawing>
          <wp:inline distT="0" distB="0" distL="0" distR="0" wp14:anchorId="7A4B6956" wp14:editId="3A15146F">
            <wp:extent cx="5046356" cy="3672000"/>
            <wp:effectExtent l="0" t="0" r="1905" b="5080"/>
            <wp:docPr id="6327377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6356" cy="3672000"/>
                    </a:xfrm>
                    <a:prstGeom prst="rect">
                      <a:avLst/>
                    </a:prstGeom>
                    <a:noFill/>
                    <a:ln>
                      <a:noFill/>
                    </a:ln>
                  </pic:spPr>
                </pic:pic>
              </a:graphicData>
            </a:graphic>
          </wp:inline>
        </w:drawing>
      </w:r>
    </w:p>
    <w:p w14:paraId="52084161" w14:textId="77777777" w:rsidR="008B5372" w:rsidRPr="004A36AD" w:rsidRDefault="008B5372" w:rsidP="008B5372">
      <w:pPr>
        <w:pStyle w:val="APAPrrado"/>
        <w:rPr>
          <w:rStyle w:val="Textoennegrita"/>
        </w:rPr>
      </w:pPr>
      <w:r w:rsidRPr="004A36AD">
        <w:rPr>
          <w:rStyle w:val="Textoennegrita"/>
        </w:rPr>
        <w:t>Interpretación</w:t>
      </w:r>
    </w:p>
    <w:p w14:paraId="21C11476" w14:textId="121F0854" w:rsidR="008B5372" w:rsidRPr="004A36AD" w:rsidRDefault="008B5372" w:rsidP="008B5372">
      <w:pPr>
        <w:pStyle w:val="APAPrrado"/>
      </w:pPr>
      <w:r w:rsidRPr="004A36AD">
        <w:t>Después de proporcionar la lista de cotejo sobre la motivación, se muestra en la presente tabla y figura 5 que el 70,6% de los niños observados presentan</w:t>
      </w:r>
      <w:r w:rsidR="00A25377" w:rsidRPr="004A36AD">
        <w:t xml:space="preserve"> tener un cuadro de motivación, </w:t>
      </w:r>
      <w:r w:rsidRPr="004A36AD">
        <w:t xml:space="preserve">el 29,4% no </w:t>
      </w:r>
      <w:r w:rsidR="00A25377" w:rsidRPr="004A36AD">
        <w:t>tienen una motivación</w:t>
      </w:r>
      <w:r w:rsidRPr="004A36AD">
        <w:t xml:space="preserve">. Esto indica que la mayoría de los niños observados cuentan con un cuadro de motivación que favorecen a logros de competencias durante la gestión del aprendizaje. </w:t>
      </w:r>
    </w:p>
    <w:p w14:paraId="073AADC4" w14:textId="77777777" w:rsidR="00A25377" w:rsidRPr="004A36AD" w:rsidRDefault="00A25377" w:rsidP="00A25377">
      <w:pPr>
        <w:pStyle w:val="Ttulo2"/>
      </w:pPr>
      <w:bookmarkStart w:id="73" w:name="_Toc163402274"/>
      <w:r w:rsidRPr="004A36AD">
        <w:lastRenderedPageBreak/>
        <w:t>Tabla 6 – Desmotivación</w:t>
      </w:r>
      <w:bookmarkEnd w:id="73"/>
    </w:p>
    <w:tbl>
      <w:tblPr>
        <w:tblW w:w="89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55"/>
        <w:gridCol w:w="956"/>
        <w:gridCol w:w="1595"/>
        <w:gridCol w:w="1556"/>
        <w:gridCol w:w="1914"/>
        <w:gridCol w:w="1915"/>
      </w:tblGrid>
      <w:tr w:rsidR="004A36AD" w:rsidRPr="004A36AD" w14:paraId="48931325" w14:textId="77777777" w:rsidTr="007555E4">
        <w:trPr>
          <w:cantSplit/>
          <w:trHeight w:val="318"/>
        </w:trPr>
        <w:tc>
          <w:tcPr>
            <w:tcW w:w="8991" w:type="dxa"/>
            <w:gridSpan w:val="6"/>
            <w:tcBorders>
              <w:top w:val="nil"/>
              <w:left w:val="nil"/>
              <w:bottom w:val="nil"/>
              <w:right w:val="nil"/>
            </w:tcBorders>
            <w:shd w:val="clear" w:color="auto" w:fill="auto"/>
            <w:vAlign w:val="center"/>
          </w:tcPr>
          <w:p w14:paraId="7128E2D6" w14:textId="77777777" w:rsidR="00A25377" w:rsidRPr="004A36AD" w:rsidRDefault="00A25377" w:rsidP="007555E4">
            <w:pPr>
              <w:autoSpaceDE w:val="0"/>
              <w:autoSpaceDN w:val="0"/>
              <w:adjustRightInd w:val="0"/>
              <w:spacing w:line="320" w:lineRule="atLeast"/>
              <w:ind w:left="60" w:right="60"/>
              <w:jc w:val="center"/>
            </w:pPr>
            <w:r w:rsidRPr="004A36AD">
              <w:rPr>
                <w:b/>
                <w:bCs/>
              </w:rPr>
              <w:t xml:space="preserve">Desmotivación </w:t>
            </w:r>
          </w:p>
        </w:tc>
      </w:tr>
      <w:tr w:rsidR="004A36AD" w:rsidRPr="004A36AD" w14:paraId="5ECC7FC0" w14:textId="77777777" w:rsidTr="007555E4">
        <w:trPr>
          <w:cantSplit/>
          <w:trHeight w:val="655"/>
        </w:trPr>
        <w:tc>
          <w:tcPr>
            <w:tcW w:w="2011" w:type="dxa"/>
            <w:gridSpan w:val="2"/>
            <w:tcBorders>
              <w:top w:val="nil"/>
              <w:left w:val="nil"/>
              <w:bottom w:val="single" w:sz="8" w:space="0" w:color="152935"/>
              <w:right w:val="nil"/>
            </w:tcBorders>
            <w:shd w:val="clear" w:color="auto" w:fill="auto"/>
            <w:vAlign w:val="bottom"/>
          </w:tcPr>
          <w:p w14:paraId="4D523F64" w14:textId="77777777" w:rsidR="00A25377" w:rsidRPr="004A36AD" w:rsidRDefault="00A25377" w:rsidP="007555E4">
            <w:pPr>
              <w:autoSpaceDE w:val="0"/>
              <w:autoSpaceDN w:val="0"/>
              <w:adjustRightInd w:val="0"/>
            </w:pPr>
          </w:p>
        </w:tc>
        <w:tc>
          <w:tcPr>
            <w:tcW w:w="1595" w:type="dxa"/>
            <w:tcBorders>
              <w:top w:val="nil"/>
              <w:left w:val="nil"/>
              <w:bottom w:val="single" w:sz="8" w:space="0" w:color="152935"/>
              <w:right w:val="single" w:sz="8" w:space="0" w:color="E0E0E0"/>
            </w:tcBorders>
            <w:shd w:val="clear" w:color="auto" w:fill="auto"/>
            <w:vAlign w:val="bottom"/>
          </w:tcPr>
          <w:p w14:paraId="6756CE12" w14:textId="77777777" w:rsidR="00A25377" w:rsidRPr="004A36AD" w:rsidRDefault="00A25377" w:rsidP="007555E4">
            <w:pPr>
              <w:autoSpaceDE w:val="0"/>
              <w:autoSpaceDN w:val="0"/>
              <w:adjustRightInd w:val="0"/>
              <w:spacing w:line="320" w:lineRule="atLeast"/>
              <w:ind w:left="60" w:right="60"/>
              <w:jc w:val="center"/>
            </w:pPr>
            <w:r w:rsidRPr="004A36AD">
              <w:t>Frecuencia</w:t>
            </w:r>
          </w:p>
        </w:tc>
        <w:tc>
          <w:tcPr>
            <w:tcW w:w="1556" w:type="dxa"/>
            <w:tcBorders>
              <w:top w:val="nil"/>
              <w:left w:val="single" w:sz="8" w:space="0" w:color="E0E0E0"/>
              <w:bottom w:val="single" w:sz="8" w:space="0" w:color="152935"/>
              <w:right w:val="single" w:sz="8" w:space="0" w:color="E0E0E0"/>
            </w:tcBorders>
            <w:shd w:val="clear" w:color="auto" w:fill="auto"/>
            <w:vAlign w:val="bottom"/>
          </w:tcPr>
          <w:p w14:paraId="082C7437" w14:textId="77777777" w:rsidR="00A25377" w:rsidRPr="004A36AD" w:rsidRDefault="00A25377" w:rsidP="007555E4">
            <w:pPr>
              <w:autoSpaceDE w:val="0"/>
              <w:autoSpaceDN w:val="0"/>
              <w:adjustRightInd w:val="0"/>
              <w:spacing w:line="320" w:lineRule="atLeast"/>
              <w:ind w:left="60" w:right="60"/>
              <w:jc w:val="center"/>
            </w:pPr>
            <w:r w:rsidRPr="004A36AD">
              <w:t>Porcentaje</w:t>
            </w:r>
          </w:p>
        </w:tc>
        <w:tc>
          <w:tcPr>
            <w:tcW w:w="1914" w:type="dxa"/>
            <w:tcBorders>
              <w:top w:val="nil"/>
              <w:left w:val="single" w:sz="8" w:space="0" w:color="E0E0E0"/>
              <w:bottom w:val="single" w:sz="8" w:space="0" w:color="152935"/>
              <w:right w:val="single" w:sz="8" w:space="0" w:color="E0E0E0"/>
            </w:tcBorders>
            <w:shd w:val="clear" w:color="auto" w:fill="auto"/>
            <w:vAlign w:val="bottom"/>
          </w:tcPr>
          <w:p w14:paraId="2C731622" w14:textId="77777777" w:rsidR="00A25377" w:rsidRPr="004A36AD" w:rsidRDefault="00A25377" w:rsidP="007555E4">
            <w:pPr>
              <w:autoSpaceDE w:val="0"/>
              <w:autoSpaceDN w:val="0"/>
              <w:adjustRightInd w:val="0"/>
              <w:spacing w:line="320" w:lineRule="atLeast"/>
              <w:ind w:left="60" w:right="60"/>
              <w:jc w:val="center"/>
            </w:pPr>
            <w:r w:rsidRPr="004A36AD">
              <w:t>Porcentaje válido</w:t>
            </w:r>
          </w:p>
        </w:tc>
        <w:tc>
          <w:tcPr>
            <w:tcW w:w="1914" w:type="dxa"/>
            <w:tcBorders>
              <w:top w:val="nil"/>
              <w:left w:val="single" w:sz="8" w:space="0" w:color="E0E0E0"/>
              <w:bottom w:val="single" w:sz="8" w:space="0" w:color="152935"/>
              <w:right w:val="nil"/>
            </w:tcBorders>
            <w:shd w:val="clear" w:color="auto" w:fill="auto"/>
            <w:vAlign w:val="bottom"/>
          </w:tcPr>
          <w:p w14:paraId="5624DA03" w14:textId="77777777" w:rsidR="00A25377" w:rsidRPr="004A36AD" w:rsidRDefault="00A25377" w:rsidP="007555E4">
            <w:pPr>
              <w:autoSpaceDE w:val="0"/>
              <w:autoSpaceDN w:val="0"/>
              <w:adjustRightInd w:val="0"/>
              <w:spacing w:line="320" w:lineRule="atLeast"/>
              <w:ind w:left="60" w:right="60"/>
              <w:jc w:val="center"/>
            </w:pPr>
            <w:r w:rsidRPr="004A36AD">
              <w:t>Porcentaje acumulado</w:t>
            </w:r>
          </w:p>
        </w:tc>
      </w:tr>
      <w:tr w:rsidR="004A36AD" w:rsidRPr="004A36AD" w14:paraId="0A8E7716" w14:textId="77777777" w:rsidTr="007555E4">
        <w:trPr>
          <w:cantSplit/>
          <w:trHeight w:val="318"/>
        </w:trPr>
        <w:tc>
          <w:tcPr>
            <w:tcW w:w="1055" w:type="dxa"/>
            <w:vMerge w:val="restart"/>
            <w:tcBorders>
              <w:top w:val="single" w:sz="8" w:space="0" w:color="152935"/>
              <w:left w:val="nil"/>
              <w:bottom w:val="single" w:sz="8" w:space="0" w:color="152935"/>
              <w:right w:val="nil"/>
            </w:tcBorders>
            <w:shd w:val="clear" w:color="auto" w:fill="auto"/>
          </w:tcPr>
          <w:p w14:paraId="664DE0B5" w14:textId="77777777" w:rsidR="00A25377" w:rsidRPr="004A36AD" w:rsidRDefault="00A25377" w:rsidP="007555E4">
            <w:pPr>
              <w:autoSpaceDE w:val="0"/>
              <w:autoSpaceDN w:val="0"/>
              <w:adjustRightInd w:val="0"/>
              <w:spacing w:line="320" w:lineRule="atLeast"/>
              <w:ind w:left="60" w:right="60"/>
            </w:pPr>
            <w:r w:rsidRPr="004A36AD">
              <w:t>Válido</w:t>
            </w:r>
          </w:p>
        </w:tc>
        <w:tc>
          <w:tcPr>
            <w:tcW w:w="955" w:type="dxa"/>
            <w:tcBorders>
              <w:top w:val="single" w:sz="8" w:space="0" w:color="152935"/>
              <w:left w:val="nil"/>
              <w:bottom w:val="single" w:sz="8" w:space="0" w:color="AEAEAE"/>
              <w:right w:val="nil"/>
            </w:tcBorders>
            <w:shd w:val="clear" w:color="auto" w:fill="auto"/>
          </w:tcPr>
          <w:p w14:paraId="54B2788A" w14:textId="77777777" w:rsidR="00A25377" w:rsidRPr="004A36AD" w:rsidRDefault="00A25377" w:rsidP="007555E4">
            <w:pPr>
              <w:autoSpaceDE w:val="0"/>
              <w:autoSpaceDN w:val="0"/>
              <w:adjustRightInd w:val="0"/>
              <w:spacing w:line="320" w:lineRule="atLeast"/>
              <w:ind w:left="60" w:right="60"/>
            </w:pPr>
            <w:r w:rsidRPr="004A36AD">
              <w:t>No</w:t>
            </w:r>
          </w:p>
        </w:tc>
        <w:tc>
          <w:tcPr>
            <w:tcW w:w="1595" w:type="dxa"/>
            <w:tcBorders>
              <w:top w:val="single" w:sz="8" w:space="0" w:color="152935"/>
              <w:left w:val="nil"/>
              <w:bottom w:val="single" w:sz="8" w:space="0" w:color="AEAEAE"/>
              <w:right w:val="single" w:sz="8" w:space="0" w:color="E0E0E0"/>
            </w:tcBorders>
            <w:shd w:val="clear" w:color="auto" w:fill="auto"/>
          </w:tcPr>
          <w:p w14:paraId="5DC7187A" w14:textId="77777777" w:rsidR="00A25377" w:rsidRPr="004A36AD" w:rsidRDefault="00C43CC6" w:rsidP="007555E4">
            <w:pPr>
              <w:autoSpaceDE w:val="0"/>
              <w:autoSpaceDN w:val="0"/>
              <w:adjustRightInd w:val="0"/>
              <w:spacing w:line="320" w:lineRule="atLeast"/>
              <w:ind w:left="60" w:right="60"/>
              <w:jc w:val="right"/>
            </w:pPr>
            <w:r w:rsidRPr="004A36AD">
              <w:t>14</w:t>
            </w:r>
          </w:p>
        </w:tc>
        <w:tc>
          <w:tcPr>
            <w:tcW w:w="1556" w:type="dxa"/>
            <w:tcBorders>
              <w:top w:val="single" w:sz="8" w:space="0" w:color="152935"/>
              <w:left w:val="single" w:sz="8" w:space="0" w:color="E0E0E0"/>
              <w:bottom w:val="single" w:sz="8" w:space="0" w:color="AEAEAE"/>
              <w:right w:val="single" w:sz="8" w:space="0" w:color="E0E0E0"/>
            </w:tcBorders>
            <w:shd w:val="clear" w:color="auto" w:fill="auto"/>
          </w:tcPr>
          <w:p w14:paraId="3A02F210" w14:textId="77777777" w:rsidR="00A25377" w:rsidRPr="004A36AD" w:rsidRDefault="00C43CC6" w:rsidP="00C43CC6">
            <w:pPr>
              <w:autoSpaceDE w:val="0"/>
              <w:autoSpaceDN w:val="0"/>
              <w:adjustRightInd w:val="0"/>
              <w:spacing w:line="320" w:lineRule="atLeast"/>
              <w:ind w:left="60" w:right="60"/>
              <w:jc w:val="right"/>
            </w:pPr>
            <w:r w:rsidRPr="004A36AD">
              <w:t>82,4</w:t>
            </w:r>
          </w:p>
        </w:tc>
        <w:tc>
          <w:tcPr>
            <w:tcW w:w="1914" w:type="dxa"/>
            <w:tcBorders>
              <w:top w:val="single" w:sz="8" w:space="0" w:color="152935"/>
              <w:left w:val="single" w:sz="8" w:space="0" w:color="E0E0E0"/>
              <w:bottom w:val="single" w:sz="8" w:space="0" w:color="AEAEAE"/>
              <w:right w:val="single" w:sz="8" w:space="0" w:color="E0E0E0"/>
            </w:tcBorders>
            <w:shd w:val="clear" w:color="auto" w:fill="auto"/>
          </w:tcPr>
          <w:p w14:paraId="1E0D1F50" w14:textId="77777777" w:rsidR="00A25377" w:rsidRPr="004A36AD" w:rsidRDefault="00C43CC6" w:rsidP="007555E4">
            <w:pPr>
              <w:autoSpaceDE w:val="0"/>
              <w:autoSpaceDN w:val="0"/>
              <w:adjustRightInd w:val="0"/>
              <w:spacing w:line="320" w:lineRule="atLeast"/>
              <w:ind w:left="60" w:right="60"/>
              <w:jc w:val="right"/>
            </w:pPr>
            <w:r w:rsidRPr="004A36AD">
              <w:t>82,4</w:t>
            </w:r>
          </w:p>
        </w:tc>
        <w:tc>
          <w:tcPr>
            <w:tcW w:w="1914" w:type="dxa"/>
            <w:tcBorders>
              <w:top w:val="single" w:sz="8" w:space="0" w:color="152935"/>
              <w:left w:val="single" w:sz="8" w:space="0" w:color="E0E0E0"/>
              <w:bottom w:val="single" w:sz="8" w:space="0" w:color="AEAEAE"/>
              <w:right w:val="nil"/>
            </w:tcBorders>
            <w:shd w:val="clear" w:color="auto" w:fill="auto"/>
          </w:tcPr>
          <w:p w14:paraId="78770F2F" w14:textId="77777777" w:rsidR="00A25377" w:rsidRPr="004A36AD" w:rsidRDefault="00C43CC6" w:rsidP="007555E4">
            <w:pPr>
              <w:autoSpaceDE w:val="0"/>
              <w:autoSpaceDN w:val="0"/>
              <w:adjustRightInd w:val="0"/>
              <w:spacing w:line="320" w:lineRule="atLeast"/>
              <w:ind w:left="60" w:right="60"/>
              <w:jc w:val="right"/>
            </w:pPr>
            <w:r w:rsidRPr="004A36AD">
              <w:t>82,4</w:t>
            </w:r>
          </w:p>
        </w:tc>
      </w:tr>
      <w:tr w:rsidR="004A36AD" w:rsidRPr="004A36AD" w14:paraId="084C59C5" w14:textId="77777777" w:rsidTr="007555E4">
        <w:trPr>
          <w:cantSplit/>
          <w:trHeight w:val="145"/>
        </w:trPr>
        <w:tc>
          <w:tcPr>
            <w:tcW w:w="1055" w:type="dxa"/>
            <w:vMerge/>
            <w:tcBorders>
              <w:top w:val="single" w:sz="8" w:space="0" w:color="152935"/>
              <w:left w:val="nil"/>
              <w:bottom w:val="single" w:sz="8" w:space="0" w:color="152935"/>
              <w:right w:val="nil"/>
            </w:tcBorders>
            <w:shd w:val="clear" w:color="auto" w:fill="auto"/>
          </w:tcPr>
          <w:p w14:paraId="167B47F5" w14:textId="77777777" w:rsidR="00A25377" w:rsidRPr="004A36AD" w:rsidRDefault="00A25377" w:rsidP="007555E4">
            <w:pPr>
              <w:autoSpaceDE w:val="0"/>
              <w:autoSpaceDN w:val="0"/>
              <w:adjustRightInd w:val="0"/>
            </w:pPr>
          </w:p>
        </w:tc>
        <w:tc>
          <w:tcPr>
            <w:tcW w:w="955" w:type="dxa"/>
            <w:tcBorders>
              <w:top w:val="single" w:sz="8" w:space="0" w:color="AEAEAE"/>
              <w:left w:val="nil"/>
              <w:bottom w:val="single" w:sz="8" w:space="0" w:color="AEAEAE"/>
              <w:right w:val="nil"/>
            </w:tcBorders>
            <w:shd w:val="clear" w:color="auto" w:fill="auto"/>
          </w:tcPr>
          <w:p w14:paraId="128447FD" w14:textId="77777777" w:rsidR="00A25377" w:rsidRPr="004A36AD" w:rsidRDefault="00A25377" w:rsidP="007555E4">
            <w:pPr>
              <w:autoSpaceDE w:val="0"/>
              <w:autoSpaceDN w:val="0"/>
              <w:adjustRightInd w:val="0"/>
              <w:spacing w:line="320" w:lineRule="atLeast"/>
              <w:ind w:left="60" w:right="60"/>
            </w:pPr>
            <w:r w:rsidRPr="004A36AD">
              <w:t>Si</w:t>
            </w:r>
          </w:p>
        </w:tc>
        <w:tc>
          <w:tcPr>
            <w:tcW w:w="1595" w:type="dxa"/>
            <w:tcBorders>
              <w:top w:val="single" w:sz="8" w:space="0" w:color="AEAEAE"/>
              <w:left w:val="nil"/>
              <w:bottom w:val="single" w:sz="8" w:space="0" w:color="AEAEAE"/>
              <w:right w:val="single" w:sz="8" w:space="0" w:color="E0E0E0"/>
            </w:tcBorders>
            <w:shd w:val="clear" w:color="auto" w:fill="auto"/>
          </w:tcPr>
          <w:p w14:paraId="77CA8169" w14:textId="77777777" w:rsidR="00A25377" w:rsidRPr="004A36AD" w:rsidRDefault="00C43CC6" w:rsidP="007555E4">
            <w:pPr>
              <w:autoSpaceDE w:val="0"/>
              <w:autoSpaceDN w:val="0"/>
              <w:adjustRightInd w:val="0"/>
              <w:spacing w:line="320" w:lineRule="atLeast"/>
              <w:ind w:left="60" w:right="60"/>
              <w:jc w:val="right"/>
            </w:pPr>
            <w:r w:rsidRPr="004A36AD">
              <w:t>03</w:t>
            </w:r>
          </w:p>
        </w:tc>
        <w:tc>
          <w:tcPr>
            <w:tcW w:w="1556" w:type="dxa"/>
            <w:tcBorders>
              <w:top w:val="single" w:sz="8" w:space="0" w:color="AEAEAE"/>
              <w:left w:val="single" w:sz="8" w:space="0" w:color="E0E0E0"/>
              <w:bottom w:val="single" w:sz="8" w:space="0" w:color="AEAEAE"/>
              <w:right w:val="single" w:sz="8" w:space="0" w:color="E0E0E0"/>
            </w:tcBorders>
            <w:shd w:val="clear" w:color="auto" w:fill="auto"/>
          </w:tcPr>
          <w:p w14:paraId="2ED38471" w14:textId="77777777" w:rsidR="00A25377" w:rsidRPr="004A36AD" w:rsidRDefault="00C43CC6" w:rsidP="007555E4">
            <w:pPr>
              <w:autoSpaceDE w:val="0"/>
              <w:autoSpaceDN w:val="0"/>
              <w:adjustRightInd w:val="0"/>
              <w:spacing w:line="320" w:lineRule="atLeast"/>
              <w:ind w:left="60" w:right="60"/>
              <w:jc w:val="right"/>
            </w:pPr>
            <w:r w:rsidRPr="004A36AD">
              <w:t>17,6</w:t>
            </w:r>
          </w:p>
        </w:tc>
        <w:tc>
          <w:tcPr>
            <w:tcW w:w="1914" w:type="dxa"/>
            <w:tcBorders>
              <w:top w:val="single" w:sz="8" w:space="0" w:color="AEAEAE"/>
              <w:left w:val="single" w:sz="8" w:space="0" w:color="E0E0E0"/>
              <w:bottom w:val="single" w:sz="8" w:space="0" w:color="AEAEAE"/>
              <w:right w:val="single" w:sz="8" w:space="0" w:color="E0E0E0"/>
            </w:tcBorders>
            <w:shd w:val="clear" w:color="auto" w:fill="auto"/>
          </w:tcPr>
          <w:p w14:paraId="038CC117" w14:textId="77777777" w:rsidR="00A25377" w:rsidRPr="004A36AD" w:rsidRDefault="00C43CC6" w:rsidP="007555E4">
            <w:pPr>
              <w:autoSpaceDE w:val="0"/>
              <w:autoSpaceDN w:val="0"/>
              <w:adjustRightInd w:val="0"/>
              <w:spacing w:line="320" w:lineRule="atLeast"/>
              <w:ind w:left="60" w:right="60"/>
              <w:jc w:val="right"/>
            </w:pPr>
            <w:r w:rsidRPr="004A36AD">
              <w:t>17,6</w:t>
            </w:r>
          </w:p>
        </w:tc>
        <w:tc>
          <w:tcPr>
            <w:tcW w:w="1914" w:type="dxa"/>
            <w:tcBorders>
              <w:top w:val="single" w:sz="8" w:space="0" w:color="AEAEAE"/>
              <w:left w:val="single" w:sz="8" w:space="0" w:color="E0E0E0"/>
              <w:bottom w:val="single" w:sz="8" w:space="0" w:color="AEAEAE"/>
              <w:right w:val="nil"/>
            </w:tcBorders>
            <w:shd w:val="clear" w:color="auto" w:fill="auto"/>
          </w:tcPr>
          <w:p w14:paraId="49D84142" w14:textId="77777777" w:rsidR="00A25377" w:rsidRPr="004A36AD" w:rsidRDefault="00A25377" w:rsidP="007555E4">
            <w:pPr>
              <w:autoSpaceDE w:val="0"/>
              <w:autoSpaceDN w:val="0"/>
              <w:adjustRightInd w:val="0"/>
              <w:spacing w:line="320" w:lineRule="atLeast"/>
              <w:ind w:left="60" w:right="60"/>
              <w:jc w:val="right"/>
            </w:pPr>
            <w:r w:rsidRPr="004A36AD">
              <w:t>100,0</w:t>
            </w:r>
          </w:p>
        </w:tc>
      </w:tr>
      <w:tr w:rsidR="004A36AD" w:rsidRPr="004A36AD" w14:paraId="657F81FE" w14:textId="77777777" w:rsidTr="007555E4">
        <w:trPr>
          <w:cantSplit/>
          <w:trHeight w:val="145"/>
        </w:trPr>
        <w:tc>
          <w:tcPr>
            <w:tcW w:w="1055" w:type="dxa"/>
            <w:vMerge/>
            <w:tcBorders>
              <w:top w:val="single" w:sz="8" w:space="0" w:color="152935"/>
              <w:left w:val="nil"/>
              <w:bottom w:val="single" w:sz="8" w:space="0" w:color="152935"/>
              <w:right w:val="nil"/>
            </w:tcBorders>
            <w:shd w:val="clear" w:color="auto" w:fill="auto"/>
          </w:tcPr>
          <w:p w14:paraId="741C9768" w14:textId="77777777" w:rsidR="00A25377" w:rsidRPr="004A36AD" w:rsidRDefault="00A25377" w:rsidP="007555E4">
            <w:pPr>
              <w:autoSpaceDE w:val="0"/>
              <w:autoSpaceDN w:val="0"/>
              <w:adjustRightInd w:val="0"/>
            </w:pPr>
          </w:p>
        </w:tc>
        <w:tc>
          <w:tcPr>
            <w:tcW w:w="955" w:type="dxa"/>
            <w:tcBorders>
              <w:top w:val="single" w:sz="8" w:space="0" w:color="AEAEAE"/>
              <w:left w:val="nil"/>
              <w:bottom w:val="single" w:sz="8" w:space="0" w:color="152935"/>
              <w:right w:val="nil"/>
            </w:tcBorders>
            <w:shd w:val="clear" w:color="auto" w:fill="auto"/>
          </w:tcPr>
          <w:p w14:paraId="07E95D82" w14:textId="77777777" w:rsidR="00A25377" w:rsidRPr="004A36AD" w:rsidRDefault="00A25377" w:rsidP="007555E4">
            <w:pPr>
              <w:autoSpaceDE w:val="0"/>
              <w:autoSpaceDN w:val="0"/>
              <w:adjustRightInd w:val="0"/>
              <w:spacing w:line="320" w:lineRule="atLeast"/>
              <w:ind w:left="60" w:right="60"/>
            </w:pPr>
            <w:r w:rsidRPr="004A36AD">
              <w:t>Total</w:t>
            </w:r>
          </w:p>
        </w:tc>
        <w:tc>
          <w:tcPr>
            <w:tcW w:w="1595" w:type="dxa"/>
            <w:tcBorders>
              <w:top w:val="single" w:sz="8" w:space="0" w:color="AEAEAE"/>
              <w:left w:val="nil"/>
              <w:bottom w:val="single" w:sz="8" w:space="0" w:color="152935"/>
              <w:right w:val="single" w:sz="8" w:space="0" w:color="E0E0E0"/>
            </w:tcBorders>
            <w:shd w:val="clear" w:color="auto" w:fill="auto"/>
          </w:tcPr>
          <w:p w14:paraId="1EB4E6EC" w14:textId="77777777" w:rsidR="00A25377" w:rsidRPr="004A36AD" w:rsidRDefault="00A25377" w:rsidP="007555E4">
            <w:pPr>
              <w:autoSpaceDE w:val="0"/>
              <w:autoSpaceDN w:val="0"/>
              <w:adjustRightInd w:val="0"/>
              <w:spacing w:line="320" w:lineRule="atLeast"/>
              <w:ind w:left="60" w:right="60"/>
              <w:jc w:val="right"/>
            </w:pPr>
            <w:r w:rsidRPr="004A36AD">
              <w:t>17</w:t>
            </w:r>
          </w:p>
        </w:tc>
        <w:tc>
          <w:tcPr>
            <w:tcW w:w="1556" w:type="dxa"/>
            <w:tcBorders>
              <w:top w:val="single" w:sz="8" w:space="0" w:color="AEAEAE"/>
              <w:left w:val="single" w:sz="8" w:space="0" w:color="E0E0E0"/>
              <w:bottom w:val="single" w:sz="8" w:space="0" w:color="152935"/>
              <w:right w:val="single" w:sz="8" w:space="0" w:color="E0E0E0"/>
            </w:tcBorders>
            <w:shd w:val="clear" w:color="auto" w:fill="auto"/>
          </w:tcPr>
          <w:p w14:paraId="1D0BA309" w14:textId="77777777" w:rsidR="00A25377" w:rsidRPr="004A36AD" w:rsidRDefault="00A25377" w:rsidP="007555E4">
            <w:pPr>
              <w:autoSpaceDE w:val="0"/>
              <w:autoSpaceDN w:val="0"/>
              <w:adjustRightInd w:val="0"/>
              <w:spacing w:line="320" w:lineRule="atLeast"/>
              <w:ind w:left="60" w:right="60"/>
              <w:jc w:val="right"/>
            </w:pPr>
            <w:r w:rsidRPr="004A36AD">
              <w:t>100,0</w:t>
            </w:r>
          </w:p>
        </w:tc>
        <w:tc>
          <w:tcPr>
            <w:tcW w:w="1914" w:type="dxa"/>
            <w:tcBorders>
              <w:top w:val="single" w:sz="8" w:space="0" w:color="AEAEAE"/>
              <w:left w:val="single" w:sz="8" w:space="0" w:color="E0E0E0"/>
              <w:bottom w:val="single" w:sz="8" w:space="0" w:color="152935"/>
              <w:right w:val="single" w:sz="8" w:space="0" w:color="E0E0E0"/>
            </w:tcBorders>
            <w:shd w:val="clear" w:color="auto" w:fill="auto"/>
          </w:tcPr>
          <w:p w14:paraId="627A45B1" w14:textId="77777777" w:rsidR="00A25377" w:rsidRPr="004A36AD" w:rsidRDefault="00A25377" w:rsidP="007555E4">
            <w:pPr>
              <w:autoSpaceDE w:val="0"/>
              <w:autoSpaceDN w:val="0"/>
              <w:adjustRightInd w:val="0"/>
              <w:spacing w:line="320" w:lineRule="atLeast"/>
              <w:ind w:left="60" w:right="60"/>
              <w:jc w:val="right"/>
            </w:pPr>
            <w:r w:rsidRPr="004A36AD">
              <w:t>100,0</w:t>
            </w:r>
          </w:p>
        </w:tc>
        <w:tc>
          <w:tcPr>
            <w:tcW w:w="1914" w:type="dxa"/>
            <w:tcBorders>
              <w:top w:val="single" w:sz="8" w:space="0" w:color="AEAEAE"/>
              <w:left w:val="single" w:sz="8" w:space="0" w:color="E0E0E0"/>
              <w:bottom w:val="single" w:sz="8" w:space="0" w:color="152935"/>
              <w:right w:val="nil"/>
            </w:tcBorders>
            <w:shd w:val="clear" w:color="auto" w:fill="auto"/>
            <w:vAlign w:val="center"/>
          </w:tcPr>
          <w:p w14:paraId="07D084B3" w14:textId="77777777" w:rsidR="00A25377" w:rsidRPr="004A36AD" w:rsidRDefault="00A25377" w:rsidP="007555E4">
            <w:pPr>
              <w:autoSpaceDE w:val="0"/>
              <w:autoSpaceDN w:val="0"/>
              <w:adjustRightInd w:val="0"/>
            </w:pPr>
          </w:p>
        </w:tc>
      </w:tr>
    </w:tbl>
    <w:p w14:paraId="67AAEB9A" w14:textId="77777777" w:rsidR="00A25377" w:rsidRPr="004A36AD" w:rsidRDefault="00A25377" w:rsidP="00A25377">
      <w:pPr>
        <w:autoSpaceDE w:val="0"/>
        <w:autoSpaceDN w:val="0"/>
        <w:adjustRightInd w:val="0"/>
        <w:rPr>
          <w:sz w:val="18"/>
          <w:szCs w:val="18"/>
        </w:rPr>
      </w:pPr>
      <w:r w:rsidRPr="004A36AD">
        <w:rPr>
          <w:sz w:val="18"/>
          <w:szCs w:val="18"/>
        </w:rPr>
        <w:t xml:space="preserve">Fuente: Lista de cotejo hábitos y motivación   </w:t>
      </w:r>
    </w:p>
    <w:p w14:paraId="231D563A" w14:textId="77777777" w:rsidR="00A25377" w:rsidRPr="004A36AD" w:rsidRDefault="00A25377" w:rsidP="00A25377">
      <w:pPr>
        <w:rPr>
          <w:rStyle w:val="Textoennegrita"/>
        </w:rPr>
      </w:pPr>
      <w:r w:rsidRPr="004A36AD">
        <w:rPr>
          <w:rStyle w:val="Textoennegrita"/>
        </w:rPr>
        <w:t>Figura 6 – Desmotivación</w:t>
      </w:r>
    </w:p>
    <w:p w14:paraId="3781BC66" w14:textId="77777777" w:rsidR="00A25377" w:rsidRPr="004A36AD" w:rsidRDefault="00A25377" w:rsidP="00A25377">
      <w:pPr>
        <w:autoSpaceDE w:val="0"/>
        <w:autoSpaceDN w:val="0"/>
        <w:adjustRightInd w:val="0"/>
        <w:rPr>
          <w:sz w:val="18"/>
          <w:szCs w:val="18"/>
        </w:rPr>
      </w:pPr>
      <w:r w:rsidRPr="004A36AD">
        <w:rPr>
          <w:noProof/>
          <w:lang w:val="en-US"/>
        </w:rPr>
        <mc:AlternateContent>
          <mc:Choice Requires="wps">
            <w:drawing>
              <wp:anchor distT="0" distB="0" distL="114300" distR="114300" simplePos="0" relativeHeight="251669504" behindDoc="0" locked="0" layoutInCell="1" allowOverlap="1" wp14:anchorId="55BDBA78" wp14:editId="6AA766C2">
                <wp:simplePos x="0" y="0"/>
                <wp:positionH relativeFrom="margin">
                  <wp:posOffset>1378243</wp:posOffset>
                </wp:positionH>
                <wp:positionV relativeFrom="paragraph">
                  <wp:posOffset>3207769</wp:posOffset>
                </wp:positionV>
                <wp:extent cx="2489812" cy="264405"/>
                <wp:effectExtent l="0" t="0" r="6350" b="2540"/>
                <wp:wrapNone/>
                <wp:docPr id="8" name="Cuadro de texto 8"/>
                <wp:cNvGraphicFramePr/>
                <a:graphic xmlns:a="http://schemas.openxmlformats.org/drawingml/2006/main">
                  <a:graphicData uri="http://schemas.microsoft.com/office/word/2010/wordprocessingShape">
                    <wps:wsp>
                      <wps:cNvSpPr txBox="1"/>
                      <wps:spPr>
                        <a:xfrm>
                          <a:off x="0" y="0"/>
                          <a:ext cx="2489812" cy="264405"/>
                        </a:xfrm>
                        <a:prstGeom prst="rect">
                          <a:avLst/>
                        </a:prstGeom>
                        <a:solidFill>
                          <a:schemeClr val="lt1"/>
                        </a:solidFill>
                        <a:ln w="6350">
                          <a:noFill/>
                        </a:ln>
                      </wps:spPr>
                      <wps:txbx>
                        <w:txbxContent>
                          <w:p w14:paraId="69AB9B0D" w14:textId="77777777" w:rsidR="00A317EC" w:rsidRPr="00A25377" w:rsidRDefault="00A317EC" w:rsidP="00A25377">
                            <w:pPr>
                              <w:jc w:val="center"/>
                              <w:rPr>
                                <w:rFonts w:cs="Times New Roman"/>
                                <w:sz w:val="18"/>
                                <w:lang w:val="es-ES"/>
                              </w:rPr>
                            </w:pPr>
                            <w:r>
                              <w:rPr>
                                <w:rStyle w:val="Textoennegrita"/>
                                <w:rFonts w:cs="Times New Roman"/>
                                <w:sz w:val="18"/>
                                <w:lang w:val="es-ES"/>
                              </w:rPr>
                              <w:t xml:space="preserve">Desmotivación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DBA78" id="Cuadro de texto 8" o:spid="_x0000_s1028" type="#_x0000_t202" style="position:absolute;margin-left:108.5pt;margin-top:252.6pt;width:196.05pt;height:2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" fillcolor="white [3201]" stroked="f" strokeweight=".5pt">
                <v:textbox>
                  <w:txbxContent>
                    <w:p w14:paraId="69AB9B0D" w14:textId="77777777" w:rsidR="00A317EC" w:rsidRPr="00A25377" w:rsidRDefault="00A317EC" w:rsidP="00A25377">
                      <w:pPr>
                        <w:jc w:val="center"/>
                        <w:rPr>
                          <w:rFonts w:cs="Times New Roman"/>
                          <w:sz w:val="18"/>
                          <w:lang w:val="es-ES"/>
                        </w:rPr>
                      </w:pPr>
                      <w:r>
                        <w:rPr>
                          <w:rStyle w:val="Textoennegrita"/>
                          <w:rFonts w:cs="Times New Roman"/>
                          <w:sz w:val="18"/>
                          <w:lang w:val="es-ES"/>
                        </w:rPr>
                        <w:t xml:space="preserve">Desmotivación </w:t>
                      </w:r>
                    </w:p>
                  </w:txbxContent>
                </v:textbox>
                <w10:wrap anchorx="margin"/>
              </v:shape>
            </w:pict>
          </mc:Fallback>
        </mc:AlternateContent>
      </w:r>
      <w:r w:rsidRPr="004A36AD">
        <w:rPr>
          <w:noProof/>
          <w:lang w:val="en-US"/>
        </w:rPr>
        <mc:AlternateContent>
          <mc:Choice Requires="wps">
            <w:drawing>
              <wp:anchor distT="0" distB="0" distL="114300" distR="114300" simplePos="0" relativeHeight="251667456" behindDoc="0" locked="0" layoutInCell="1" allowOverlap="1" wp14:anchorId="331E0029" wp14:editId="20F8FD03">
                <wp:simplePos x="0" y="0"/>
                <wp:positionH relativeFrom="margin">
                  <wp:posOffset>1366576</wp:posOffset>
                </wp:positionH>
                <wp:positionV relativeFrom="paragraph">
                  <wp:posOffset>59656</wp:posOffset>
                </wp:positionV>
                <wp:extent cx="2489812" cy="264405"/>
                <wp:effectExtent l="0" t="0" r="6350" b="2540"/>
                <wp:wrapNone/>
                <wp:docPr id="7" name="Cuadro de texto 7"/>
                <wp:cNvGraphicFramePr/>
                <a:graphic xmlns:a="http://schemas.openxmlformats.org/drawingml/2006/main">
                  <a:graphicData uri="http://schemas.microsoft.com/office/word/2010/wordprocessingShape">
                    <wps:wsp>
                      <wps:cNvSpPr txBox="1"/>
                      <wps:spPr>
                        <a:xfrm>
                          <a:off x="0" y="0"/>
                          <a:ext cx="2489812" cy="264405"/>
                        </a:xfrm>
                        <a:prstGeom prst="rect">
                          <a:avLst/>
                        </a:prstGeom>
                        <a:solidFill>
                          <a:schemeClr val="lt1"/>
                        </a:solidFill>
                        <a:ln w="6350">
                          <a:noFill/>
                        </a:ln>
                      </wps:spPr>
                      <wps:txbx>
                        <w:txbxContent>
                          <w:p w14:paraId="72D33401" w14:textId="77777777" w:rsidR="00A317EC" w:rsidRPr="00A25377" w:rsidRDefault="00A317EC" w:rsidP="00A25377">
                            <w:pPr>
                              <w:jc w:val="center"/>
                              <w:rPr>
                                <w:rFonts w:cs="Times New Roman"/>
                                <w:sz w:val="18"/>
                                <w:lang w:val="es-ES"/>
                              </w:rPr>
                            </w:pPr>
                            <w:r>
                              <w:rPr>
                                <w:rStyle w:val="Textoennegrita"/>
                                <w:rFonts w:cs="Times New Roman"/>
                                <w:sz w:val="18"/>
                                <w:lang w:val="es-ES"/>
                              </w:rPr>
                              <w:t xml:space="preserve">Desmotivación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0029" id="Cuadro de texto 7" o:spid="_x0000_s1029" type="#_x0000_t202" style="position:absolute;margin-left:107.6pt;margin-top:4.7pt;width:196.05pt;height:20.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" fillcolor="white [3201]" stroked="f" strokeweight=".5pt">
                <v:textbox>
                  <w:txbxContent>
                    <w:p w14:paraId="72D33401" w14:textId="77777777" w:rsidR="00A317EC" w:rsidRPr="00A25377" w:rsidRDefault="00A317EC" w:rsidP="00A25377">
                      <w:pPr>
                        <w:jc w:val="center"/>
                        <w:rPr>
                          <w:rFonts w:cs="Times New Roman"/>
                          <w:sz w:val="18"/>
                          <w:lang w:val="es-ES"/>
                        </w:rPr>
                      </w:pPr>
                      <w:r>
                        <w:rPr>
                          <w:rStyle w:val="Textoennegrita"/>
                          <w:rFonts w:cs="Times New Roman"/>
                          <w:sz w:val="18"/>
                          <w:lang w:val="es-ES"/>
                        </w:rPr>
                        <w:t xml:space="preserve">Desmotivación </w:t>
                      </w:r>
                    </w:p>
                  </w:txbxContent>
                </v:textbox>
                <w10:wrap anchorx="margin"/>
              </v:shape>
            </w:pict>
          </mc:Fallback>
        </mc:AlternateContent>
      </w:r>
      <w:r w:rsidR="00C43CC6" w:rsidRPr="004A36AD">
        <w:rPr>
          <w:noProof/>
          <w:lang w:val="en-US"/>
        </w:rPr>
        <w:drawing>
          <wp:inline distT="0" distB="0" distL="0" distR="0" wp14:anchorId="0B0F26F2" wp14:editId="5F55D6FF">
            <wp:extent cx="5255783" cy="3672000"/>
            <wp:effectExtent l="0" t="0" r="2540" b="508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5783" cy="3672000"/>
                    </a:xfrm>
                    <a:prstGeom prst="rect">
                      <a:avLst/>
                    </a:prstGeom>
                    <a:noFill/>
                    <a:ln>
                      <a:noFill/>
                    </a:ln>
                  </pic:spPr>
                </pic:pic>
              </a:graphicData>
            </a:graphic>
          </wp:inline>
        </w:drawing>
      </w:r>
    </w:p>
    <w:p w14:paraId="072559EB" w14:textId="77777777" w:rsidR="00A25377" w:rsidRPr="004A36AD" w:rsidRDefault="00A25377" w:rsidP="00A25377">
      <w:pPr>
        <w:pStyle w:val="APAPrrado"/>
        <w:rPr>
          <w:b/>
        </w:rPr>
      </w:pPr>
      <w:r w:rsidRPr="004A36AD">
        <w:rPr>
          <w:b/>
        </w:rPr>
        <w:t>Interpretación</w:t>
      </w:r>
    </w:p>
    <w:p w14:paraId="3EF73D13" w14:textId="77777777" w:rsidR="00A25377" w:rsidRPr="004A36AD" w:rsidRDefault="00A25377" w:rsidP="00A25377">
      <w:pPr>
        <w:pStyle w:val="APAPrrado"/>
      </w:pPr>
      <w:r w:rsidRPr="004A36AD">
        <w:t xml:space="preserve">Después de proporcionar la lista de cotejo sobre motivación, la tabla y la figura 6 muestran que el 82,4% de los niños observados muestran </w:t>
      </w:r>
      <w:r w:rsidR="00C43CC6" w:rsidRPr="004A36AD">
        <w:t xml:space="preserve">no </w:t>
      </w:r>
      <w:r w:rsidRPr="004A36AD">
        <w:t>tener</w:t>
      </w:r>
      <w:r w:rsidR="00C43CC6" w:rsidRPr="004A36AD">
        <w:t xml:space="preserve"> desmotivación, mientras que el 17,6% si </w:t>
      </w:r>
      <w:r w:rsidRPr="004A36AD">
        <w:t>tienen esta predisposición. Esto indica que la mayoría de los niños observados tienen predisposici</w:t>
      </w:r>
      <w:r w:rsidR="00C43CC6" w:rsidRPr="004A36AD">
        <w:t>ón por la motivación</w:t>
      </w:r>
      <w:r w:rsidRPr="004A36AD">
        <w:t xml:space="preserve"> durante el proceso de enseñanza aprendizaje. </w:t>
      </w:r>
    </w:p>
    <w:p w14:paraId="2DEEDE4A" w14:textId="77777777" w:rsidR="008B5372" w:rsidRPr="004A36AD" w:rsidRDefault="00A25377" w:rsidP="00A25377">
      <w:pPr>
        <w:pStyle w:val="Ttulo2"/>
      </w:pPr>
      <w:bookmarkStart w:id="74" w:name="_Toc163402275"/>
      <w:r w:rsidRPr="004A36AD">
        <w:lastRenderedPageBreak/>
        <w:t>Contrastación de hipótesis</w:t>
      </w:r>
      <w:bookmarkEnd w:id="74"/>
    </w:p>
    <w:p w14:paraId="3FD2954C" w14:textId="77777777" w:rsidR="00A25377" w:rsidRPr="004A36AD" w:rsidRDefault="00A25377" w:rsidP="00A25377">
      <w:pPr>
        <w:pStyle w:val="Ttulo3"/>
      </w:pPr>
      <w:bookmarkStart w:id="75" w:name="_Toc163402276"/>
      <w:r w:rsidRPr="004A36AD">
        <w:t>Tabla 7 - Correlación hábitos y motivación</w:t>
      </w:r>
      <w:bookmarkEnd w:id="75"/>
    </w:p>
    <w:tbl>
      <w:tblPr>
        <w:tblW w:w="89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1"/>
        <w:gridCol w:w="3652"/>
        <w:gridCol w:w="1629"/>
        <w:gridCol w:w="1850"/>
      </w:tblGrid>
      <w:tr w:rsidR="004A36AD" w:rsidRPr="004A36AD" w14:paraId="4D409D34" w14:textId="77777777" w:rsidTr="007555E4">
        <w:trPr>
          <w:cantSplit/>
          <w:trHeight w:val="336"/>
        </w:trPr>
        <w:tc>
          <w:tcPr>
            <w:tcW w:w="8982" w:type="dxa"/>
            <w:gridSpan w:val="4"/>
            <w:tcBorders>
              <w:top w:val="nil"/>
              <w:left w:val="nil"/>
              <w:bottom w:val="nil"/>
              <w:right w:val="nil"/>
            </w:tcBorders>
            <w:shd w:val="clear" w:color="auto" w:fill="auto"/>
            <w:vAlign w:val="center"/>
          </w:tcPr>
          <w:p w14:paraId="0CB66B57" w14:textId="77777777" w:rsidR="00A25377" w:rsidRPr="004A36AD" w:rsidRDefault="00A25377" w:rsidP="007555E4">
            <w:pPr>
              <w:autoSpaceDE w:val="0"/>
              <w:autoSpaceDN w:val="0"/>
              <w:adjustRightInd w:val="0"/>
              <w:spacing w:line="320" w:lineRule="atLeast"/>
              <w:ind w:left="60" w:right="60"/>
              <w:jc w:val="center"/>
            </w:pPr>
            <w:r w:rsidRPr="004A36AD">
              <w:rPr>
                <w:b/>
                <w:bCs/>
              </w:rPr>
              <w:t>Correlaciones</w:t>
            </w:r>
          </w:p>
        </w:tc>
      </w:tr>
      <w:tr w:rsidR="004A36AD" w:rsidRPr="004A36AD" w14:paraId="196CCD61" w14:textId="77777777" w:rsidTr="00A25377">
        <w:trPr>
          <w:cantSplit/>
          <w:trHeight w:val="336"/>
        </w:trPr>
        <w:tc>
          <w:tcPr>
            <w:tcW w:w="5503" w:type="dxa"/>
            <w:gridSpan w:val="2"/>
            <w:tcBorders>
              <w:top w:val="nil"/>
              <w:left w:val="nil"/>
              <w:bottom w:val="single" w:sz="8" w:space="0" w:color="152935"/>
              <w:right w:val="nil"/>
            </w:tcBorders>
            <w:shd w:val="clear" w:color="auto" w:fill="auto"/>
            <w:vAlign w:val="bottom"/>
          </w:tcPr>
          <w:p w14:paraId="42DBC15C" w14:textId="77777777" w:rsidR="00A25377" w:rsidRPr="004A36AD" w:rsidRDefault="00A25377" w:rsidP="007555E4">
            <w:pPr>
              <w:autoSpaceDE w:val="0"/>
              <w:autoSpaceDN w:val="0"/>
              <w:adjustRightInd w:val="0"/>
            </w:pPr>
          </w:p>
        </w:tc>
        <w:tc>
          <w:tcPr>
            <w:tcW w:w="1629" w:type="dxa"/>
            <w:tcBorders>
              <w:top w:val="nil"/>
              <w:left w:val="nil"/>
              <w:bottom w:val="single" w:sz="8" w:space="0" w:color="152935"/>
              <w:right w:val="single" w:sz="8" w:space="0" w:color="E0E0E0"/>
            </w:tcBorders>
            <w:shd w:val="clear" w:color="auto" w:fill="auto"/>
            <w:vAlign w:val="bottom"/>
          </w:tcPr>
          <w:p w14:paraId="0395CEBA" w14:textId="77777777" w:rsidR="00A25377" w:rsidRPr="004A36AD" w:rsidRDefault="00A25377" w:rsidP="007555E4">
            <w:pPr>
              <w:autoSpaceDE w:val="0"/>
              <w:autoSpaceDN w:val="0"/>
              <w:adjustRightInd w:val="0"/>
              <w:spacing w:line="320" w:lineRule="atLeast"/>
              <w:ind w:left="60" w:right="60"/>
              <w:jc w:val="center"/>
            </w:pPr>
            <w:r w:rsidRPr="004A36AD">
              <w:t>Hábitos</w:t>
            </w:r>
          </w:p>
        </w:tc>
        <w:tc>
          <w:tcPr>
            <w:tcW w:w="1850" w:type="dxa"/>
            <w:tcBorders>
              <w:top w:val="nil"/>
              <w:left w:val="single" w:sz="8" w:space="0" w:color="E0E0E0"/>
              <w:bottom w:val="single" w:sz="8" w:space="0" w:color="152935"/>
              <w:right w:val="nil"/>
            </w:tcBorders>
            <w:shd w:val="clear" w:color="auto" w:fill="auto"/>
            <w:vAlign w:val="bottom"/>
          </w:tcPr>
          <w:p w14:paraId="2528630E" w14:textId="77777777" w:rsidR="00A25377" w:rsidRPr="004A36AD" w:rsidRDefault="00A25377" w:rsidP="007555E4">
            <w:pPr>
              <w:autoSpaceDE w:val="0"/>
              <w:autoSpaceDN w:val="0"/>
              <w:adjustRightInd w:val="0"/>
              <w:spacing w:line="320" w:lineRule="atLeast"/>
              <w:ind w:left="60" w:right="60"/>
              <w:jc w:val="center"/>
            </w:pPr>
            <w:r w:rsidRPr="004A36AD">
              <w:t>Motivación</w:t>
            </w:r>
          </w:p>
        </w:tc>
      </w:tr>
      <w:tr w:rsidR="004A36AD" w:rsidRPr="004A36AD" w14:paraId="4EDEFE36" w14:textId="77777777" w:rsidTr="00A25377">
        <w:trPr>
          <w:cantSplit/>
          <w:trHeight w:val="355"/>
        </w:trPr>
        <w:tc>
          <w:tcPr>
            <w:tcW w:w="1851" w:type="dxa"/>
            <w:vMerge w:val="restart"/>
            <w:tcBorders>
              <w:top w:val="single" w:sz="8" w:space="0" w:color="152935"/>
              <w:left w:val="nil"/>
              <w:bottom w:val="nil"/>
              <w:right w:val="nil"/>
            </w:tcBorders>
            <w:shd w:val="clear" w:color="auto" w:fill="auto"/>
          </w:tcPr>
          <w:p w14:paraId="7E0FCC0A" w14:textId="77777777" w:rsidR="00A25377" w:rsidRPr="004A36AD" w:rsidRDefault="00A25377" w:rsidP="007555E4">
            <w:pPr>
              <w:autoSpaceDE w:val="0"/>
              <w:autoSpaceDN w:val="0"/>
              <w:adjustRightInd w:val="0"/>
              <w:spacing w:line="320" w:lineRule="atLeast"/>
              <w:ind w:left="60" w:right="60"/>
            </w:pPr>
            <w:r w:rsidRPr="004A36AD">
              <w:t>Hábitos</w:t>
            </w:r>
          </w:p>
        </w:tc>
        <w:tc>
          <w:tcPr>
            <w:tcW w:w="3652" w:type="dxa"/>
            <w:tcBorders>
              <w:top w:val="single" w:sz="8" w:space="0" w:color="152935"/>
              <w:left w:val="nil"/>
              <w:bottom w:val="single" w:sz="8" w:space="0" w:color="AEAEAE"/>
              <w:right w:val="nil"/>
            </w:tcBorders>
            <w:shd w:val="clear" w:color="auto" w:fill="auto"/>
          </w:tcPr>
          <w:p w14:paraId="3F13989D" w14:textId="77777777" w:rsidR="00A25377" w:rsidRPr="004A36AD" w:rsidRDefault="00A25377" w:rsidP="007555E4">
            <w:pPr>
              <w:autoSpaceDE w:val="0"/>
              <w:autoSpaceDN w:val="0"/>
              <w:adjustRightInd w:val="0"/>
              <w:spacing w:line="320" w:lineRule="atLeast"/>
              <w:ind w:left="60" w:right="60"/>
            </w:pPr>
            <w:r w:rsidRPr="004A36AD">
              <w:t>Correlación de Pearson</w:t>
            </w:r>
          </w:p>
        </w:tc>
        <w:tc>
          <w:tcPr>
            <w:tcW w:w="1629" w:type="dxa"/>
            <w:tcBorders>
              <w:top w:val="single" w:sz="8" w:space="0" w:color="152935"/>
              <w:left w:val="nil"/>
              <w:bottom w:val="single" w:sz="8" w:space="0" w:color="AEAEAE"/>
              <w:right w:val="single" w:sz="8" w:space="0" w:color="E0E0E0"/>
            </w:tcBorders>
            <w:shd w:val="clear" w:color="auto" w:fill="auto"/>
          </w:tcPr>
          <w:p w14:paraId="6DD297F9" w14:textId="77777777" w:rsidR="00A25377" w:rsidRPr="004A36AD" w:rsidRDefault="00A25377" w:rsidP="007555E4">
            <w:pPr>
              <w:autoSpaceDE w:val="0"/>
              <w:autoSpaceDN w:val="0"/>
              <w:adjustRightInd w:val="0"/>
              <w:spacing w:line="320" w:lineRule="atLeast"/>
              <w:ind w:left="60" w:right="60"/>
              <w:jc w:val="right"/>
            </w:pPr>
            <w:r w:rsidRPr="004A36AD">
              <w:t>1</w:t>
            </w:r>
          </w:p>
        </w:tc>
        <w:tc>
          <w:tcPr>
            <w:tcW w:w="1850" w:type="dxa"/>
            <w:tcBorders>
              <w:top w:val="single" w:sz="8" w:space="0" w:color="152935"/>
              <w:left w:val="single" w:sz="8" w:space="0" w:color="E0E0E0"/>
              <w:bottom w:val="single" w:sz="8" w:space="0" w:color="AEAEAE"/>
              <w:right w:val="nil"/>
            </w:tcBorders>
            <w:shd w:val="clear" w:color="auto" w:fill="auto"/>
          </w:tcPr>
          <w:p w14:paraId="431D1C99" w14:textId="77777777" w:rsidR="00A25377" w:rsidRPr="004A36AD" w:rsidRDefault="00A25377" w:rsidP="007555E4">
            <w:pPr>
              <w:autoSpaceDE w:val="0"/>
              <w:autoSpaceDN w:val="0"/>
              <w:adjustRightInd w:val="0"/>
              <w:spacing w:line="320" w:lineRule="atLeast"/>
              <w:ind w:left="60" w:right="60"/>
              <w:jc w:val="right"/>
            </w:pPr>
            <w:r w:rsidRPr="004A36AD">
              <w:t>,835</w:t>
            </w:r>
            <w:r w:rsidRPr="004A36AD">
              <w:rPr>
                <w:vertAlign w:val="superscript"/>
              </w:rPr>
              <w:t>**</w:t>
            </w:r>
          </w:p>
        </w:tc>
      </w:tr>
      <w:tr w:rsidR="004A36AD" w:rsidRPr="004A36AD" w14:paraId="35744284" w14:textId="77777777" w:rsidTr="00A25377">
        <w:trPr>
          <w:cantSplit/>
          <w:trHeight w:val="153"/>
        </w:trPr>
        <w:tc>
          <w:tcPr>
            <w:tcW w:w="1851" w:type="dxa"/>
            <w:vMerge/>
            <w:tcBorders>
              <w:top w:val="single" w:sz="8" w:space="0" w:color="152935"/>
              <w:left w:val="nil"/>
              <w:bottom w:val="nil"/>
              <w:right w:val="nil"/>
            </w:tcBorders>
            <w:shd w:val="clear" w:color="auto" w:fill="auto"/>
          </w:tcPr>
          <w:p w14:paraId="5BCB3548" w14:textId="77777777" w:rsidR="00A25377" w:rsidRPr="004A36AD" w:rsidRDefault="00A25377" w:rsidP="007555E4">
            <w:pPr>
              <w:autoSpaceDE w:val="0"/>
              <w:autoSpaceDN w:val="0"/>
              <w:adjustRightInd w:val="0"/>
            </w:pPr>
          </w:p>
        </w:tc>
        <w:tc>
          <w:tcPr>
            <w:tcW w:w="3652" w:type="dxa"/>
            <w:tcBorders>
              <w:top w:val="single" w:sz="8" w:space="0" w:color="AEAEAE"/>
              <w:left w:val="nil"/>
              <w:bottom w:val="single" w:sz="8" w:space="0" w:color="AEAEAE"/>
              <w:right w:val="nil"/>
            </w:tcBorders>
            <w:shd w:val="clear" w:color="auto" w:fill="auto"/>
          </w:tcPr>
          <w:p w14:paraId="1DC7F8EE" w14:textId="77777777" w:rsidR="00A25377" w:rsidRPr="004A36AD" w:rsidRDefault="00A25377" w:rsidP="007555E4">
            <w:pPr>
              <w:autoSpaceDE w:val="0"/>
              <w:autoSpaceDN w:val="0"/>
              <w:adjustRightInd w:val="0"/>
              <w:spacing w:line="320" w:lineRule="atLeast"/>
              <w:ind w:left="60" w:right="60"/>
            </w:pPr>
            <w:r w:rsidRPr="004A36AD">
              <w:t>Sig. (bilateral)</w:t>
            </w:r>
          </w:p>
        </w:tc>
        <w:tc>
          <w:tcPr>
            <w:tcW w:w="1629" w:type="dxa"/>
            <w:tcBorders>
              <w:top w:val="single" w:sz="8" w:space="0" w:color="AEAEAE"/>
              <w:left w:val="nil"/>
              <w:bottom w:val="single" w:sz="8" w:space="0" w:color="AEAEAE"/>
              <w:right w:val="single" w:sz="8" w:space="0" w:color="E0E0E0"/>
            </w:tcBorders>
            <w:shd w:val="clear" w:color="auto" w:fill="auto"/>
            <w:vAlign w:val="center"/>
          </w:tcPr>
          <w:p w14:paraId="1BA579E9" w14:textId="77777777" w:rsidR="00A25377" w:rsidRPr="004A36AD" w:rsidRDefault="00A25377" w:rsidP="007555E4">
            <w:pPr>
              <w:autoSpaceDE w:val="0"/>
              <w:autoSpaceDN w:val="0"/>
              <w:adjustRightInd w:val="0"/>
            </w:pPr>
          </w:p>
        </w:tc>
        <w:tc>
          <w:tcPr>
            <w:tcW w:w="1850" w:type="dxa"/>
            <w:tcBorders>
              <w:top w:val="single" w:sz="8" w:space="0" w:color="AEAEAE"/>
              <w:left w:val="single" w:sz="8" w:space="0" w:color="E0E0E0"/>
              <w:bottom w:val="single" w:sz="8" w:space="0" w:color="AEAEAE"/>
              <w:right w:val="nil"/>
            </w:tcBorders>
            <w:shd w:val="clear" w:color="auto" w:fill="auto"/>
          </w:tcPr>
          <w:p w14:paraId="3642A302" w14:textId="77777777" w:rsidR="00A25377" w:rsidRPr="004A36AD" w:rsidRDefault="00A25377" w:rsidP="007555E4">
            <w:pPr>
              <w:autoSpaceDE w:val="0"/>
              <w:autoSpaceDN w:val="0"/>
              <w:adjustRightInd w:val="0"/>
              <w:spacing w:line="320" w:lineRule="atLeast"/>
              <w:ind w:left="60" w:right="60"/>
              <w:jc w:val="right"/>
            </w:pPr>
            <w:r w:rsidRPr="004A36AD">
              <w:t>,000</w:t>
            </w:r>
          </w:p>
        </w:tc>
      </w:tr>
      <w:tr w:rsidR="004A36AD" w:rsidRPr="004A36AD" w14:paraId="2026B705" w14:textId="77777777" w:rsidTr="00A25377">
        <w:trPr>
          <w:cantSplit/>
          <w:trHeight w:val="175"/>
        </w:trPr>
        <w:tc>
          <w:tcPr>
            <w:tcW w:w="1851" w:type="dxa"/>
            <w:vMerge/>
            <w:tcBorders>
              <w:top w:val="single" w:sz="8" w:space="0" w:color="152935"/>
              <w:left w:val="nil"/>
              <w:bottom w:val="nil"/>
              <w:right w:val="nil"/>
            </w:tcBorders>
            <w:shd w:val="clear" w:color="auto" w:fill="auto"/>
          </w:tcPr>
          <w:p w14:paraId="4828A409" w14:textId="77777777" w:rsidR="00A25377" w:rsidRPr="004A36AD" w:rsidRDefault="00A25377" w:rsidP="007555E4">
            <w:pPr>
              <w:autoSpaceDE w:val="0"/>
              <w:autoSpaceDN w:val="0"/>
              <w:adjustRightInd w:val="0"/>
            </w:pPr>
          </w:p>
        </w:tc>
        <w:tc>
          <w:tcPr>
            <w:tcW w:w="3652" w:type="dxa"/>
            <w:tcBorders>
              <w:top w:val="single" w:sz="8" w:space="0" w:color="AEAEAE"/>
              <w:left w:val="nil"/>
              <w:bottom w:val="nil"/>
              <w:right w:val="nil"/>
            </w:tcBorders>
            <w:shd w:val="clear" w:color="auto" w:fill="auto"/>
          </w:tcPr>
          <w:p w14:paraId="5A29BE31" w14:textId="77777777" w:rsidR="00A25377" w:rsidRPr="004A36AD" w:rsidRDefault="00A25377" w:rsidP="007555E4">
            <w:pPr>
              <w:autoSpaceDE w:val="0"/>
              <w:autoSpaceDN w:val="0"/>
              <w:adjustRightInd w:val="0"/>
              <w:spacing w:line="320" w:lineRule="atLeast"/>
              <w:ind w:left="60" w:right="60"/>
            </w:pPr>
            <w:r w:rsidRPr="004A36AD">
              <w:t>N</w:t>
            </w:r>
          </w:p>
        </w:tc>
        <w:tc>
          <w:tcPr>
            <w:tcW w:w="1629" w:type="dxa"/>
            <w:tcBorders>
              <w:top w:val="single" w:sz="8" w:space="0" w:color="AEAEAE"/>
              <w:left w:val="nil"/>
              <w:bottom w:val="nil"/>
              <w:right w:val="single" w:sz="8" w:space="0" w:color="E0E0E0"/>
            </w:tcBorders>
            <w:shd w:val="clear" w:color="auto" w:fill="auto"/>
          </w:tcPr>
          <w:p w14:paraId="0E723E3D" w14:textId="77777777" w:rsidR="00A25377" w:rsidRPr="004A36AD" w:rsidRDefault="00A25377" w:rsidP="007555E4">
            <w:pPr>
              <w:autoSpaceDE w:val="0"/>
              <w:autoSpaceDN w:val="0"/>
              <w:adjustRightInd w:val="0"/>
              <w:spacing w:line="320" w:lineRule="atLeast"/>
              <w:ind w:left="60" w:right="60"/>
              <w:jc w:val="right"/>
            </w:pPr>
            <w:r w:rsidRPr="004A36AD">
              <w:t>17</w:t>
            </w:r>
          </w:p>
        </w:tc>
        <w:tc>
          <w:tcPr>
            <w:tcW w:w="1850" w:type="dxa"/>
            <w:tcBorders>
              <w:top w:val="single" w:sz="8" w:space="0" w:color="AEAEAE"/>
              <w:left w:val="single" w:sz="8" w:space="0" w:color="E0E0E0"/>
              <w:bottom w:val="nil"/>
              <w:right w:val="nil"/>
            </w:tcBorders>
            <w:shd w:val="clear" w:color="auto" w:fill="auto"/>
          </w:tcPr>
          <w:p w14:paraId="4FCA54DE" w14:textId="77777777" w:rsidR="00A25377" w:rsidRPr="004A36AD" w:rsidRDefault="00A25377" w:rsidP="007555E4">
            <w:pPr>
              <w:autoSpaceDE w:val="0"/>
              <w:autoSpaceDN w:val="0"/>
              <w:adjustRightInd w:val="0"/>
              <w:spacing w:line="320" w:lineRule="atLeast"/>
              <w:ind w:left="60" w:right="60"/>
              <w:jc w:val="right"/>
            </w:pPr>
            <w:r w:rsidRPr="004A36AD">
              <w:t>17</w:t>
            </w:r>
          </w:p>
        </w:tc>
      </w:tr>
      <w:tr w:rsidR="004A36AD" w:rsidRPr="004A36AD" w14:paraId="2BDDCB2B" w14:textId="77777777" w:rsidTr="00A25377">
        <w:trPr>
          <w:cantSplit/>
          <w:trHeight w:val="336"/>
        </w:trPr>
        <w:tc>
          <w:tcPr>
            <w:tcW w:w="1851" w:type="dxa"/>
            <w:vMerge w:val="restart"/>
            <w:tcBorders>
              <w:top w:val="single" w:sz="8" w:space="0" w:color="AEAEAE"/>
              <w:left w:val="nil"/>
              <w:bottom w:val="single" w:sz="8" w:space="0" w:color="152935"/>
              <w:right w:val="nil"/>
            </w:tcBorders>
            <w:shd w:val="clear" w:color="auto" w:fill="auto"/>
          </w:tcPr>
          <w:p w14:paraId="084803A7" w14:textId="77777777" w:rsidR="00A25377" w:rsidRPr="004A36AD" w:rsidRDefault="00A25377" w:rsidP="007555E4">
            <w:pPr>
              <w:autoSpaceDE w:val="0"/>
              <w:autoSpaceDN w:val="0"/>
              <w:adjustRightInd w:val="0"/>
              <w:spacing w:line="320" w:lineRule="atLeast"/>
              <w:ind w:left="60" w:right="60"/>
            </w:pPr>
            <w:r w:rsidRPr="004A36AD">
              <w:t>Motivación</w:t>
            </w:r>
          </w:p>
        </w:tc>
        <w:tc>
          <w:tcPr>
            <w:tcW w:w="3652" w:type="dxa"/>
            <w:tcBorders>
              <w:top w:val="single" w:sz="8" w:space="0" w:color="AEAEAE"/>
              <w:left w:val="nil"/>
              <w:bottom w:val="single" w:sz="8" w:space="0" w:color="AEAEAE"/>
              <w:right w:val="nil"/>
            </w:tcBorders>
            <w:shd w:val="clear" w:color="auto" w:fill="auto"/>
          </w:tcPr>
          <w:p w14:paraId="4DC0C00F" w14:textId="77777777" w:rsidR="00A25377" w:rsidRPr="004A36AD" w:rsidRDefault="00A25377" w:rsidP="007555E4">
            <w:pPr>
              <w:autoSpaceDE w:val="0"/>
              <w:autoSpaceDN w:val="0"/>
              <w:adjustRightInd w:val="0"/>
              <w:spacing w:line="320" w:lineRule="atLeast"/>
              <w:ind w:left="60" w:right="60"/>
            </w:pPr>
            <w:r w:rsidRPr="004A36AD">
              <w:t>Correlación de Pearson</w:t>
            </w:r>
          </w:p>
        </w:tc>
        <w:tc>
          <w:tcPr>
            <w:tcW w:w="1629" w:type="dxa"/>
            <w:tcBorders>
              <w:top w:val="single" w:sz="8" w:space="0" w:color="AEAEAE"/>
              <w:left w:val="nil"/>
              <w:bottom w:val="single" w:sz="8" w:space="0" w:color="AEAEAE"/>
              <w:right w:val="single" w:sz="8" w:space="0" w:color="E0E0E0"/>
            </w:tcBorders>
            <w:shd w:val="clear" w:color="auto" w:fill="auto"/>
          </w:tcPr>
          <w:p w14:paraId="7694E799" w14:textId="77777777" w:rsidR="00A25377" w:rsidRPr="004A36AD" w:rsidRDefault="00A25377" w:rsidP="007555E4">
            <w:pPr>
              <w:autoSpaceDE w:val="0"/>
              <w:autoSpaceDN w:val="0"/>
              <w:adjustRightInd w:val="0"/>
              <w:spacing w:line="320" w:lineRule="atLeast"/>
              <w:ind w:left="60" w:right="60"/>
              <w:jc w:val="right"/>
            </w:pPr>
            <w:r w:rsidRPr="004A36AD">
              <w:t>,835</w:t>
            </w:r>
            <w:r w:rsidRPr="004A36AD">
              <w:rPr>
                <w:vertAlign w:val="superscript"/>
              </w:rPr>
              <w:t>**</w:t>
            </w:r>
          </w:p>
        </w:tc>
        <w:tc>
          <w:tcPr>
            <w:tcW w:w="1850" w:type="dxa"/>
            <w:tcBorders>
              <w:top w:val="single" w:sz="8" w:space="0" w:color="AEAEAE"/>
              <w:left w:val="single" w:sz="8" w:space="0" w:color="E0E0E0"/>
              <w:bottom w:val="single" w:sz="8" w:space="0" w:color="AEAEAE"/>
              <w:right w:val="nil"/>
            </w:tcBorders>
            <w:shd w:val="clear" w:color="auto" w:fill="auto"/>
          </w:tcPr>
          <w:p w14:paraId="4985C4DA" w14:textId="77777777" w:rsidR="00A25377" w:rsidRPr="004A36AD" w:rsidRDefault="00A25377" w:rsidP="007555E4">
            <w:pPr>
              <w:autoSpaceDE w:val="0"/>
              <w:autoSpaceDN w:val="0"/>
              <w:adjustRightInd w:val="0"/>
              <w:spacing w:line="320" w:lineRule="atLeast"/>
              <w:ind w:left="60" w:right="60"/>
              <w:jc w:val="right"/>
            </w:pPr>
            <w:r w:rsidRPr="004A36AD">
              <w:t>1</w:t>
            </w:r>
          </w:p>
        </w:tc>
      </w:tr>
      <w:tr w:rsidR="004A36AD" w:rsidRPr="004A36AD" w14:paraId="39956788" w14:textId="77777777" w:rsidTr="00A25377">
        <w:trPr>
          <w:cantSplit/>
          <w:trHeight w:val="153"/>
        </w:trPr>
        <w:tc>
          <w:tcPr>
            <w:tcW w:w="1851" w:type="dxa"/>
            <w:vMerge/>
            <w:tcBorders>
              <w:top w:val="single" w:sz="8" w:space="0" w:color="AEAEAE"/>
              <w:left w:val="nil"/>
              <w:bottom w:val="single" w:sz="8" w:space="0" w:color="152935"/>
              <w:right w:val="nil"/>
            </w:tcBorders>
            <w:shd w:val="clear" w:color="auto" w:fill="auto"/>
          </w:tcPr>
          <w:p w14:paraId="76C800A4" w14:textId="77777777" w:rsidR="00A25377" w:rsidRPr="004A36AD" w:rsidRDefault="00A25377" w:rsidP="007555E4">
            <w:pPr>
              <w:autoSpaceDE w:val="0"/>
              <w:autoSpaceDN w:val="0"/>
              <w:adjustRightInd w:val="0"/>
            </w:pPr>
          </w:p>
        </w:tc>
        <w:tc>
          <w:tcPr>
            <w:tcW w:w="3652" w:type="dxa"/>
            <w:tcBorders>
              <w:top w:val="single" w:sz="8" w:space="0" w:color="AEAEAE"/>
              <w:left w:val="nil"/>
              <w:bottom w:val="single" w:sz="8" w:space="0" w:color="AEAEAE"/>
              <w:right w:val="nil"/>
            </w:tcBorders>
            <w:shd w:val="clear" w:color="auto" w:fill="auto"/>
          </w:tcPr>
          <w:p w14:paraId="71CD937A" w14:textId="77777777" w:rsidR="00A25377" w:rsidRPr="004A36AD" w:rsidRDefault="00A25377" w:rsidP="007555E4">
            <w:pPr>
              <w:autoSpaceDE w:val="0"/>
              <w:autoSpaceDN w:val="0"/>
              <w:adjustRightInd w:val="0"/>
              <w:spacing w:line="320" w:lineRule="atLeast"/>
              <w:ind w:left="60" w:right="60"/>
            </w:pPr>
            <w:r w:rsidRPr="004A36AD">
              <w:t>Sig. (bilateral)</w:t>
            </w:r>
          </w:p>
        </w:tc>
        <w:tc>
          <w:tcPr>
            <w:tcW w:w="1629" w:type="dxa"/>
            <w:tcBorders>
              <w:top w:val="single" w:sz="8" w:space="0" w:color="AEAEAE"/>
              <w:left w:val="nil"/>
              <w:bottom w:val="single" w:sz="8" w:space="0" w:color="AEAEAE"/>
              <w:right w:val="single" w:sz="8" w:space="0" w:color="E0E0E0"/>
            </w:tcBorders>
            <w:shd w:val="clear" w:color="auto" w:fill="auto"/>
          </w:tcPr>
          <w:p w14:paraId="769FB1EB" w14:textId="77777777" w:rsidR="00A25377" w:rsidRPr="004A36AD" w:rsidRDefault="00A25377" w:rsidP="007555E4">
            <w:pPr>
              <w:autoSpaceDE w:val="0"/>
              <w:autoSpaceDN w:val="0"/>
              <w:adjustRightInd w:val="0"/>
              <w:spacing w:line="320" w:lineRule="atLeast"/>
              <w:ind w:left="60" w:right="60"/>
              <w:jc w:val="right"/>
            </w:pPr>
            <w:r w:rsidRPr="004A36AD">
              <w:t>,000</w:t>
            </w:r>
          </w:p>
        </w:tc>
        <w:tc>
          <w:tcPr>
            <w:tcW w:w="1850" w:type="dxa"/>
            <w:tcBorders>
              <w:top w:val="single" w:sz="8" w:space="0" w:color="AEAEAE"/>
              <w:left w:val="single" w:sz="8" w:space="0" w:color="E0E0E0"/>
              <w:bottom w:val="single" w:sz="8" w:space="0" w:color="AEAEAE"/>
              <w:right w:val="nil"/>
            </w:tcBorders>
            <w:shd w:val="clear" w:color="auto" w:fill="auto"/>
            <w:vAlign w:val="center"/>
          </w:tcPr>
          <w:p w14:paraId="67797549" w14:textId="77777777" w:rsidR="00A25377" w:rsidRPr="004A36AD" w:rsidRDefault="00A25377" w:rsidP="007555E4">
            <w:pPr>
              <w:autoSpaceDE w:val="0"/>
              <w:autoSpaceDN w:val="0"/>
              <w:adjustRightInd w:val="0"/>
            </w:pPr>
          </w:p>
        </w:tc>
      </w:tr>
      <w:tr w:rsidR="004A36AD" w:rsidRPr="004A36AD" w14:paraId="3AA48E00" w14:textId="77777777" w:rsidTr="00A25377">
        <w:trPr>
          <w:cantSplit/>
          <w:trHeight w:val="70"/>
        </w:trPr>
        <w:tc>
          <w:tcPr>
            <w:tcW w:w="1851" w:type="dxa"/>
            <w:vMerge/>
            <w:tcBorders>
              <w:top w:val="single" w:sz="8" w:space="0" w:color="AEAEAE"/>
              <w:left w:val="nil"/>
              <w:bottom w:val="single" w:sz="8" w:space="0" w:color="152935"/>
              <w:right w:val="nil"/>
            </w:tcBorders>
            <w:shd w:val="clear" w:color="auto" w:fill="auto"/>
          </w:tcPr>
          <w:p w14:paraId="33B1A978" w14:textId="77777777" w:rsidR="00A25377" w:rsidRPr="004A36AD" w:rsidRDefault="00A25377" w:rsidP="007555E4">
            <w:pPr>
              <w:autoSpaceDE w:val="0"/>
              <w:autoSpaceDN w:val="0"/>
              <w:adjustRightInd w:val="0"/>
            </w:pPr>
          </w:p>
        </w:tc>
        <w:tc>
          <w:tcPr>
            <w:tcW w:w="3652" w:type="dxa"/>
            <w:tcBorders>
              <w:top w:val="single" w:sz="8" w:space="0" w:color="AEAEAE"/>
              <w:left w:val="nil"/>
              <w:bottom w:val="single" w:sz="8" w:space="0" w:color="152935"/>
              <w:right w:val="nil"/>
            </w:tcBorders>
            <w:shd w:val="clear" w:color="auto" w:fill="auto"/>
          </w:tcPr>
          <w:p w14:paraId="41BF2AFF" w14:textId="77777777" w:rsidR="00A25377" w:rsidRPr="004A36AD" w:rsidRDefault="00A25377" w:rsidP="007555E4">
            <w:pPr>
              <w:autoSpaceDE w:val="0"/>
              <w:autoSpaceDN w:val="0"/>
              <w:adjustRightInd w:val="0"/>
              <w:spacing w:line="320" w:lineRule="atLeast"/>
              <w:ind w:left="60" w:right="60"/>
            </w:pPr>
            <w:r w:rsidRPr="004A36AD">
              <w:t>N</w:t>
            </w:r>
          </w:p>
        </w:tc>
        <w:tc>
          <w:tcPr>
            <w:tcW w:w="1629" w:type="dxa"/>
            <w:tcBorders>
              <w:top w:val="single" w:sz="8" w:space="0" w:color="AEAEAE"/>
              <w:left w:val="nil"/>
              <w:bottom w:val="single" w:sz="8" w:space="0" w:color="152935"/>
              <w:right w:val="single" w:sz="8" w:space="0" w:color="E0E0E0"/>
            </w:tcBorders>
            <w:shd w:val="clear" w:color="auto" w:fill="auto"/>
          </w:tcPr>
          <w:p w14:paraId="5DE160A3" w14:textId="77777777" w:rsidR="00A25377" w:rsidRPr="004A36AD" w:rsidRDefault="00A25377" w:rsidP="007555E4">
            <w:pPr>
              <w:autoSpaceDE w:val="0"/>
              <w:autoSpaceDN w:val="0"/>
              <w:adjustRightInd w:val="0"/>
              <w:spacing w:line="320" w:lineRule="atLeast"/>
              <w:ind w:left="60" w:right="60"/>
              <w:jc w:val="right"/>
            </w:pPr>
            <w:r w:rsidRPr="004A36AD">
              <w:t>17</w:t>
            </w:r>
          </w:p>
        </w:tc>
        <w:tc>
          <w:tcPr>
            <w:tcW w:w="1850" w:type="dxa"/>
            <w:tcBorders>
              <w:top w:val="single" w:sz="8" w:space="0" w:color="AEAEAE"/>
              <w:left w:val="single" w:sz="8" w:space="0" w:color="E0E0E0"/>
              <w:bottom w:val="single" w:sz="8" w:space="0" w:color="152935"/>
              <w:right w:val="nil"/>
            </w:tcBorders>
            <w:shd w:val="clear" w:color="auto" w:fill="auto"/>
          </w:tcPr>
          <w:p w14:paraId="2A452B8D" w14:textId="77777777" w:rsidR="00A25377" w:rsidRPr="004A36AD" w:rsidRDefault="00A25377" w:rsidP="007555E4">
            <w:pPr>
              <w:autoSpaceDE w:val="0"/>
              <w:autoSpaceDN w:val="0"/>
              <w:adjustRightInd w:val="0"/>
              <w:spacing w:line="320" w:lineRule="atLeast"/>
              <w:ind w:left="60" w:right="60"/>
              <w:jc w:val="right"/>
            </w:pPr>
            <w:r w:rsidRPr="004A36AD">
              <w:t>17</w:t>
            </w:r>
          </w:p>
        </w:tc>
      </w:tr>
      <w:tr w:rsidR="004A36AD" w:rsidRPr="004A36AD" w14:paraId="3BF24D45" w14:textId="77777777" w:rsidTr="007555E4">
        <w:trPr>
          <w:cantSplit/>
          <w:trHeight w:val="336"/>
        </w:trPr>
        <w:tc>
          <w:tcPr>
            <w:tcW w:w="8982" w:type="dxa"/>
            <w:gridSpan w:val="4"/>
            <w:tcBorders>
              <w:top w:val="nil"/>
              <w:left w:val="nil"/>
              <w:bottom w:val="nil"/>
              <w:right w:val="nil"/>
            </w:tcBorders>
            <w:shd w:val="clear" w:color="auto" w:fill="auto"/>
          </w:tcPr>
          <w:p w14:paraId="55E85E4E" w14:textId="77777777" w:rsidR="00A25377" w:rsidRPr="004A36AD" w:rsidRDefault="00A25377" w:rsidP="007555E4">
            <w:pPr>
              <w:autoSpaceDE w:val="0"/>
              <w:autoSpaceDN w:val="0"/>
              <w:adjustRightInd w:val="0"/>
              <w:spacing w:line="320" w:lineRule="atLeast"/>
              <w:ind w:left="60" w:right="60"/>
            </w:pPr>
            <w:r w:rsidRPr="004A36AD">
              <w:t>**. La correlación es significativa en el nivel 0,01 (bilateral).</w:t>
            </w:r>
          </w:p>
          <w:p w14:paraId="4E76BB0A" w14:textId="77777777" w:rsidR="00A25377" w:rsidRPr="004A36AD" w:rsidRDefault="00A25377" w:rsidP="007555E4">
            <w:pPr>
              <w:autoSpaceDE w:val="0"/>
              <w:autoSpaceDN w:val="0"/>
              <w:adjustRightInd w:val="0"/>
              <w:spacing w:line="320" w:lineRule="atLeast"/>
              <w:ind w:left="60" w:right="60"/>
            </w:pPr>
          </w:p>
        </w:tc>
      </w:tr>
    </w:tbl>
    <w:p w14:paraId="598B135A" w14:textId="77777777" w:rsidR="00A25377" w:rsidRPr="004A36AD" w:rsidRDefault="00A25377" w:rsidP="00A25377">
      <w:pPr>
        <w:rPr>
          <w:rStyle w:val="Textoennegrita"/>
        </w:rPr>
      </w:pPr>
      <w:r w:rsidRPr="004A36AD">
        <w:rPr>
          <w:rStyle w:val="Textoennegrita"/>
        </w:rPr>
        <w:t>Figura 7 – Correlación hábitos y motivación</w:t>
      </w:r>
    </w:p>
    <w:p w14:paraId="477241E1" w14:textId="1C0B2B3A" w:rsidR="00A25377" w:rsidRPr="004A36AD" w:rsidRDefault="009530C5" w:rsidP="00A25377">
      <w:r>
        <w:rPr>
          <w:noProof/>
          <w:lang w:val="en-US"/>
        </w:rPr>
        <mc:AlternateContent>
          <mc:Choice Requires="wps">
            <w:drawing>
              <wp:anchor distT="0" distB="0" distL="114300" distR="114300" simplePos="0" relativeHeight="251693056" behindDoc="0" locked="0" layoutInCell="1" allowOverlap="1" wp14:anchorId="73861FF1" wp14:editId="2B601D46">
                <wp:simplePos x="0" y="0"/>
                <wp:positionH relativeFrom="column">
                  <wp:posOffset>733168</wp:posOffset>
                </wp:positionH>
                <wp:positionV relativeFrom="paragraph">
                  <wp:posOffset>148916</wp:posOffset>
                </wp:positionV>
                <wp:extent cx="4860324" cy="8238"/>
                <wp:effectExtent l="0" t="0" r="35560" b="30480"/>
                <wp:wrapNone/>
                <wp:docPr id="542838560" name="Conector recto 16"/>
                <wp:cNvGraphicFramePr/>
                <a:graphic xmlns:a="http://schemas.openxmlformats.org/drawingml/2006/main">
                  <a:graphicData uri="http://schemas.microsoft.com/office/word/2010/wordprocessingShape">
                    <wps:wsp>
                      <wps:cNvCnPr/>
                      <wps:spPr>
                        <a:xfrm>
                          <a:off x="0" y="0"/>
                          <a:ext cx="4860324" cy="8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C72A9F" id="Conector recto 1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7.75pt,11.75pt" to="440.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" strokecolor="black [3213]" strokeweight=".5pt">
                <v:stroke joinstyle="miter"/>
              </v:line>
            </w:pict>
          </mc:Fallback>
        </mc:AlternateContent>
      </w:r>
      <w:r w:rsidR="00A25377" w:rsidRPr="004A36AD">
        <w:rPr>
          <w:noProof/>
          <w:lang w:val="en-US"/>
        </w:rPr>
        <w:drawing>
          <wp:inline distT="0" distB="0" distL="0" distR="0" wp14:anchorId="7B25E09B" wp14:editId="772690B1">
            <wp:extent cx="5942520" cy="2966224"/>
            <wp:effectExtent l="0" t="0" r="1270" b="5715"/>
            <wp:docPr id="15180660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691" cy="2980785"/>
                    </a:xfrm>
                    <a:prstGeom prst="rect">
                      <a:avLst/>
                    </a:prstGeom>
                    <a:noFill/>
                    <a:ln>
                      <a:noFill/>
                    </a:ln>
                  </pic:spPr>
                </pic:pic>
              </a:graphicData>
            </a:graphic>
          </wp:inline>
        </w:drawing>
      </w:r>
    </w:p>
    <w:p w14:paraId="05563AF2" w14:textId="77777777" w:rsidR="008236C2" w:rsidRPr="004A36AD" w:rsidRDefault="008236C2" w:rsidP="008236C2">
      <w:pPr>
        <w:pStyle w:val="Prrafodelista"/>
        <w:numPr>
          <w:ilvl w:val="0"/>
          <w:numId w:val="26"/>
        </w:numPr>
        <w:jc w:val="both"/>
        <w:rPr>
          <w:b/>
        </w:rPr>
      </w:pPr>
      <w:r w:rsidRPr="004A36AD">
        <w:rPr>
          <w:b/>
        </w:rPr>
        <w:t xml:space="preserve">Hipótesis operacional:  </w:t>
      </w:r>
    </w:p>
    <w:p w14:paraId="58200019" w14:textId="77777777" w:rsidR="008236C2" w:rsidRPr="004A36AD" w:rsidRDefault="008236C2" w:rsidP="008236C2">
      <w:pPr>
        <w:ind w:left="360"/>
        <w:jc w:val="both"/>
      </w:pPr>
      <w:r w:rsidRPr="004A36AD">
        <w:t xml:space="preserve">Ho: No existe una relación significativa entre hábitos y motivación en niños de tres años de la IE Nº 574 de Pomachaca. </w:t>
      </w:r>
    </w:p>
    <w:p w14:paraId="5EB0A309" w14:textId="77777777" w:rsidR="008236C2" w:rsidRPr="004A36AD" w:rsidRDefault="008236C2" w:rsidP="008236C2">
      <w:pPr>
        <w:ind w:left="360"/>
        <w:jc w:val="both"/>
      </w:pPr>
      <w:r w:rsidRPr="004A36AD">
        <w:lastRenderedPageBreak/>
        <w:t>Ha: Existe una relación significativa entre hábitos y motivación en niños de tres años de la IE Nº 574 de Pomachaca.</w:t>
      </w:r>
    </w:p>
    <w:p w14:paraId="396B75F3" w14:textId="77777777" w:rsidR="008236C2" w:rsidRPr="004A36AD" w:rsidRDefault="008236C2" w:rsidP="008236C2">
      <w:pPr>
        <w:pStyle w:val="Prrafodelista"/>
        <w:numPr>
          <w:ilvl w:val="0"/>
          <w:numId w:val="26"/>
        </w:numPr>
        <w:jc w:val="both"/>
      </w:pPr>
      <w:r w:rsidRPr="004A36AD">
        <w:rPr>
          <w:b/>
        </w:rPr>
        <w:t xml:space="preserve">Decisión estadística: </w:t>
      </w:r>
      <w:r w:rsidRPr="004A36AD">
        <w:t xml:space="preserve">Puesto que r = (,835**) es una correlación alta  </w:t>
      </w:r>
    </w:p>
    <w:p w14:paraId="6A98B168" w14:textId="77777777" w:rsidR="008236C2" w:rsidRPr="004A36AD" w:rsidRDefault="008236C2" w:rsidP="008236C2">
      <w:pPr>
        <w:pStyle w:val="Prrafodelista"/>
        <w:numPr>
          <w:ilvl w:val="0"/>
          <w:numId w:val="26"/>
        </w:numPr>
        <w:jc w:val="both"/>
      </w:pPr>
      <w:r w:rsidRPr="004A36AD">
        <w:rPr>
          <w:b/>
        </w:rPr>
        <w:t xml:space="preserve">Conclusión estadística: </w:t>
      </w:r>
      <w:r w:rsidRPr="004A36AD">
        <w:t>Se encuentra una relación alta entre hábitos y motivación en niños de tres años de la IE Nº 574 de Pomachaca, de Tarma, 2022.</w:t>
      </w:r>
    </w:p>
    <w:p w14:paraId="7EDAE394" w14:textId="77777777" w:rsidR="008236C2" w:rsidRPr="004A36AD" w:rsidRDefault="008236C2" w:rsidP="008236C2">
      <w:pPr>
        <w:pStyle w:val="Ttulo3"/>
      </w:pPr>
      <w:bookmarkStart w:id="76" w:name="_Toc163402277"/>
      <w:r w:rsidRPr="004A36AD">
        <w:t>Tabla 8 - Correlación hábitos positivos y motivación intrínseca y extrínseca</w:t>
      </w:r>
      <w:bookmarkEnd w:id="76"/>
    </w:p>
    <w:tbl>
      <w:tblPr>
        <w:tblW w:w="8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2834"/>
        <w:gridCol w:w="1812"/>
        <w:gridCol w:w="1813"/>
      </w:tblGrid>
      <w:tr w:rsidR="004A36AD" w:rsidRPr="004A36AD" w14:paraId="417C2002" w14:textId="77777777" w:rsidTr="007555E4">
        <w:trPr>
          <w:cantSplit/>
          <w:trHeight w:val="307"/>
        </w:trPr>
        <w:tc>
          <w:tcPr>
            <w:tcW w:w="8971" w:type="dxa"/>
            <w:gridSpan w:val="4"/>
            <w:tcBorders>
              <w:top w:val="nil"/>
              <w:left w:val="nil"/>
              <w:bottom w:val="nil"/>
              <w:right w:val="nil"/>
            </w:tcBorders>
            <w:shd w:val="clear" w:color="auto" w:fill="auto"/>
            <w:vAlign w:val="center"/>
          </w:tcPr>
          <w:p w14:paraId="2E59AE2F" w14:textId="77777777" w:rsidR="008236C2" w:rsidRPr="004A36AD" w:rsidRDefault="008236C2" w:rsidP="007555E4">
            <w:pPr>
              <w:autoSpaceDE w:val="0"/>
              <w:autoSpaceDN w:val="0"/>
              <w:adjustRightInd w:val="0"/>
              <w:spacing w:line="320" w:lineRule="atLeast"/>
              <w:ind w:left="60" w:right="60"/>
              <w:jc w:val="center"/>
            </w:pPr>
            <w:r w:rsidRPr="004A36AD">
              <w:rPr>
                <w:b/>
                <w:bCs/>
              </w:rPr>
              <w:t>Correlaciones</w:t>
            </w:r>
          </w:p>
        </w:tc>
      </w:tr>
      <w:tr w:rsidR="004A36AD" w:rsidRPr="004A36AD" w14:paraId="0A73A2D5" w14:textId="77777777" w:rsidTr="008236C2">
        <w:trPr>
          <w:cantSplit/>
          <w:trHeight w:val="632"/>
        </w:trPr>
        <w:tc>
          <w:tcPr>
            <w:tcW w:w="5346" w:type="dxa"/>
            <w:gridSpan w:val="2"/>
            <w:tcBorders>
              <w:top w:val="nil"/>
              <w:left w:val="nil"/>
              <w:bottom w:val="single" w:sz="8" w:space="0" w:color="152935"/>
              <w:right w:val="nil"/>
            </w:tcBorders>
            <w:shd w:val="clear" w:color="auto" w:fill="auto"/>
            <w:vAlign w:val="bottom"/>
          </w:tcPr>
          <w:p w14:paraId="51E4CBE2" w14:textId="77777777" w:rsidR="008236C2" w:rsidRPr="004A36AD" w:rsidRDefault="008236C2" w:rsidP="007555E4">
            <w:pPr>
              <w:autoSpaceDE w:val="0"/>
              <w:autoSpaceDN w:val="0"/>
              <w:adjustRightInd w:val="0"/>
            </w:pPr>
          </w:p>
        </w:tc>
        <w:tc>
          <w:tcPr>
            <w:tcW w:w="1812" w:type="dxa"/>
            <w:tcBorders>
              <w:top w:val="nil"/>
              <w:left w:val="nil"/>
              <w:bottom w:val="single" w:sz="8" w:space="0" w:color="152935"/>
              <w:right w:val="single" w:sz="8" w:space="0" w:color="E0E0E0"/>
            </w:tcBorders>
            <w:shd w:val="clear" w:color="auto" w:fill="auto"/>
            <w:vAlign w:val="bottom"/>
          </w:tcPr>
          <w:p w14:paraId="516E912A" w14:textId="77777777" w:rsidR="008236C2" w:rsidRPr="004A36AD" w:rsidRDefault="008236C2" w:rsidP="007555E4">
            <w:pPr>
              <w:autoSpaceDE w:val="0"/>
              <w:autoSpaceDN w:val="0"/>
              <w:adjustRightInd w:val="0"/>
              <w:spacing w:line="320" w:lineRule="atLeast"/>
              <w:ind w:left="60" w:right="60"/>
              <w:jc w:val="center"/>
            </w:pPr>
            <w:r w:rsidRPr="004A36AD">
              <w:t>Hábitos positivos</w:t>
            </w:r>
          </w:p>
        </w:tc>
        <w:tc>
          <w:tcPr>
            <w:tcW w:w="1813" w:type="dxa"/>
            <w:tcBorders>
              <w:top w:val="nil"/>
              <w:left w:val="single" w:sz="8" w:space="0" w:color="E0E0E0"/>
              <w:bottom w:val="single" w:sz="8" w:space="0" w:color="152935"/>
              <w:right w:val="nil"/>
            </w:tcBorders>
            <w:shd w:val="clear" w:color="auto" w:fill="auto"/>
            <w:vAlign w:val="bottom"/>
          </w:tcPr>
          <w:p w14:paraId="19C3DFF6" w14:textId="77777777" w:rsidR="008236C2" w:rsidRPr="004A36AD" w:rsidRDefault="008236C2" w:rsidP="007555E4">
            <w:pPr>
              <w:autoSpaceDE w:val="0"/>
              <w:autoSpaceDN w:val="0"/>
              <w:adjustRightInd w:val="0"/>
              <w:spacing w:line="320" w:lineRule="atLeast"/>
              <w:ind w:left="60" w:right="60"/>
              <w:jc w:val="center"/>
            </w:pPr>
            <w:r w:rsidRPr="004A36AD">
              <w:t>Motivación intrínseca y extrínseca</w:t>
            </w:r>
          </w:p>
        </w:tc>
      </w:tr>
      <w:tr w:rsidR="004A36AD" w:rsidRPr="004A36AD" w14:paraId="4FA2B943" w14:textId="77777777" w:rsidTr="008236C2">
        <w:trPr>
          <w:cantSplit/>
          <w:trHeight w:val="70"/>
        </w:trPr>
        <w:tc>
          <w:tcPr>
            <w:tcW w:w="2512" w:type="dxa"/>
            <w:vMerge w:val="restart"/>
            <w:tcBorders>
              <w:top w:val="single" w:sz="8" w:space="0" w:color="152935"/>
              <w:left w:val="nil"/>
              <w:bottom w:val="nil"/>
              <w:right w:val="nil"/>
            </w:tcBorders>
            <w:shd w:val="clear" w:color="auto" w:fill="auto"/>
          </w:tcPr>
          <w:p w14:paraId="113A7D47" w14:textId="77777777" w:rsidR="008236C2" w:rsidRPr="004A36AD" w:rsidRDefault="008236C2" w:rsidP="007555E4">
            <w:pPr>
              <w:autoSpaceDE w:val="0"/>
              <w:autoSpaceDN w:val="0"/>
              <w:adjustRightInd w:val="0"/>
              <w:spacing w:line="320" w:lineRule="atLeast"/>
              <w:ind w:left="60" w:right="60"/>
            </w:pPr>
            <w:r w:rsidRPr="004A36AD">
              <w:t>Hábitos positivos</w:t>
            </w:r>
          </w:p>
        </w:tc>
        <w:tc>
          <w:tcPr>
            <w:tcW w:w="2834" w:type="dxa"/>
            <w:tcBorders>
              <w:top w:val="single" w:sz="8" w:space="0" w:color="152935"/>
              <w:left w:val="nil"/>
              <w:bottom w:val="single" w:sz="8" w:space="0" w:color="AEAEAE"/>
              <w:right w:val="nil"/>
            </w:tcBorders>
            <w:shd w:val="clear" w:color="auto" w:fill="auto"/>
          </w:tcPr>
          <w:p w14:paraId="0BE4D39B" w14:textId="77777777" w:rsidR="008236C2" w:rsidRPr="004A36AD" w:rsidRDefault="008236C2" w:rsidP="007555E4">
            <w:pPr>
              <w:autoSpaceDE w:val="0"/>
              <w:autoSpaceDN w:val="0"/>
              <w:adjustRightInd w:val="0"/>
              <w:spacing w:line="320" w:lineRule="atLeast"/>
              <w:ind w:left="60" w:right="60"/>
            </w:pPr>
            <w:r w:rsidRPr="004A36AD">
              <w:t>Correlación de Pearson</w:t>
            </w:r>
          </w:p>
        </w:tc>
        <w:tc>
          <w:tcPr>
            <w:tcW w:w="1812" w:type="dxa"/>
            <w:tcBorders>
              <w:top w:val="single" w:sz="8" w:space="0" w:color="152935"/>
              <w:left w:val="nil"/>
              <w:bottom w:val="single" w:sz="8" w:space="0" w:color="AEAEAE"/>
              <w:right w:val="single" w:sz="8" w:space="0" w:color="E0E0E0"/>
            </w:tcBorders>
            <w:shd w:val="clear" w:color="auto" w:fill="auto"/>
          </w:tcPr>
          <w:p w14:paraId="6496875F" w14:textId="77777777" w:rsidR="008236C2" w:rsidRPr="004A36AD" w:rsidRDefault="008236C2" w:rsidP="007555E4">
            <w:pPr>
              <w:autoSpaceDE w:val="0"/>
              <w:autoSpaceDN w:val="0"/>
              <w:adjustRightInd w:val="0"/>
              <w:spacing w:line="320" w:lineRule="atLeast"/>
              <w:ind w:left="60" w:right="60"/>
              <w:jc w:val="right"/>
            </w:pPr>
            <w:r w:rsidRPr="004A36AD">
              <w:t>1</w:t>
            </w:r>
          </w:p>
        </w:tc>
        <w:tc>
          <w:tcPr>
            <w:tcW w:w="1813" w:type="dxa"/>
            <w:tcBorders>
              <w:top w:val="single" w:sz="8" w:space="0" w:color="152935"/>
              <w:left w:val="single" w:sz="8" w:space="0" w:color="E0E0E0"/>
              <w:bottom w:val="single" w:sz="8" w:space="0" w:color="AEAEAE"/>
              <w:right w:val="nil"/>
            </w:tcBorders>
            <w:shd w:val="clear" w:color="auto" w:fill="auto"/>
          </w:tcPr>
          <w:p w14:paraId="7DD42BD6" w14:textId="77777777" w:rsidR="008236C2" w:rsidRPr="004A36AD" w:rsidRDefault="008236C2" w:rsidP="007555E4">
            <w:pPr>
              <w:autoSpaceDE w:val="0"/>
              <w:autoSpaceDN w:val="0"/>
              <w:adjustRightInd w:val="0"/>
              <w:spacing w:line="320" w:lineRule="atLeast"/>
              <w:ind w:left="60" w:right="60"/>
              <w:jc w:val="right"/>
            </w:pPr>
            <w:r w:rsidRPr="004A36AD">
              <w:t>,566</w:t>
            </w:r>
            <w:r w:rsidRPr="004A36AD">
              <w:rPr>
                <w:vertAlign w:val="superscript"/>
              </w:rPr>
              <w:t>*</w:t>
            </w:r>
          </w:p>
        </w:tc>
      </w:tr>
      <w:tr w:rsidR="004A36AD" w:rsidRPr="004A36AD" w14:paraId="39002E66" w14:textId="77777777" w:rsidTr="008236C2">
        <w:trPr>
          <w:cantSplit/>
          <w:trHeight w:val="140"/>
        </w:trPr>
        <w:tc>
          <w:tcPr>
            <w:tcW w:w="2512" w:type="dxa"/>
            <w:vMerge/>
            <w:tcBorders>
              <w:top w:val="single" w:sz="8" w:space="0" w:color="152935"/>
              <w:left w:val="nil"/>
              <w:bottom w:val="nil"/>
              <w:right w:val="nil"/>
            </w:tcBorders>
            <w:shd w:val="clear" w:color="auto" w:fill="auto"/>
          </w:tcPr>
          <w:p w14:paraId="30AA1762" w14:textId="77777777" w:rsidR="008236C2" w:rsidRPr="004A36AD" w:rsidRDefault="008236C2" w:rsidP="007555E4">
            <w:pPr>
              <w:autoSpaceDE w:val="0"/>
              <w:autoSpaceDN w:val="0"/>
              <w:adjustRightInd w:val="0"/>
            </w:pPr>
          </w:p>
        </w:tc>
        <w:tc>
          <w:tcPr>
            <w:tcW w:w="2834" w:type="dxa"/>
            <w:tcBorders>
              <w:top w:val="single" w:sz="8" w:space="0" w:color="AEAEAE"/>
              <w:left w:val="nil"/>
              <w:bottom w:val="single" w:sz="8" w:space="0" w:color="AEAEAE"/>
              <w:right w:val="nil"/>
            </w:tcBorders>
            <w:shd w:val="clear" w:color="auto" w:fill="auto"/>
          </w:tcPr>
          <w:p w14:paraId="084FCE7E" w14:textId="77777777" w:rsidR="008236C2" w:rsidRPr="004A36AD" w:rsidRDefault="008236C2" w:rsidP="007555E4">
            <w:pPr>
              <w:autoSpaceDE w:val="0"/>
              <w:autoSpaceDN w:val="0"/>
              <w:adjustRightInd w:val="0"/>
              <w:spacing w:line="320" w:lineRule="atLeast"/>
              <w:ind w:left="60" w:right="60"/>
            </w:pPr>
            <w:r w:rsidRPr="004A36AD">
              <w:t>Sig. (bilateral)</w:t>
            </w:r>
          </w:p>
        </w:tc>
        <w:tc>
          <w:tcPr>
            <w:tcW w:w="1812" w:type="dxa"/>
            <w:tcBorders>
              <w:top w:val="single" w:sz="8" w:space="0" w:color="AEAEAE"/>
              <w:left w:val="nil"/>
              <w:bottom w:val="single" w:sz="8" w:space="0" w:color="AEAEAE"/>
              <w:right w:val="single" w:sz="8" w:space="0" w:color="E0E0E0"/>
            </w:tcBorders>
            <w:shd w:val="clear" w:color="auto" w:fill="auto"/>
            <w:vAlign w:val="center"/>
          </w:tcPr>
          <w:p w14:paraId="78B15A9D" w14:textId="77777777" w:rsidR="008236C2" w:rsidRPr="004A36AD" w:rsidRDefault="008236C2" w:rsidP="007555E4">
            <w:pPr>
              <w:autoSpaceDE w:val="0"/>
              <w:autoSpaceDN w:val="0"/>
              <w:adjustRightInd w:val="0"/>
            </w:pPr>
          </w:p>
        </w:tc>
        <w:tc>
          <w:tcPr>
            <w:tcW w:w="1813" w:type="dxa"/>
            <w:tcBorders>
              <w:top w:val="single" w:sz="8" w:space="0" w:color="AEAEAE"/>
              <w:left w:val="single" w:sz="8" w:space="0" w:color="E0E0E0"/>
              <w:bottom w:val="single" w:sz="8" w:space="0" w:color="AEAEAE"/>
              <w:right w:val="nil"/>
            </w:tcBorders>
            <w:shd w:val="clear" w:color="auto" w:fill="auto"/>
          </w:tcPr>
          <w:p w14:paraId="46EE24A2" w14:textId="77777777" w:rsidR="008236C2" w:rsidRPr="004A36AD" w:rsidRDefault="008236C2" w:rsidP="007555E4">
            <w:pPr>
              <w:autoSpaceDE w:val="0"/>
              <w:autoSpaceDN w:val="0"/>
              <w:adjustRightInd w:val="0"/>
              <w:spacing w:line="320" w:lineRule="atLeast"/>
              <w:ind w:left="60" w:right="60"/>
              <w:jc w:val="right"/>
            </w:pPr>
            <w:r w:rsidRPr="004A36AD">
              <w:t>,018</w:t>
            </w:r>
          </w:p>
        </w:tc>
      </w:tr>
      <w:tr w:rsidR="004A36AD" w:rsidRPr="004A36AD" w14:paraId="48FEC4BA" w14:textId="77777777" w:rsidTr="008236C2">
        <w:trPr>
          <w:cantSplit/>
          <w:trHeight w:val="70"/>
        </w:trPr>
        <w:tc>
          <w:tcPr>
            <w:tcW w:w="2512" w:type="dxa"/>
            <w:vMerge/>
            <w:tcBorders>
              <w:top w:val="single" w:sz="8" w:space="0" w:color="152935"/>
              <w:left w:val="nil"/>
              <w:bottom w:val="nil"/>
              <w:right w:val="nil"/>
            </w:tcBorders>
            <w:shd w:val="clear" w:color="auto" w:fill="auto"/>
          </w:tcPr>
          <w:p w14:paraId="5700C6D6" w14:textId="77777777" w:rsidR="008236C2" w:rsidRPr="004A36AD" w:rsidRDefault="008236C2" w:rsidP="007555E4">
            <w:pPr>
              <w:autoSpaceDE w:val="0"/>
              <w:autoSpaceDN w:val="0"/>
              <w:adjustRightInd w:val="0"/>
            </w:pPr>
          </w:p>
        </w:tc>
        <w:tc>
          <w:tcPr>
            <w:tcW w:w="2834" w:type="dxa"/>
            <w:tcBorders>
              <w:top w:val="single" w:sz="8" w:space="0" w:color="AEAEAE"/>
              <w:left w:val="nil"/>
              <w:bottom w:val="nil"/>
              <w:right w:val="nil"/>
            </w:tcBorders>
            <w:shd w:val="clear" w:color="auto" w:fill="auto"/>
          </w:tcPr>
          <w:p w14:paraId="53D8DA08" w14:textId="77777777" w:rsidR="008236C2" w:rsidRPr="004A36AD" w:rsidRDefault="008236C2" w:rsidP="007555E4">
            <w:pPr>
              <w:autoSpaceDE w:val="0"/>
              <w:autoSpaceDN w:val="0"/>
              <w:adjustRightInd w:val="0"/>
              <w:spacing w:line="320" w:lineRule="atLeast"/>
              <w:ind w:left="60" w:right="60"/>
            </w:pPr>
            <w:r w:rsidRPr="004A36AD">
              <w:t>N</w:t>
            </w:r>
          </w:p>
        </w:tc>
        <w:tc>
          <w:tcPr>
            <w:tcW w:w="1812" w:type="dxa"/>
            <w:tcBorders>
              <w:top w:val="single" w:sz="8" w:space="0" w:color="AEAEAE"/>
              <w:left w:val="nil"/>
              <w:bottom w:val="nil"/>
              <w:right w:val="single" w:sz="8" w:space="0" w:color="E0E0E0"/>
            </w:tcBorders>
            <w:shd w:val="clear" w:color="auto" w:fill="auto"/>
          </w:tcPr>
          <w:p w14:paraId="41313A06" w14:textId="77777777" w:rsidR="008236C2" w:rsidRPr="004A36AD" w:rsidRDefault="008236C2" w:rsidP="007555E4">
            <w:pPr>
              <w:autoSpaceDE w:val="0"/>
              <w:autoSpaceDN w:val="0"/>
              <w:adjustRightInd w:val="0"/>
              <w:spacing w:line="320" w:lineRule="atLeast"/>
              <w:ind w:left="60" w:right="60"/>
              <w:jc w:val="right"/>
            </w:pPr>
            <w:r w:rsidRPr="004A36AD">
              <w:t>17</w:t>
            </w:r>
          </w:p>
        </w:tc>
        <w:tc>
          <w:tcPr>
            <w:tcW w:w="1813" w:type="dxa"/>
            <w:tcBorders>
              <w:top w:val="single" w:sz="8" w:space="0" w:color="AEAEAE"/>
              <w:left w:val="single" w:sz="8" w:space="0" w:color="E0E0E0"/>
              <w:bottom w:val="nil"/>
              <w:right w:val="nil"/>
            </w:tcBorders>
            <w:shd w:val="clear" w:color="auto" w:fill="auto"/>
          </w:tcPr>
          <w:p w14:paraId="188BDF35" w14:textId="77777777" w:rsidR="008236C2" w:rsidRPr="004A36AD" w:rsidRDefault="008236C2" w:rsidP="007555E4">
            <w:pPr>
              <w:autoSpaceDE w:val="0"/>
              <w:autoSpaceDN w:val="0"/>
              <w:adjustRightInd w:val="0"/>
              <w:spacing w:line="320" w:lineRule="atLeast"/>
              <w:ind w:left="60" w:right="60"/>
              <w:jc w:val="right"/>
            </w:pPr>
            <w:r w:rsidRPr="004A36AD">
              <w:t>17</w:t>
            </w:r>
          </w:p>
        </w:tc>
      </w:tr>
      <w:tr w:rsidR="004A36AD" w:rsidRPr="004A36AD" w14:paraId="62FBB5EB" w14:textId="77777777" w:rsidTr="008236C2">
        <w:trPr>
          <w:cantSplit/>
          <w:trHeight w:val="70"/>
        </w:trPr>
        <w:tc>
          <w:tcPr>
            <w:tcW w:w="2512" w:type="dxa"/>
            <w:vMerge w:val="restart"/>
            <w:tcBorders>
              <w:top w:val="single" w:sz="8" w:space="0" w:color="AEAEAE"/>
              <w:left w:val="nil"/>
              <w:bottom w:val="single" w:sz="8" w:space="0" w:color="152935"/>
              <w:right w:val="nil"/>
            </w:tcBorders>
            <w:shd w:val="clear" w:color="auto" w:fill="auto"/>
          </w:tcPr>
          <w:p w14:paraId="70CDF08E" w14:textId="77777777" w:rsidR="008236C2" w:rsidRPr="004A36AD" w:rsidRDefault="008236C2" w:rsidP="007555E4">
            <w:pPr>
              <w:autoSpaceDE w:val="0"/>
              <w:autoSpaceDN w:val="0"/>
              <w:adjustRightInd w:val="0"/>
              <w:spacing w:line="320" w:lineRule="atLeast"/>
              <w:ind w:left="60" w:right="60"/>
            </w:pPr>
            <w:r w:rsidRPr="004A36AD">
              <w:t>Motivación intrínseca</w:t>
            </w:r>
          </w:p>
        </w:tc>
        <w:tc>
          <w:tcPr>
            <w:tcW w:w="2834" w:type="dxa"/>
            <w:tcBorders>
              <w:top w:val="single" w:sz="8" w:space="0" w:color="AEAEAE"/>
              <w:left w:val="nil"/>
              <w:bottom w:val="single" w:sz="8" w:space="0" w:color="AEAEAE"/>
              <w:right w:val="nil"/>
            </w:tcBorders>
            <w:shd w:val="clear" w:color="auto" w:fill="auto"/>
          </w:tcPr>
          <w:p w14:paraId="27926163" w14:textId="77777777" w:rsidR="008236C2" w:rsidRPr="004A36AD" w:rsidRDefault="008236C2" w:rsidP="007555E4">
            <w:pPr>
              <w:autoSpaceDE w:val="0"/>
              <w:autoSpaceDN w:val="0"/>
              <w:adjustRightInd w:val="0"/>
              <w:spacing w:line="320" w:lineRule="atLeast"/>
              <w:ind w:left="60" w:right="60"/>
            </w:pPr>
            <w:r w:rsidRPr="004A36AD">
              <w:t>Correlación de Pearson</w:t>
            </w:r>
          </w:p>
        </w:tc>
        <w:tc>
          <w:tcPr>
            <w:tcW w:w="1812" w:type="dxa"/>
            <w:tcBorders>
              <w:top w:val="single" w:sz="8" w:space="0" w:color="AEAEAE"/>
              <w:left w:val="nil"/>
              <w:bottom w:val="single" w:sz="8" w:space="0" w:color="AEAEAE"/>
              <w:right w:val="single" w:sz="8" w:space="0" w:color="E0E0E0"/>
            </w:tcBorders>
            <w:shd w:val="clear" w:color="auto" w:fill="auto"/>
          </w:tcPr>
          <w:p w14:paraId="35AED8B9" w14:textId="77777777" w:rsidR="008236C2" w:rsidRPr="004A36AD" w:rsidRDefault="008236C2" w:rsidP="007555E4">
            <w:pPr>
              <w:autoSpaceDE w:val="0"/>
              <w:autoSpaceDN w:val="0"/>
              <w:adjustRightInd w:val="0"/>
              <w:spacing w:line="320" w:lineRule="atLeast"/>
              <w:ind w:left="60" w:right="60"/>
              <w:jc w:val="right"/>
            </w:pPr>
            <w:r w:rsidRPr="004A36AD">
              <w:t>,566</w:t>
            </w:r>
            <w:r w:rsidRPr="004A36AD">
              <w:rPr>
                <w:vertAlign w:val="superscript"/>
              </w:rPr>
              <w:t>*</w:t>
            </w:r>
          </w:p>
        </w:tc>
        <w:tc>
          <w:tcPr>
            <w:tcW w:w="1813" w:type="dxa"/>
            <w:tcBorders>
              <w:top w:val="single" w:sz="8" w:space="0" w:color="AEAEAE"/>
              <w:left w:val="single" w:sz="8" w:space="0" w:color="E0E0E0"/>
              <w:bottom w:val="single" w:sz="8" w:space="0" w:color="AEAEAE"/>
              <w:right w:val="nil"/>
            </w:tcBorders>
            <w:shd w:val="clear" w:color="auto" w:fill="auto"/>
          </w:tcPr>
          <w:p w14:paraId="0FBD0F2C" w14:textId="77777777" w:rsidR="008236C2" w:rsidRPr="004A36AD" w:rsidRDefault="008236C2" w:rsidP="007555E4">
            <w:pPr>
              <w:autoSpaceDE w:val="0"/>
              <w:autoSpaceDN w:val="0"/>
              <w:adjustRightInd w:val="0"/>
              <w:spacing w:line="320" w:lineRule="atLeast"/>
              <w:ind w:left="60" w:right="60"/>
              <w:jc w:val="right"/>
            </w:pPr>
            <w:r w:rsidRPr="004A36AD">
              <w:t>1</w:t>
            </w:r>
          </w:p>
        </w:tc>
      </w:tr>
      <w:tr w:rsidR="004A36AD" w:rsidRPr="004A36AD" w14:paraId="7B3A8EF3" w14:textId="77777777" w:rsidTr="008236C2">
        <w:trPr>
          <w:cantSplit/>
          <w:trHeight w:val="140"/>
        </w:trPr>
        <w:tc>
          <w:tcPr>
            <w:tcW w:w="2512" w:type="dxa"/>
            <w:vMerge/>
            <w:tcBorders>
              <w:top w:val="single" w:sz="8" w:space="0" w:color="AEAEAE"/>
              <w:left w:val="nil"/>
              <w:bottom w:val="single" w:sz="8" w:space="0" w:color="152935"/>
              <w:right w:val="nil"/>
            </w:tcBorders>
            <w:shd w:val="clear" w:color="auto" w:fill="auto"/>
          </w:tcPr>
          <w:p w14:paraId="6D7ED548" w14:textId="77777777" w:rsidR="008236C2" w:rsidRPr="004A36AD" w:rsidRDefault="008236C2" w:rsidP="007555E4">
            <w:pPr>
              <w:autoSpaceDE w:val="0"/>
              <w:autoSpaceDN w:val="0"/>
              <w:adjustRightInd w:val="0"/>
            </w:pPr>
          </w:p>
        </w:tc>
        <w:tc>
          <w:tcPr>
            <w:tcW w:w="2834" w:type="dxa"/>
            <w:tcBorders>
              <w:top w:val="single" w:sz="8" w:space="0" w:color="AEAEAE"/>
              <w:left w:val="nil"/>
              <w:bottom w:val="single" w:sz="8" w:space="0" w:color="AEAEAE"/>
              <w:right w:val="nil"/>
            </w:tcBorders>
            <w:shd w:val="clear" w:color="auto" w:fill="auto"/>
          </w:tcPr>
          <w:p w14:paraId="35C90DFD" w14:textId="77777777" w:rsidR="008236C2" w:rsidRPr="004A36AD" w:rsidRDefault="008236C2" w:rsidP="007555E4">
            <w:pPr>
              <w:autoSpaceDE w:val="0"/>
              <w:autoSpaceDN w:val="0"/>
              <w:adjustRightInd w:val="0"/>
              <w:spacing w:line="320" w:lineRule="atLeast"/>
              <w:ind w:left="60" w:right="60"/>
            </w:pPr>
            <w:r w:rsidRPr="004A36AD">
              <w:t>Sig. (bilateral)</w:t>
            </w:r>
          </w:p>
        </w:tc>
        <w:tc>
          <w:tcPr>
            <w:tcW w:w="1812" w:type="dxa"/>
            <w:tcBorders>
              <w:top w:val="single" w:sz="8" w:space="0" w:color="AEAEAE"/>
              <w:left w:val="nil"/>
              <w:bottom w:val="single" w:sz="8" w:space="0" w:color="AEAEAE"/>
              <w:right w:val="single" w:sz="8" w:space="0" w:color="E0E0E0"/>
            </w:tcBorders>
            <w:shd w:val="clear" w:color="auto" w:fill="auto"/>
          </w:tcPr>
          <w:p w14:paraId="7D2A6CDC" w14:textId="77777777" w:rsidR="008236C2" w:rsidRPr="004A36AD" w:rsidRDefault="008236C2" w:rsidP="007555E4">
            <w:pPr>
              <w:autoSpaceDE w:val="0"/>
              <w:autoSpaceDN w:val="0"/>
              <w:adjustRightInd w:val="0"/>
              <w:spacing w:line="320" w:lineRule="atLeast"/>
              <w:ind w:left="60" w:right="60"/>
              <w:jc w:val="right"/>
            </w:pPr>
            <w:r w:rsidRPr="004A36AD">
              <w:t>,018</w:t>
            </w:r>
          </w:p>
        </w:tc>
        <w:tc>
          <w:tcPr>
            <w:tcW w:w="1813" w:type="dxa"/>
            <w:tcBorders>
              <w:top w:val="single" w:sz="8" w:space="0" w:color="AEAEAE"/>
              <w:left w:val="single" w:sz="8" w:space="0" w:color="E0E0E0"/>
              <w:bottom w:val="single" w:sz="8" w:space="0" w:color="AEAEAE"/>
              <w:right w:val="nil"/>
            </w:tcBorders>
            <w:shd w:val="clear" w:color="auto" w:fill="auto"/>
            <w:vAlign w:val="center"/>
          </w:tcPr>
          <w:p w14:paraId="5F9F3ED6" w14:textId="77777777" w:rsidR="008236C2" w:rsidRPr="004A36AD" w:rsidRDefault="008236C2" w:rsidP="007555E4">
            <w:pPr>
              <w:autoSpaceDE w:val="0"/>
              <w:autoSpaceDN w:val="0"/>
              <w:adjustRightInd w:val="0"/>
            </w:pPr>
          </w:p>
        </w:tc>
      </w:tr>
      <w:tr w:rsidR="004A36AD" w:rsidRPr="004A36AD" w14:paraId="49559BAD" w14:textId="77777777" w:rsidTr="008236C2">
        <w:trPr>
          <w:cantSplit/>
          <w:trHeight w:val="70"/>
        </w:trPr>
        <w:tc>
          <w:tcPr>
            <w:tcW w:w="2512" w:type="dxa"/>
            <w:vMerge/>
            <w:tcBorders>
              <w:top w:val="single" w:sz="8" w:space="0" w:color="AEAEAE"/>
              <w:left w:val="nil"/>
              <w:bottom w:val="single" w:sz="8" w:space="0" w:color="152935"/>
              <w:right w:val="nil"/>
            </w:tcBorders>
            <w:shd w:val="clear" w:color="auto" w:fill="auto"/>
          </w:tcPr>
          <w:p w14:paraId="108B001C" w14:textId="77777777" w:rsidR="008236C2" w:rsidRPr="004A36AD" w:rsidRDefault="008236C2" w:rsidP="007555E4">
            <w:pPr>
              <w:autoSpaceDE w:val="0"/>
              <w:autoSpaceDN w:val="0"/>
              <w:adjustRightInd w:val="0"/>
            </w:pPr>
          </w:p>
        </w:tc>
        <w:tc>
          <w:tcPr>
            <w:tcW w:w="2834" w:type="dxa"/>
            <w:tcBorders>
              <w:top w:val="single" w:sz="8" w:space="0" w:color="AEAEAE"/>
              <w:left w:val="nil"/>
              <w:bottom w:val="single" w:sz="8" w:space="0" w:color="152935"/>
              <w:right w:val="nil"/>
            </w:tcBorders>
            <w:shd w:val="clear" w:color="auto" w:fill="auto"/>
          </w:tcPr>
          <w:p w14:paraId="3F8FE127" w14:textId="77777777" w:rsidR="008236C2" w:rsidRPr="004A36AD" w:rsidRDefault="008236C2" w:rsidP="007555E4">
            <w:pPr>
              <w:autoSpaceDE w:val="0"/>
              <w:autoSpaceDN w:val="0"/>
              <w:adjustRightInd w:val="0"/>
              <w:spacing w:line="320" w:lineRule="atLeast"/>
              <w:ind w:left="60" w:right="60"/>
            </w:pPr>
            <w:r w:rsidRPr="004A36AD">
              <w:t>N</w:t>
            </w:r>
          </w:p>
        </w:tc>
        <w:tc>
          <w:tcPr>
            <w:tcW w:w="1812" w:type="dxa"/>
            <w:tcBorders>
              <w:top w:val="single" w:sz="8" w:space="0" w:color="AEAEAE"/>
              <w:left w:val="nil"/>
              <w:bottom w:val="single" w:sz="8" w:space="0" w:color="152935"/>
              <w:right w:val="single" w:sz="8" w:space="0" w:color="E0E0E0"/>
            </w:tcBorders>
            <w:shd w:val="clear" w:color="auto" w:fill="auto"/>
          </w:tcPr>
          <w:p w14:paraId="0DBD6ABD" w14:textId="77777777" w:rsidR="008236C2" w:rsidRPr="004A36AD" w:rsidRDefault="008236C2" w:rsidP="007555E4">
            <w:pPr>
              <w:autoSpaceDE w:val="0"/>
              <w:autoSpaceDN w:val="0"/>
              <w:adjustRightInd w:val="0"/>
              <w:spacing w:line="320" w:lineRule="atLeast"/>
              <w:ind w:left="60" w:right="60"/>
              <w:jc w:val="right"/>
            </w:pPr>
            <w:r w:rsidRPr="004A36AD">
              <w:t>17</w:t>
            </w:r>
          </w:p>
        </w:tc>
        <w:tc>
          <w:tcPr>
            <w:tcW w:w="1813" w:type="dxa"/>
            <w:tcBorders>
              <w:top w:val="single" w:sz="8" w:space="0" w:color="AEAEAE"/>
              <w:left w:val="single" w:sz="8" w:space="0" w:color="E0E0E0"/>
              <w:bottom w:val="single" w:sz="8" w:space="0" w:color="152935"/>
              <w:right w:val="nil"/>
            </w:tcBorders>
            <w:shd w:val="clear" w:color="auto" w:fill="auto"/>
          </w:tcPr>
          <w:p w14:paraId="36B498C5" w14:textId="77777777" w:rsidR="008236C2" w:rsidRPr="004A36AD" w:rsidRDefault="008236C2" w:rsidP="007555E4">
            <w:pPr>
              <w:autoSpaceDE w:val="0"/>
              <w:autoSpaceDN w:val="0"/>
              <w:adjustRightInd w:val="0"/>
              <w:spacing w:line="320" w:lineRule="atLeast"/>
              <w:ind w:left="60" w:right="60"/>
              <w:jc w:val="right"/>
            </w:pPr>
            <w:r w:rsidRPr="004A36AD">
              <w:t>17</w:t>
            </w:r>
          </w:p>
        </w:tc>
      </w:tr>
      <w:tr w:rsidR="004A36AD" w:rsidRPr="004A36AD" w14:paraId="2715C94D" w14:textId="77777777" w:rsidTr="007555E4">
        <w:trPr>
          <w:cantSplit/>
          <w:trHeight w:val="325"/>
        </w:trPr>
        <w:tc>
          <w:tcPr>
            <w:tcW w:w="8971" w:type="dxa"/>
            <w:gridSpan w:val="4"/>
            <w:tcBorders>
              <w:top w:val="nil"/>
              <w:left w:val="nil"/>
              <w:bottom w:val="nil"/>
              <w:right w:val="nil"/>
            </w:tcBorders>
            <w:shd w:val="clear" w:color="auto" w:fill="auto"/>
          </w:tcPr>
          <w:p w14:paraId="74421B14" w14:textId="77777777" w:rsidR="008236C2" w:rsidRPr="004A36AD" w:rsidRDefault="008236C2" w:rsidP="007555E4">
            <w:pPr>
              <w:autoSpaceDE w:val="0"/>
              <w:autoSpaceDN w:val="0"/>
              <w:adjustRightInd w:val="0"/>
              <w:spacing w:line="320" w:lineRule="atLeast"/>
              <w:ind w:left="60" w:right="60"/>
            </w:pPr>
            <w:r w:rsidRPr="004A36AD">
              <w:t>*. La correlación es significativa en el nivel 0,05 (bilateral).</w:t>
            </w:r>
          </w:p>
        </w:tc>
      </w:tr>
    </w:tbl>
    <w:p w14:paraId="09D84C58" w14:textId="77777777" w:rsidR="008236C2" w:rsidRPr="004A36AD" w:rsidRDefault="008236C2" w:rsidP="008236C2">
      <w:pPr>
        <w:rPr>
          <w:rStyle w:val="Textoennegrita"/>
        </w:rPr>
      </w:pPr>
      <w:r w:rsidRPr="004A36AD">
        <w:rPr>
          <w:rStyle w:val="Textoennegrita"/>
        </w:rPr>
        <w:t xml:space="preserve">Figura 8 – Correlación hábitos positivos y motivación intrínseca y extrínseca </w:t>
      </w:r>
    </w:p>
    <w:p w14:paraId="49F57661" w14:textId="232FA2BD" w:rsidR="008236C2" w:rsidRPr="004A36AD" w:rsidRDefault="006D77C2" w:rsidP="008236C2">
      <w:r>
        <w:rPr>
          <w:noProof/>
          <w:lang w:val="en-US"/>
        </w:rPr>
        <mc:AlternateContent>
          <mc:Choice Requires="wps">
            <w:drawing>
              <wp:anchor distT="0" distB="0" distL="114300" distR="114300" simplePos="0" relativeHeight="251694080" behindDoc="0" locked="0" layoutInCell="1" allowOverlap="1" wp14:anchorId="7582F869" wp14:editId="00CD6F0C">
                <wp:simplePos x="0" y="0"/>
                <wp:positionH relativeFrom="column">
                  <wp:posOffset>713433</wp:posOffset>
                </wp:positionH>
                <wp:positionV relativeFrom="paragraph">
                  <wp:posOffset>159636</wp:posOffset>
                </wp:positionV>
                <wp:extent cx="4692580" cy="0"/>
                <wp:effectExtent l="0" t="0" r="0" b="0"/>
                <wp:wrapNone/>
                <wp:docPr id="1564296545" name="Conector recto 17"/>
                <wp:cNvGraphicFramePr/>
                <a:graphic xmlns:a="http://schemas.openxmlformats.org/drawingml/2006/main">
                  <a:graphicData uri="http://schemas.microsoft.com/office/word/2010/wordprocessingShape">
                    <wps:wsp>
                      <wps:cNvCnPr/>
                      <wps:spPr>
                        <a:xfrm>
                          <a:off x="0" y="0"/>
                          <a:ext cx="46925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13A3C" id="Conector recto 1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6.2pt,12.55pt" to="42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" strokecolor="black [3213]" strokeweight=".5pt">
                <v:stroke joinstyle="miter"/>
              </v:line>
            </w:pict>
          </mc:Fallback>
        </mc:AlternateContent>
      </w:r>
      <w:r w:rsidR="008236C2" w:rsidRPr="004A36AD">
        <w:rPr>
          <w:noProof/>
          <w:lang w:val="en-US"/>
        </w:rPr>
        <mc:AlternateContent>
          <mc:Choice Requires="wps">
            <w:drawing>
              <wp:anchor distT="0" distB="0" distL="114300" distR="114300" simplePos="0" relativeHeight="251673600" behindDoc="0" locked="0" layoutInCell="1" allowOverlap="1" wp14:anchorId="1D89D635" wp14:editId="4BEB6520">
                <wp:simplePos x="0" y="0"/>
                <wp:positionH relativeFrom="margin">
                  <wp:align>left</wp:align>
                </wp:positionH>
                <wp:positionV relativeFrom="paragraph">
                  <wp:posOffset>1307688</wp:posOffset>
                </wp:positionV>
                <wp:extent cx="2489812" cy="264405"/>
                <wp:effectExtent l="7620" t="0" r="0" b="0"/>
                <wp:wrapNone/>
                <wp:docPr id="10" name="Cuadro de texto 10"/>
                <wp:cNvGraphicFramePr/>
                <a:graphic xmlns:a="http://schemas.openxmlformats.org/drawingml/2006/main">
                  <a:graphicData uri="http://schemas.microsoft.com/office/word/2010/wordprocessingShape">
                    <wps:wsp>
                      <wps:cNvSpPr txBox="1"/>
                      <wps:spPr>
                        <a:xfrm rot="16200000">
                          <a:off x="0" y="0"/>
                          <a:ext cx="2489812" cy="264405"/>
                        </a:xfrm>
                        <a:prstGeom prst="rect">
                          <a:avLst/>
                        </a:prstGeom>
                        <a:solidFill>
                          <a:schemeClr val="lt1"/>
                        </a:solidFill>
                        <a:ln w="6350">
                          <a:noFill/>
                        </a:ln>
                      </wps:spPr>
                      <wps:txbx>
                        <w:txbxContent>
                          <w:p w14:paraId="41750910" w14:textId="77777777" w:rsidR="00A317EC" w:rsidRPr="00A25377" w:rsidRDefault="00A317EC" w:rsidP="008236C2">
                            <w:pPr>
                              <w:jc w:val="center"/>
                              <w:rPr>
                                <w:rFonts w:cs="Times New Roman"/>
                                <w:sz w:val="18"/>
                                <w:lang w:val="es-ES"/>
                              </w:rPr>
                            </w:pPr>
                            <w:r>
                              <w:rPr>
                                <w:rStyle w:val="Textoennegrita"/>
                                <w:rFonts w:cs="Times New Roman"/>
                                <w:sz w:val="18"/>
                                <w:lang w:val="es-ES"/>
                              </w:rPr>
                              <w:t xml:space="preserve">Hábitos  Positivos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9D635" id="Cuadro de texto 10" o:spid="_x0000_s1030" type="#_x0000_t202" style="position:absolute;margin-left:0;margin-top:102.95pt;width:196.05pt;height:20.8pt;rotation:-90;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" fillcolor="white [3201]" stroked="f" strokeweight=".5pt">
                <v:textbox>
                  <w:txbxContent>
                    <w:p w14:paraId="41750910" w14:textId="77777777" w:rsidR="00A317EC" w:rsidRPr="00A25377" w:rsidRDefault="00A317EC" w:rsidP="008236C2">
                      <w:pPr>
                        <w:jc w:val="center"/>
                        <w:rPr>
                          <w:rFonts w:cs="Times New Roman"/>
                          <w:sz w:val="18"/>
                          <w:lang w:val="es-ES"/>
                        </w:rPr>
                      </w:pPr>
                      <w:proofErr w:type="gramStart"/>
                      <w:r>
                        <w:rPr>
                          <w:rStyle w:val="Textoennegrita"/>
                          <w:rFonts w:cs="Times New Roman"/>
                          <w:sz w:val="18"/>
                          <w:lang w:val="es-ES"/>
                        </w:rPr>
                        <w:t>Hábitos  Positivos</w:t>
                      </w:r>
                      <w:proofErr w:type="gramEnd"/>
                      <w:r>
                        <w:rPr>
                          <w:rStyle w:val="Textoennegrita"/>
                          <w:rFonts w:cs="Times New Roman"/>
                          <w:sz w:val="18"/>
                          <w:lang w:val="es-ES"/>
                        </w:rPr>
                        <w:t xml:space="preserve"> </w:t>
                      </w:r>
                    </w:p>
                  </w:txbxContent>
                </v:textbox>
                <w10:wrap anchorx="margin"/>
              </v:shape>
            </w:pict>
          </mc:Fallback>
        </mc:AlternateContent>
      </w:r>
      <w:r w:rsidR="008236C2" w:rsidRPr="004A36AD">
        <w:rPr>
          <w:noProof/>
          <w:lang w:val="en-US"/>
        </w:rPr>
        <mc:AlternateContent>
          <mc:Choice Requires="wps">
            <w:drawing>
              <wp:anchor distT="0" distB="0" distL="114300" distR="114300" simplePos="0" relativeHeight="251671552" behindDoc="0" locked="0" layoutInCell="1" allowOverlap="1" wp14:anchorId="20936D78" wp14:editId="52DB5D33">
                <wp:simplePos x="0" y="0"/>
                <wp:positionH relativeFrom="margin">
                  <wp:posOffset>1929283</wp:posOffset>
                </wp:positionH>
                <wp:positionV relativeFrom="paragraph">
                  <wp:posOffset>2844779</wp:posOffset>
                </wp:positionV>
                <wp:extent cx="2489812" cy="264405"/>
                <wp:effectExtent l="0" t="0" r="6350" b="2540"/>
                <wp:wrapNone/>
                <wp:docPr id="9" name="Cuadro de texto 9"/>
                <wp:cNvGraphicFramePr/>
                <a:graphic xmlns:a="http://schemas.openxmlformats.org/drawingml/2006/main">
                  <a:graphicData uri="http://schemas.microsoft.com/office/word/2010/wordprocessingShape">
                    <wps:wsp>
                      <wps:cNvSpPr txBox="1"/>
                      <wps:spPr>
                        <a:xfrm>
                          <a:off x="0" y="0"/>
                          <a:ext cx="2489812" cy="264405"/>
                        </a:xfrm>
                        <a:prstGeom prst="rect">
                          <a:avLst/>
                        </a:prstGeom>
                        <a:solidFill>
                          <a:schemeClr val="lt1"/>
                        </a:solidFill>
                        <a:ln w="6350">
                          <a:noFill/>
                        </a:ln>
                      </wps:spPr>
                      <wps:txbx>
                        <w:txbxContent>
                          <w:p w14:paraId="384A988E" w14:textId="77777777" w:rsidR="00A317EC" w:rsidRPr="00A25377" w:rsidRDefault="00A317EC" w:rsidP="008236C2">
                            <w:pPr>
                              <w:jc w:val="center"/>
                              <w:rPr>
                                <w:rFonts w:cs="Times New Roman"/>
                                <w:sz w:val="18"/>
                                <w:lang w:val="es-ES"/>
                              </w:rPr>
                            </w:pPr>
                            <w:r>
                              <w:rPr>
                                <w:rStyle w:val="Textoennegrita"/>
                                <w:rFonts w:cs="Times New Roman"/>
                                <w:sz w:val="18"/>
                                <w:lang w:val="es-ES"/>
                              </w:rPr>
                              <w:t xml:space="preserve">Motivación Intrínseca y Extrínseca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6D78" id="Cuadro de texto 9" o:spid="_x0000_s1031" type="#_x0000_t202" style="position:absolute;margin-left:151.9pt;margin-top:224pt;width:196.05pt;height:20.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" fillcolor="white [3201]" stroked="f" strokeweight=".5pt">
                <v:textbox>
                  <w:txbxContent>
                    <w:p w14:paraId="384A988E" w14:textId="77777777" w:rsidR="00A317EC" w:rsidRPr="00A25377" w:rsidRDefault="00A317EC" w:rsidP="008236C2">
                      <w:pPr>
                        <w:jc w:val="center"/>
                        <w:rPr>
                          <w:rFonts w:cs="Times New Roman"/>
                          <w:sz w:val="18"/>
                          <w:lang w:val="es-ES"/>
                        </w:rPr>
                      </w:pPr>
                      <w:r>
                        <w:rPr>
                          <w:rStyle w:val="Textoennegrita"/>
                          <w:rFonts w:cs="Times New Roman"/>
                          <w:sz w:val="18"/>
                          <w:lang w:val="es-ES"/>
                        </w:rPr>
                        <w:t xml:space="preserve">Motivación Intrínseca y Extrínseca </w:t>
                      </w:r>
                    </w:p>
                  </w:txbxContent>
                </v:textbox>
                <w10:wrap anchorx="margin"/>
              </v:shape>
            </w:pict>
          </mc:Fallback>
        </mc:AlternateContent>
      </w:r>
      <w:r w:rsidR="008236C2" w:rsidRPr="004A36AD">
        <w:rPr>
          <w:noProof/>
          <w:lang w:val="en-US"/>
        </w:rPr>
        <w:drawing>
          <wp:inline distT="0" distB="0" distL="0" distR="0" wp14:anchorId="449347BE" wp14:editId="6134122C">
            <wp:extent cx="5731082" cy="3066586"/>
            <wp:effectExtent l="0" t="0" r="3175" b="635"/>
            <wp:docPr id="98791734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7242" cy="3080584"/>
                    </a:xfrm>
                    <a:prstGeom prst="rect">
                      <a:avLst/>
                    </a:prstGeom>
                    <a:noFill/>
                    <a:ln>
                      <a:noFill/>
                    </a:ln>
                  </pic:spPr>
                </pic:pic>
              </a:graphicData>
            </a:graphic>
          </wp:inline>
        </w:drawing>
      </w:r>
    </w:p>
    <w:p w14:paraId="68CB39BB" w14:textId="77777777" w:rsidR="008236C2" w:rsidRPr="004A36AD" w:rsidRDefault="008236C2" w:rsidP="00C43CC6">
      <w:pPr>
        <w:pStyle w:val="Prrafodelista"/>
        <w:numPr>
          <w:ilvl w:val="0"/>
          <w:numId w:val="28"/>
        </w:numPr>
        <w:spacing w:before="240" w:after="240"/>
        <w:ind w:left="426" w:hanging="426"/>
        <w:jc w:val="both"/>
        <w:rPr>
          <w:szCs w:val="24"/>
        </w:rPr>
      </w:pPr>
      <w:r w:rsidRPr="004A36AD">
        <w:rPr>
          <w:b/>
          <w:szCs w:val="24"/>
        </w:rPr>
        <w:lastRenderedPageBreak/>
        <w:t xml:space="preserve">Hipótesis operacional: </w:t>
      </w:r>
      <w:r w:rsidRPr="004A36AD">
        <w:rPr>
          <w:szCs w:val="24"/>
        </w:rPr>
        <w:t xml:space="preserve"> </w:t>
      </w:r>
    </w:p>
    <w:p w14:paraId="5772BA9C" w14:textId="77777777" w:rsidR="008236C2" w:rsidRPr="004A36AD" w:rsidRDefault="008236C2" w:rsidP="00C43CC6">
      <w:pPr>
        <w:pStyle w:val="Prrafodelista"/>
        <w:tabs>
          <w:tab w:val="left" w:pos="1068"/>
          <w:tab w:val="left" w:pos="1416"/>
        </w:tabs>
        <w:ind w:left="851" w:hanging="452"/>
        <w:jc w:val="both"/>
        <w:rPr>
          <w:bCs/>
          <w:szCs w:val="24"/>
          <w:lang w:eastAsia="es-ES"/>
        </w:rPr>
      </w:pPr>
      <w:r w:rsidRPr="004A36AD">
        <w:rPr>
          <w:szCs w:val="24"/>
        </w:rPr>
        <w:t>Ho:</w:t>
      </w:r>
      <w:r w:rsidRPr="004A36AD">
        <w:rPr>
          <w:szCs w:val="24"/>
        </w:rPr>
        <w:tab/>
        <w:t>No existe una relación significativa entre hábitos positivos y motivación intrínseca y extrínseca en los niños de tres años de la IE No. 574 de Pomachaca.</w:t>
      </w:r>
    </w:p>
    <w:p w14:paraId="676DE04A" w14:textId="77777777" w:rsidR="008236C2" w:rsidRPr="004A36AD" w:rsidRDefault="008236C2" w:rsidP="00C43CC6">
      <w:pPr>
        <w:pStyle w:val="Prrafodelista"/>
        <w:ind w:left="709" w:hanging="392"/>
        <w:jc w:val="both"/>
        <w:rPr>
          <w:szCs w:val="24"/>
        </w:rPr>
      </w:pPr>
      <w:r w:rsidRPr="004A36AD">
        <w:rPr>
          <w:szCs w:val="24"/>
        </w:rPr>
        <w:t>Ha: Existe una relación significativa entre hábitos positivos y motivación intrínseca y extrínseca en los niños de tres años de la IE No. 574 de Pomachaca.</w:t>
      </w:r>
    </w:p>
    <w:p w14:paraId="7D426D1E" w14:textId="77777777" w:rsidR="008236C2" w:rsidRPr="004A36AD" w:rsidRDefault="008236C2" w:rsidP="00C43CC6">
      <w:pPr>
        <w:pStyle w:val="Prrafodelista"/>
        <w:numPr>
          <w:ilvl w:val="0"/>
          <w:numId w:val="28"/>
        </w:numPr>
        <w:autoSpaceDE w:val="0"/>
        <w:autoSpaceDN w:val="0"/>
        <w:adjustRightInd w:val="0"/>
        <w:spacing w:after="200"/>
        <w:ind w:left="284" w:right="60" w:hanging="284"/>
        <w:jc w:val="both"/>
        <w:rPr>
          <w:szCs w:val="24"/>
        </w:rPr>
      </w:pPr>
      <w:r w:rsidRPr="004A36AD">
        <w:rPr>
          <w:b/>
          <w:szCs w:val="24"/>
        </w:rPr>
        <w:t xml:space="preserve">Decisión estadística: </w:t>
      </w:r>
      <w:r w:rsidRPr="004A36AD">
        <w:rPr>
          <w:szCs w:val="24"/>
        </w:rPr>
        <w:t>Puesto que r</w:t>
      </w:r>
      <w:r w:rsidRPr="004A36AD">
        <w:rPr>
          <w:szCs w:val="24"/>
          <w:vertAlign w:val="subscript"/>
        </w:rPr>
        <w:t xml:space="preserve"> </w:t>
      </w:r>
      <w:r w:rsidRPr="004A36AD">
        <w:rPr>
          <w:szCs w:val="24"/>
        </w:rPr>
        <w:t>= (,566</w:t>
      </w:r>
      <w:r w:rsidRPr="004A36AD">
        <w:rPr>
          <w:szCs w:val="24"/>
          <w:vertAlign w:val="superscript"/>
        </w:rPr>
        <w:t>*</w:t>
      </w:r>
      <w:r w:rsidRPr="004A36AD">
        <w:rPr>
          <w:szCs w:val="24"/>
        </w:rPr>
        <w:t xml:space="preserve">) es una correlación moderada     </w:t>
      </w:r>
    </w:p>
    <w:p w14:paraId="786109DC" w14:textId="77777777" w:rsidR="008236C2" w:rsidRPr="004A36AD" w:rsidRDefault="008236C2" w:rsidP="00C43CC6">
      <w:pPr>
        <w:pStyle w:val="Prrafodelista"/>
        <w:numPr>
          <w:ilvl w:val="0"/>
          <w:numId w:val="28"/>
        </w:numPr>
        <w:spacing w:after="160"/>
        <w:ind w:left="284" w:hanging="284"/>
        <w:jc w:val="both"/>
        <w:rPr>
          <w:bCs/>
          <w:szCs w:val="24"/>
        </w:rPr>
      </w:pPr>
      <w:r w:rsidRPr="004A36AD">
        <w:rPr>
          <w:b/>
          <w:szCs w:val="24"/>
        </w:rPr>
        <w:t xml:space="preserve">Conclusión estadística: </w:t>
      </w:r>
      <w:r w:rsidRPr="004A36AD">
        <w:rPr>
          <w:szCs w:val="24"/>
        </w:rPr>
        <w:t xml:space="preserve">Se encuentra una relación moderada entre hábitos positivos y motivación intrínseca y extrínseca en los niños de tres años de la IE Nº. 574 de Pomachaca de Tarma, 2022. </w:t>
      </w:r>
    </w:p>
    <w:p w14:paraId="3DC447C4" w14:textId="77777777" w:rsidR="008236C2" w:rsidRPr="004A36AD" w:rsidRDefault="008236C2" w:rsidP="008236C2">
      <w:pPr>
        <w:pStyle w:val="Ttulo3"/>
      </w:pPr>
      <w:bookmarkStart w:id="77" w:name="_Toc163402278"/>
      <w:r w:rsidRPr="004A36AD">
        <w:t>Tabla 9 - Correlación hábitos negativos y desmotivación</w:t>
      </w:r>
      <w:bookmarkEnd w:id="77"/>
    </w:p>
    <w:tbl>
      <w:tblPr>
        <w:tblW w:w="8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3"/>
        <w:gridCol w:w="2793"/>
        <w:gridCol w:w="1786"/>
        <w:gridCol w:w="1786"/>
      </w:tblGrid>
      <w:tr w:rsidR="004A36AD" w:rsidRPr="004A36AD" w14:paraId="1BFAC759" w14:textId="77777777" w:rsidTr="007555E4">
        <w:trPr>
          <w:cantSplit/>
          <w:trHeight w:val="307"/>
        </w:trPr>
        <w:tc>
          <w:tcPr>
            <w:tcW w:w="8878" w:type="dxa"/>
            <w:gridSpan w:val="4"/>
            <w:tcBorders>
              <w:top w:val="nil"/>
              <w:left w:val="nil"/>
              <w:bottom w:val="nil"/>
              <w:right w:val="nil"/>
            </w:tcBorders>
            <w:shd w:val="clear" w:color="auto" w:fill="auto"/>
            <w:vAlign w:val="center"/>
          </w:tcPr>
          <w:p w14:paraId="2E01F402" w14:textId="77777777" w:rsidR="008236C2" w:rsidRPr="004A36AD" w:rsidRDefault="008236C2" w:rsidP="007555E4">
            <w:pPr>
              <w:autoSpaceDE w:val="0"/>
              <w:autoSpaceDN w:val="0"/>
              <w:adjustRightInd w:val="0"/>
              <w:spacing w:line="320" w:lineRule="atLeast"/>
              <w:ind w:left="60" w:right="60"/>
              <w:jc w:val="center"/>
            </w:pPr>
            <w:r w:rsidRPr="004A36AD">
              <w:rPr>
                <w:b/>
                <w:bCs/>
              </w:rPr>
              <w:t>Correlaciones</w:t>
            </w:r>
          </w:p>
        </w:tc>
      </w:tr>
      <w:tr w:rsidR="004A36AD" w:rsidRPr="004A36AD" w14:paraId="753598F3" w14:textId="77777777" w:rsidTr="007555E4">
        <w:trPr>
          <w:cantSplit/>
          <w:trHeight w:val="429"/>
        </w:trPr>
        <w:tc>
          <w:tcPr>
            <w:tcW w:w="5306" w:type="dxa"/>
            <w:gridSpan w:val="2"/>
            <w:tcBorders>
              <w:top w:val="nil"/>
              <w:left w:val="nil"/>
              <w:bottom w:val="single" w:sz="8" w:space="0" w:color="152935"/>
              <w:right w:val="nil"/>
            </w:tcBorders>
            <w:shd w:val="clear" w:color="auto" w:fill="auto"/>
            <w:vAlign w:val="bottom"/>
          </w:tcPr>
          <w:p w14:paraId="7EBE53E8" w14:textId="77777777" w:rsidR="008236C2" w:rsidRPr="004A36AD" w:rsidRDefault="008236C2" w:rsidP="007555E4">
            <w:pPr>
              <w:autoSpaceDE w:val="0"/>
              <w:autoSpaceDN w:val="0"/>
              <w:adjustRightInd w:val="0"/>
            </w:pPr>
          </w:p>
        </w:tc>
        <w:tc>
          <w:tcPr>
            <w:tcW w:w="1786" w:type="dxa"/>
            <w:tcBorders>
              <w:top w:val="nil"/>
              <w:left w:val="nil"/>
              <w:bottom w:val="single" w:sz="8" w:space="0" w:color="152935"/>
              <w:right w:val="single" w:sz="8" w:space="0" w:color="E0E0E0"/>
            </w:tcBorders>
            <w:shd w:val="clear" w:color="auto" w:fill="auto"/>
            <w:vAlign w:val="bottom"/>
          </w:tcPr>
          <w:p w14:paraId="66A5DC6C" w14:textId="77777777" w:rsidR="008236C2" w:rsidRPr="004A36AD" w:rsidRDefault="008236C2" w:rsidP="007555E4">
            <w:pPr>
              <w:autoSpaceDE w:val="0"/>
              <w:autoSpaceDN w:val="0"/>
              <w:adjustRightInd w:val="0"/>
              <w:spacing w:line="320" w:lineRule="atLeast"/>
              <w:ind w:left="60" w:right="60"/>
              <w:jc w:val="center"/>
            </w:pPr>
            <w:r w:rsidRPr="004A36AD">
              <w:t>Hábitos negativos</w:t>
            </w:r>
          </w:p>
        </w:tc>
        <w:tc>
          <w:tcPr>
            <w:tcW w:w="1786" w:type="dxa"/>
            <w:tcBorders>
              <w:top w:val="nil"/>
              <w:left w:val="single" w:sz="8" w:space="0" w:color="E0E0E0"/>
              <w:bottom w:val="single" w:sz="8" w:space="0" w:color="152935"/>
              <w:right w:val="nil"/>
            </w:tcBorders>
            <w:shd w:val="clear" w:color="auto" w:fill="auto"/>
            <w:vAlign w:val="center"/>
          </w:tcPr>
          <w:p w14:paraId="0405FFDE" w14:textId="77777777" w:rsidR="008236C2" w:rsidRPr="004A36AD" w:rsidRDefault="008236C2" w:rsidP="007555E4">
            <w:pPr>
              <w:autoSpaceDE w:val="0"/>
              <w:autoSpaceDN w:val="0"/>
              <w:adjustRightInd w:val="0"/>
              <w:spacing w:line="320" w:lineRule="atLeast"/>
              <w:ind w:left="60" w:right="60"/>
              <w:jc w:val="center"/>
            </w:pPr>
            <w:r w:rsidRPr="004A36AD">
              <w:t>Desmotivación</w:t>
            </w:r>
          </w:p>
        </w:tc>
      </w:tr>
      <w:tr w:rsidR="004A36AD" w:rsidRPr="004A36AD" w14:paraId="1D5ECD9F" w14:textId="77777777" w:rsidTr="008236C2">
        <w:trPr>
          <w:cantSplit/>
          <w:trHeight w:val="191"/>
        </w:trPr>
        <w:tc>
          <w:tcPr>
            <w:tcW w:w="2513" w:type="dxa"/>
            <w:vMerge w:val="restart"/>
            <w:tcBorders>
              <w:top w:val="single" w:sz="8" w:space="0" w:color="152935"/>
              <w:left w:val="nil"/>
              <w:bottom w:val="nil"/>
              <w:right w:val="nil"/>
            </w:tcBorders>
            <w:shd w:val="clear" w:color="auto" w:fill="auto"/>
          </w:tcPr>
          <w:p w14:paraId="2439900D" w14:textId="77777777" w:rsidR="008236C2" w:rsidRPr="004A36AD" w:rsidRDefault="008236C2" w:rsidP="007555E4">
            <w:pPr>
              <w:autoSpaceDE w:val="0"/>
              <w:autoSpaceDN w:val="0"/>
              <w:adjustRightInd w:val="0"/>
              <w:spacing w:line="320" w:lineRule="atLeast"/>
              <w:ind w:left="60" w:right="60"/>
            </w:pPr>
            <w:r w:rsidRPr="004A36AD">
              <w:t>Hábitos negativos</w:t>
            </w:r>
          </w:p>
        </w:tc>
        <w:tc>
          <w:tcPr>
            <w:tcW w:w="2793" w:type="dxa"/>
            <w:tcBorders>
              <w:top w:val="single" w:sz="8" w:space="0" w:color="152935"/>
              <w:left w:val="nil"/>
              <w:bottom w:val="single" w:sz="8" w:space="0" w:color="AEAEAE"/>
              <w:right w:val="nil"/>
            </w:tcBorders>
            <w:shd w:val="clear" w:color="auto" w:fill="auto"/>
          </w:tcPr>
          <w:p w14:paraId="4F57FA3E" w14:textId="77777777" w:rsidR="008236C2" w:rsidRPr="004A36AD" w:rsidRDefault="008236C2" w:rsidP="007555E4">
            <w:pPr>
              <w:autoSpaceDE w:val="0"/>
              <w:autoSpaceDN w:val="0"/>
              <w:adjustRightInd w:val="0"/>
              <w:spacing w:line="320" w:lineRule="atLeast"/>
              <w:ind w:left="60" w:right="60"/>
            </w:pPr>
            <w:r w:rsidRPr="004A36AD">
              <w:t>Correlación de Pearson</w:t>
            </w:r>
          </w:p>
        </w:tc>
        <w:tc>
          <w:tcPr>
            <w:tcW w:w="1786" w:type="dxa"/>
            <w:tcBorders>
              <w:top w:val="single" w:sz="8" w:space="0" w:color="152935"/>
              <w:left w:val="nil"/>
              <w:bottom w:val="single" w:sz="8" w:space="0" w:color="AEAEAE"/>
              <w:right w:val="single" w:sz="8" w:space="0" w:color="E0E0E0"/>
            </w:tcBorders>
            <w:shd w:val="clear" w:color="auto" w:fill="auto"/>
          </w:tcPr>
          <w:p w14:paraId="7D280D36" w14:textId="77777777" w:rsidR="008236C2" w:rsidRPr="004A36AD" w:rsidRDefault="008236C2" w:rsidP="007555E4">
            <w:pPr>
              <w:autoSpaceDE w:val="0"/>
              <w:autoSpaceDN w:val="0"/>
              <w:adjustRightInd w:val="0"/>
              <w:spacing w:line="320" w:lineRule="atLeast"/>
              <w:ind w:left="60" w:right="60"/>
              <w:jc w:val="right"/>
            </w:pPr>
            <w:r w:rsidRPr="004A36AD">
              <w:t>1</w:t>
            </w:r>
          </w:p>
        </w:tc>
        <w:tc>
          <w:tcPr>
            <w:tcW w:w="1786" w:type="dxa"/>
            <w:tcBorders>
              <w:top w:val="single" w:sz="8" w:space="0" w:color="152935"/>
              <w:left w:val="single" w:sz="8" w:space="0" w:color="E0E0E0"/>
              <w:bottom w:val="single" w:sz="8" w:space="0" w:color="AEAEAE"/>
              <w:right w:val="nil"/>
            </w:tcBorders>
            <w:shd w:val="clear" w:color="auto" w:fill="auto"/>
          </w:tcPr>
          <w:p w14:paraId="048FD804" w14:textId="77777777" w:rsidR="008236C2" w:rsidRPr="004A36AD" w:rsidRDefault="008236C2" w:rsidP="007555E4">
            <w:pPr>
              <w:autoSpaceDE w:val="0"/>
              <w:autoSpaceDN w:val="0"/>
              <w:adjustRightInd w:val="0"/>
              <w:spacing w:line="320" w:lineRule="atLeast"/>
              <w:ind w:left="60" w:right="60"/>
              <w:jc w:val="right"/>
            </w:pPr>
            <w:r w:rsidRPr="004A36AD">
              <w:t>-1,000</w:t>
            </w:r>
            <w:r w:rsidRPr="004A36AD">
              <w:rPr>
                <w:vertAlign w:val="superscript"/>
              </w:rPr>
              <w:t>**</w:t>
            </w:r>
          </w:p>
        </w:tc>
      </w:tr>
      <w:tr w:rsidR="004A36AD" w:rsidRPr="004A36AD" w14:paraId="3CD15E7D" w14:textId="77777777" w:rsidTr="008236C2">
        <w:trPr>
          <w:cantSplit/>
          <w:trHeight w:val="140"/>
        </w:trPr>
        <w:tc>
          <w:tcPr>
            <w:tcW w:w="2513" w:type="dxa"/>
            <w:vMerge/>
            <w:tcBorders>
              <w:top w:val="single" w:sz="8" w:space="0" w:color="152935"/>
              <w:left w:val="nil"/>
              <w:bottom w:val="nil"/>
              <w:right w:val="nil"/>
            </w:tcBorders>
            <w:shd w:val="clear" w:color="auto" w:fill="auto"/>
          </w:tcPr>
          <w:p w14:paraId="59032121" w14:textId="77777777" w:rsidR="008236C2" w:rsidRPr="004A36AD" w:rsidRDefault="008236C2" w:rsidP="007555E4">
            <w:pPr>
              <w:autoSpaceDE w:val="0"/>
              <w:autoSpaceDN w:val="0"/>
              <w:adjustRightInd w:val="0"/>
            </w:pPr>
          </w:p>
        </w:tc>
        <w:tc>
          <w:tcPr>
            <w:tcW w:w="2793" w:type="dxa"/>
            <w:tcBorders>
              <w:top w:val="single" w:sz="8" w:space="0" w:color="AEAEAE"/>
              <w:left w:val="nil"/>
              <w:bottom w:val="single" w:sz="8" w:space="0" w:color="AEAEAE"/>
              <w:right w:val="nil"/>
            </w:tcBorders>
            <w:shd w:val="clear" w:color="auto" w:fill="auto"/>
          </w:tcPr>
          <w:p w14:paraId="681ADD0E" w14:textId="77777777" w:rsidR="008236C2" w:rsidRPr="004A36AD" w:rsidRDefault="008236C2" w:rsidP="007555E4">
            <w:pPr>
              <w:autoSpaceDE w:val="0"/>
              <w:autoSpaceDN w:val="0"/>
              <w:adjustRightInd w:val="0"/>
              <w:spacing w:line="320" w:lineRule="atLeast"/>
              <w:ind w:left="60" w:right="60"/>
            </w:pPr>
            <w:r w:rsidRPr="004A36AD">
              <w:t>Sig. (bilateral)</w:t>
            </w:r>
          </w:p>
        </w:tc>
        <w:tc>
          <w:tcPr>
            <w:tcW w:w="1786" w:type="dxa"/>
            <w:tcBorders>
              <w:top w:val="single" w:sz="8" w:space="0" w:color="AEAEAE"/>
              <w:left w:val="nil"/>
              <w:bottom w:val="single" w:sz="8" w:space="0" w:color="AEAEAE"/>
              <w:right w:val="single" w:sz="8" w:space="0" w:color="E0E0E0"/>
            </w:tcBorders>
            <w:shd w:val="clear" w:color="auto" w:fill="auto"/>
            <w:vAlign w:val="center"/>
          </w:tcPr>
          <w:p w14:paraId="699F5BC4" w14:textId="77777777" w:rsidR="008236C2" w:rsidRPr="004A36AD" w:rsidRDefault="008236C2" w:rsidP="007555E4">
            <w:pPr>
              <w:autoSpaceDE w:val="0"/>
              <w:autoSpaceDN w:val="0"/>
              <w:adjustRightInd w:val="0"/>
            </w:pPr>
          </w:p>
        </w:tc>
        <w:tc>
          <w:tcPr>
            <w:tcW w:w="1786" w:type="dxa"/>
            <w:tcBorders>
              <w:top w:val="single" w:sz="8" w:space="0" w:color="AEAEAE"/>
              <w:left w:val="single" w:sz="8" w:space="0" w:color="E0E0E0"/>
              <w:bottom w:val="single" w:sz="8" w:space="0" w:color="AEAEAE"/>
              <w:right w:val="nil"/>
            </w:tcBorders>
            <w:shd w:val="clear" w:color="auto" w:fill="auto"/>
          </w:tcPr>
          <w:p w14:paraId="21906DCF" w14:textId="77777777" w:rsidR="008236C2" w:rsidRPr="004A36AD" w:rsidRDefault="008236C2" w:rsidP="007555E4">
            <w:pPr>
              <w:autoSpaceDE w:val="0"/>
              <w:autoSpaceDN w:val="0"/>
              <w:adjustRightInd w:val="0"/>
              <w:spacing w:line="320" w:lineRule="atLeast"/>
              <w:ind w:left="60" w:right="60"/>
              <w:jc w:val="right"/>
            </w:pPr>
            <w:r w:rsidRPr="004A36AD">
              <w:t>,000</w:t>
            </w:r>
          </w:p>
        </w:tc>
      </w:tr>
      <w:tr w:rsidR="004A36AD" w:rsidRPr="004A36AD" w14:paraId="30044F2B" w14:textId="77777777" w:rsidTr="008236C2">
        <w:trPr>
          <w:cantSplit/>
          <w:trHeight w:val="87"/>
        </w:trPr>
        <w:tc>
          <w:tcPr>
            <w:tcW w:w="2513" w:type="dxa"/>
            <w:vMerge/>
            <w:tcBorders>
              <w:top w:val="single" w:sz="8" w:space="0" w:color="152935"/>
              <w:left w:val="nil"/>
              <w:bottom w:val="nil"/>
              <w:right w:val="nil"/>
            </w:tcBorders>
            <w:shd w:val="clear" w:color="auto" w:fill="auto"/>
          </w:tcPr>
          <w:p w14:paraId="4722B568" w14:textId="77777777" w:rsidR="008236C2" w:rsidRPr="004A36AD" w:rsidRDefault="008236C2" w:rsidP="007555E4">
            <w:pPr>
              <w:autoSpaceDE w:val="0"/>
              <w:autoSpaceDN w:val="0"/>
              <w:adjustRightInd w:val="0"/>
            </w:pPr>
          </w:p>
        </w:tc>
        <w:tc>
          <w:tcPr>
            <w:tcW w:w="2793" w:type="dxa"/>
            <w:tcBorders>
              <w:top w:val="single" w:sz="8" w:space="0" w:color="AEAEAE"/>
              <w:left w:val="nil"/>
              <w:bottom w:val="nil"/>
              <w:right w:val="nil"/>
            </w:tcBorders>
            <w:shd w:val="clear" w:color="auto" w:fill="auto"/>
          </w:tcPr>
          <w:p w14:paraId="19962203" w14:textId="77777777" w:rsidR="008236C2" w:rsidRPr="004A36AD" w:rsidRDefault="008236C2" w:rsidP="007555E4">
            <w:pPr>
              <w:autoSpaceDE w:val="0"/>
              <w:autoSpaceDN w:val="0"/>
              <w:adjustRightInd w:val="0"/>
              <w:spacing w:line="320" w:lineRule="atLeast"/>
              <w:ind w:left="60" w:right="60"/>
            </w:pPr>
            <w:r w:rsidRPr="004A36AD">
              <w:t>N</w:t>
            </w:r>
          </w:p>
        </w:tc>
        <w:tc>
          <w:tcPr>
            <w:tcW w:w="1786" w:type="dxa"/>
            <w:tcBorders>
              <w:top w:val="single" w:sz="8" w:space="0" w:color="AEAEAE"/>
              <w:left w:val="nil"/>
              <w:bottom w:val="nil"/>
              <w:right w:val="single" w:sz="8" w:space="0" w:color="E0E0E0"/>
            </w:tcBorders>
            <w:shd w:val="clear" w:color="auto" w:fill="auto"/>
          </w:tcPr>
          <w:p w14:paraId="2FA38EA7" w14:textId="77777777" w:rsidR="008236C2" w:rsidRPr="004A36AD" w:rsidRDefault="008236C2" w:rsidP="007555E4">
            <w:pPr>
              <w:autoSpaceDE w:val="0"/>
              <w:autoSpaceDN w:val="0"/>
              <w:adjustRightInd w:val="0"/>
              <w:spacing w:line="320" w:lineRule="atLeast"/>
              <w:ind w:left="60" w:right="60"/>
              <w:jc w:val="right"/>
            </w:pPr>
            <w:r w:rsidRPr="004A36AD">
              <w:t>17</w:t>
            </w:r>
          </w:p>
        </w:tc>
        <w:tc>
          <w:tcPr>
            <w:tcW w:w="1786" w:type="dxa"/>
            <w:tcBorders>
              <w:top w:val="single" w:sz="8" w:space="0" w:color="AEAEAE"/>
              <w:left w:val="single" w:sz="8" w:space="0" w:color="E0E0E0"/>
              <w:bottom w:val="nil"/>
              <w:right w:val="nil"/>
            </w:tcBorders>
            <w:shd w:val="clear" w:color="auto" w:fill="auto"/>
          </w:tcPr>
          <w:p w14:paraId="30A47409" w14:textId="77777777" w:rsidR="008236C2" w:rsidRPr="004A36AD" w:rsidRDefault="008236C2" w:rsidP="007555E4">
            <w:pPr>
              <w:autoSpaceDE w:val="0"/>
              <w:autoSpaceDN w:val="0"/>
              <w:adjustRightInd w:val="0"/>
              <w:spacing w:line="320" w:lineRule="atLeast"/>
              <w:ind w:left="60" w:right="60"/>
              <w:jc w:val="right"/>
            </w:pPr>
            <w:r w:rsidRPr="004A36AD">
              <w:t>17</w:t>
            </w:r>
          </w:p>
        </w:tc>
      </w:tr>
      <w:tr w:rsidR="004A36AD" w:rsidRPr="004A36AD" w14:paraId="580975D8" w14:textId="77777777" w:rsidTr="008236C2">
        <w:trPr>
          <w:cantSplit/>
          <w:trHeight w:val="70"/>
        </w:trPr>
        <w:tc>
          <w:tcPr>
            <w:tcW w:w="2513" w:type="dxa"/>
            <w:vMerge w:val="restart"/>
            <w:tcBorders>
              <w:top w:val="single" w:sz="8" w:space="0" w:color="AEAEAE"/>
              <w:left w:val="nil"/>
              <w:bottom w:val="single" w:sz="8" w:space="0" w:color="152935"/>
              <w:right w:val="nil"/>
            </w:tcBorders>
            <w:shd w:val="clear" w:color="auto" w:fill="auto"/>
          </w:tcPr>
          <w:p w14:paraId="305DEC8E" w14:textId="77777777" w:rsidR="008236C2" w:rsidRPr="004A36AD" w:rsidRDefault="008236C2" w:rsidP="007555E4">
            <w:pPr>
              <w:autoSpaceDE w:val="0"/>
              <w:autoSpaceDN w:val="0"/>
              <w:adjustRightInd w:val="0"/>
              <w:spacing w:line="320" w:lineRule="atLeast"/>
              <w:ind w:left="60" w:right="60"/>
            </w:pPr>
            <w:r w:rsidRPr="004A36AD">
              <w:t>Motivación extrínseca</w:t>
            </w:r>
          </w:p>
        </w:tc>
        <w:tc>
          <w:tcPr>
            <w:tcW w:w="2793" w:type="dxa"/>
            <w:tcBorders>
              <w:top w:val="single" w:sz="8" w:space="0" w:color="AEAEAE"/>
              <w:left w:val="nil"/>
              <w:bottom w:val="single" w:sz="8" w:space="0" w:color="AEAEAE"/>
              <w:right w:val="nil"/>
            </w:tcBorders>
            <w:shd w:val="clear" w:color="auto" w:fill="auto"/>
          </w:tcPr>
          <w:p w14:paraId="1E48C573" w14:textId="77777777" w:rsidR="008236C2" w:rsidRPr="004A36AD" w:rsidRDefault="008236C2" w:rsidP="007555E4">
            <w:pPr>
              <w:autoSpaceDE w:val="0"/>
              <w:autoSpaceDN w:val="0"/>
              <w:adjustRightInd w:val="0"/>
              <w:spacing w:line="320" w:lineRule="atLeast"/>
              <w:ind w:left="60" w:right="60"/>
            </w:pPr>
            <w:r w:rsidRPr="004A36AD">
              <w:t>Correlación de Pearson</w:t>
            </w:r>
          </w:p>
        </w:tc>
        <w:tc>
          <w:tcPr>
            <w:tcW w:w="1786" w:type="dxa"/>
            <w:tcBorders>
              <w:top w:val="single" w:sz="8" w:space="0" w:color="AEAEAE"/>
              <w:left w:val="nil"/>
              <w:bottom w:val="single" w:sz="8" w:space="0" w:color="AEAEAE"/>
              <w:right w:val="single" w:sz="8" w:space="0" w:color="E0E0E0"/>
            </w:tcBorders>
            <w:shd w:val="clear" w:color="auto" w:fill="auto"/>
          </w:tcPr>
          <w:p w14:paraId="68CB99A7" w14:textId="77777777" w:rsidR="008236C2" w:rsidRPr="004A36AD" w:rsidRDefault="008236C2" w:rsidP="007555E4">
            <w:pPr>
              <w:autoSpaceDE w:val="0"/>
              <w:autoSpaceDN w:val="0"/>
              <w:adjustRightInd w:val="0"/>
              <w:spacing w:line="320" w:lineRule="atLeast"/>
              <w:ind w:left="60" w:right="60"/>
              <w:jc w:val="right"/>
            </w:pPr>
            <w:r w:rsidRPr="004A36AD">
              <w:t>-1,000</w:t>
            </w:r>
            <w:r w:rsidRPr="004A36AD">
              <w:rPr>
                <w:vertAlign w:val="superscript"/>
              </w:rPr>
              <w:t>**</w:t>
            </w:r>
          </w:p>
        </w:tc>
        <w:tc>
          <w:tcPr>
            <w:tcW w:w="1786" w:type="dxa"/>
            <w:tcBorders>
              <w:top w:val="single" w:sz="8" w:space="0" w:color="AEAEAE"/>
              <w:left w:val="single" w:sz="8" w:space="0" w:color="E0E0E0"/>
              <w:bottom w:val="single" w:sz="8" w:space="0" w:color="AEAEAE"/>
              <w:right w:val="nil"/>
            </w:tcBorders>
            <w:shd w:val="clear" w:color="auto" w:fill="auto"/>
          </w:tcPr>
          <w:p w14:paraId="65D28371" w14:textId="77777777" w:rsidR="008236C2" w:rsidRPr="004A36AD" w:rsidRDefault="008236C2" w:rsidP="007555E4">
            <w:pPr>
              <w:autoSpaceDE w:val="0"/>
              <w:autoSpaceDN w:val="0"/>
              <w:adjustRightInd w:val="0"/>
              <w:spacing w:line="320" w:lineRule="atLeast"/>
              <w:ind w:left="60" w:right="60"/>
              <w:jc w:val="right"/>
            </w:pPr>
            <w:r w:rsidRPr="004A36AD">
              <w:t>1</w:t>
            </w:r>
          </w:p>
        </w:tc>
      </w:tr>
      <w:tr w:rsidR="004A36AD" w:rsidRPr="004A36AD" w14:paraId="0B049274" w14:textId="77777777" w:rsidTr="008236C2">
        <w:trPr>
          <w:cantSplit/>
          <w:trHeight w:val="140"/>
        </w:trPr>
        <w:tc>
          <w:tcPr>
            <w:tcW w:w="2513" w:type="dxa"/>
            <w:vMerge/>
            <w:tcBorders>
              <w:top w:val="single" w:sz="8" w:space="0" w:color="AEAEAE"/>
              <w:left w:val="nil"/>
              <w:bottom w:val="single" w:sz="8" w:space="0" w:color="152935"/>
              <w:right w:val="nil"/>
            </w:tcBorders>
            <w:shd w:val="clear" w:color="auto" w:fill="auto"/>
          </w:tcPr>
          <w:p w14:paraId="7DFAB99B" w14:textId="77777777" w:rsidR="008236C2" w:rsidRPr="004A36AD" w:rsidRDefault="008236C2" w:rsidP="007555E4">
            <w:pPr>
              <w:autoSpaceDE w:val="0"/>
              <w:autoSpaceDN w:val="0"/>
              <w:adjustRightInd w:val="0"/>
            </w:pPr>
          </w:p>
        </w:tc>
        <w:tc>
          <w:tcPr>
            <w:tcW w:w="2793" w:type="dxa"/>
            <w:tcBorders>
              <w:top w:val="single" w:sz="8" w:space="0" w:color="AEAEAE"/>
              <w:left w:val="nil"/>
              <w:bottom w:val="single" w:sz="8" w:space="0" w:color="AEAEAE"/>
              <w:right w:val="nil"/>
            </w:tcBorders>
            <w:shd w:val="clear" w:color="auto" w:fill="auto"/>
          </w:tcPr>
          <w:p w14:paraId="16AF5CDB" w14:textId="77777777" w:rsidR="008236C2" w:rsidRPr="004A36AD" w:rsidRDefault="008236C2" w:rsidP="007555E4">
            <w:pPr>
              <w:autoSpaceDE w:val="0"/>
              <w:autoSpaceDN w:val="0"/>
              <w:adjustRightInd w:val="0"/>
              <w:spacing w:line="320" w:lineRule="atLeast"/>
              <w:ind w:left="60" w:right="60"/>
            </w:pPr>
            <w:r w:rsidRPr="004A36AD">
              <w:t>Sig. (bilateral)</w:t>
            </w:r>
          </w:p>
        </w:tc>
        <w:tc>
          <w:tcPr>
            <w:tcW w:w="1786" w:type="dxa"/>
            <w:tcBorders>
              <w:top w:val="single" w:sz="8" w:space="0" w:color="AEAEAE"/>
              <w:left w:val="nil"/>
              <w:bottom w:val="single" w:sz="8" w:space="0" w:color="AEAEAE"/>
              <w:right w:val="single" w:sz="8" w:space="0" w:color="E0E0E0"/>
            </w:tcBorders>
            <w:shd w:val="clear" w:color="auto" w:fill="auto"/>
          </w:tcPr>
          <w:p w14:paraId="608A069D" w14:textId="77777777" w:rsidR="008236C2" w:rsidRPr="004A36AD" w:rsidRDefault="008236C2" w:rsidP="007555E4">
            <w:pPr>
              <w:autoSpaceDE w:val="0"/>
              <w:autoSpaceDN w:val="0"/>
              <w:adjustRightInd w:val="0"/>
              <w:spacing w:line="320" w:lineRule="atLeast"/>
              <w:ind w:left="60" w:right="60"/>
              <w:jc w:val="right"/>
            </w:pPr>
            <w:r w:rsidRPr="004A36AD">
              <w:t>,000</w:t>
            </w:r>
          </w:p>
        </w:tc>
        <w:tc>
          <w:tcPr>
            <w:tcW w:w="1786" w:type="dxa"/>
            <w:tcBorders>
              <w:top w:val="single" w:sz="8" w:space="0" w:color="AEAEAE"/>
              <w:left w:val="single" w:sz="8" w:space="0" w:color="E0E0E0"/>
              <w:bottom w:val="single" w:sz="8" w:space="0" w:color="AEAEAE"/>
              <w:right w:val="nil"/>
            </w:tcBorders>
            <w:shd w:val="clear" w:color="auto" w:fill="auto"/>
            <w:vAlign w:val="center"/>
          </w:tcPr>
          <w:p w14:paraId="2A2C92B2" w14:textId="77777777" w:rsidR="008236C2" w:rsidRPr="004A36AD" w:rsidRDefault="008236C2" w:rsidP="007555E4">
            <w:pPr>
              <w:autoSpaceDE w:val="0"/>
              <w:autoSpaceDN w:val="0"/>
              <w:adjustRightInd w:val="0"/>
            </w:pPr>
          </w:p>
        </w:tc>
      </w:tr>
      <w:tr w:rsidR="004A36AD" w:rsidRPr="004A36AD" w14:paraId="3DC54400" w14:textId="77777777" w:rsidTr="008236C2">
        <w:trPr>
          <w:cantSplit/>
          <w:trHeight w:val="200"/>
        </w:trPr>
        <w:tc>
          <w:tcPr>
            <w:tcW w:w="2513" w:type="dxa"/>
            <w:vMerge/>
            <w:tcBorders>
              <w:top w:val="single" w:sz="8" w:space="0" w:color="AEAEAE"/>
              <w:left w:val="nil"/>
              <w:bottom w:val="single" w:sz="8" w:space="0" w:color="152935"/>
              <w:right w:val="nil"/>
            </w:tcBorders>
            <w:shd w:val="clear" w:color="auto" w:fill="auto"/>
          </w:tcPr>
          <w:p w14:paraId="4973332C" w14:textId="77777777" w:rsidR="008236C2" w:rsidRPr="004A36AD" w:rsidRDefault="008236C2" w:rsidP="007555E4">
            <w:pPr>
              <w:autoSpaceDE w:val="0"/>
              <w:autoSpaceDN w:val="0"/>
              <w:adjustRightInd w:val="0"/>
            </w:pPr>
          </w:p>
        </w:tc>
        <w:tc>
          <w:tcPr>
            <w:tcW w:w="2793" w:type="dxa"/>
            <w:tcBorders>
              <w:top w:val="single" w:sz="8" w:space="0" w:color="AEAEAE"/>
              <w:left w:val="nil"/>
              <w:bottom w:val="single" w:sz="8" w:space="0" w:color="152935"/>
              <w:right w:val="nil"/>
            </w:tcBorders>
            <w:shd w:val="clear" w:color="auto" w:fill="auto"/>
          </w:tcPr>
          <w:p w14:paraId="637F0050" w14:textId="77777777" w:rsidR="008236C2" w:rsidRPr="004A36AD" w:rsidRDefault="008236C2" w:rsidP="007555E4">
            <w:pPr>
              <w:autoSpaceDE w:val="0"/>
              <w:autoSpaceDN w:val="0"/>
              <w:adjustRightInd w:val="0"/>
              <w:spacing w:line="320" w:lineRule="atLeast"/>
              <w:ind w:left="60" w:right="60"/>
            </w:pPr>
            <w:r w:rsidRPr="004A36AD">
              <w:t>N</w:t>
            </w:r>
          </w:p>
        </w:tc>
        <w:tc>
          <w:tcPr>
            <w:tcW w:w="1786" w:type="dxa"/>
            <w:tcBorders>
              <w:top w:val="single" w:sz="8" w:space="0" w:color="AEAEAE"/>
              <w:left w:val="nil"/>
              <w:bottom w:val="single" w:sz="8" w:space="0" w:color="152935"/>
              <w:right w:val="single" w:sz="8" w:space="0" w:color="E0E0E0"/>
            </w:tcBorders>
            <w:shd w:val="clear" w:color="auto" w:fill="auto"/>
          </w:tcPr>
          <w:p w14:paraId="1A3BFB65" w14:textId="77777777" w:rsidR="008236C2" w:rsidRPr="004A36AD" w:rsidRDefault="008236C2" w:rsidP="007555E4">
            <w:pPr>
              <w:autoSpaceDE w:val="0"/>
              <w:autoSpaceDN w:val="0"/>
              <w:adjustRightInd w:val="0"/>
              <w:spacing w:line="320" w:lineRule="atLeast"/>
              <w:ind w:left="60" w:right="60"/>
              <w:jc w:val="right"/>
            </w:pPr>
            <w:r w:rsidRPr="004A36AD">
              <w:t>17</w:t>
            </w:r>
          </w:p>
        </w:tc>
        <w:tc>
          <w:tcPr>
            <w:tcW w:w="1786" w:type="dxa"/>
            <w:tcBorders>
              <w:top w:val="single" w:sz="8" w:space="0" w:color="AEAEAE"/>
              <w:left w:val="single" w:sz="8" w:space="0" w:color="E0E0E0"/>
              <w:bottom w:val="single" w:sz="8" w:space="0" w:color="152935"/>
              <w:right w:val="nil"/>
            </w:tcBorders>
            <w:shd w:val="clear" w:color="auto" w:fill="auto"/>
          </w:tcPr>
          <w:p w14:paraId="0A280E9D" w14:textId="77777777" w:rsidR="008236C2" w:rsidRPr="004A36AD" w:rsidRDefault="008236C2" w:rsidP="007555E4">
            <w:pPr>
              <w:autoSpaceDE w:val="0"/>
              <w:autoSpaceDN w:val="0"/>
              <w:adjustRightInd w:val="0"/>
              <w:spacing w:line="320" w:lineRule="atLeast"/>
              <w:ind w:left="60" w:right="60"/>
              <w:jc w:val="right"/>
            </w:pPr>
            <w:r w:rsidRPr="004A36AD">
              <w:t>17</w:t>
            </w:r>
          </w:p>
        </w:tc>
      </w:tr>
      <w:tr w:rsidR="008236C2" w:rsidRPr="004A36AD" w14:paraId="32FF66FD" w14:textId="77777777" w:rsidTr="007555E4">
        <w:trPr>
          <w:cantSplit/>
          <w:trHeight w:val="325"/>
        </w:trPr>
        <w:tc>
          <w:tcPr>
            <w:tcW w:w="8878" w:type="dxa"/>
            <w:gridSpan w:val="4"/>
            <w:tcBorders>
              <w:top w:val="nil"/>
              <w:left w:val="nil"/>
              <w:bottom w:val="nil"/>
              <w:right w:val="nil"/>
            </w:tcBorders>
            <w:shd w:val="clear" w:color="auto" w:fill="auto"/>
          </w:tcPr>
          <w:p w14:paraId="53CE78DC" w14:textId="77777777" w:rsidR="00C43CC6" w:rsidRPr="004A36AD" w:rsidRDefault="008236C2" w:rsidP="00C43CC6">
            <w:pPr>
              <w:autoSpaceDE w:val="0"/>
              <w:autoSpaceDN w:val="0"/>
              <w:adjustRightInd w:val="0"/>
              <w:spacing w:line="320" w:lineRule="atLeast"/>
              <w:ind w:left="60" w:right="60"/>
            </w:pPr>
            <w:r w:rsidRPr="004A36AD">
              <w:t>**. La correlación es significativa en el nivel 0,01 (bilateral).</w:t>
            </w:r>
          </w:p>
        </w:tc>
      </w:tr>
    </w:tbl>
    <w:p w14:paraId="0B1ED44D" w14:textId="77777777" w:rsidR="00B73612" w:rsidRPr="004A36AD" w:rsidRDefault="00B73612" w:rsidP="00A93C05">
      <w:pPr>
        <w:rPr>
          <w:rStyle w:val="Textoennegrita"/>
        </w:rPr>
      </w:pPr>
    </w:p>
    <w:p w14:paraId="38C34007" w14:textId="77777777" w:rsidR="00B73612" w:rsidRPr="004A36AD" w:rsidRDefault="00B73612" w:rsidP="00A93C05">
      <w:pPr>
        <w:rPr>
          <w:rStyle w:val="Textoennegrita"/>
        </w:rPr>
      </w:pPr>
    </w:p>
    <w:p w14:paraId="357C0CE8" w14:textId="77777777" w:rsidR="00B73612" w:rsidRPr="004A36AD" w:rsidRDefault="00B73612" w:rsidP="00A93C05">
      <w:pPr>
        <w:rPr>
          <w:rStyle w:val="Textoennegrita"/>
        </w:rPr>
      </w:pPr>
    </w:p>
    <w:p w14:paraId="7307FB3E" w14:textId="77777777" w:rsidR="00B73612" w:rsidRPr="004A36AD" w:rsidRDefault="00B73612" w:rsidP="00A93C05">
      <w:pPr>
        <w:rPr>
          <w:rStyle w:val="Textoennegrita"/>
        </w:rPr>
      </w:pPr>
    </w:p>
    <w:p w14:paraId="143E66FF" w14:textId="77777777" w:rsidR="00B73612" w:rsidRPr="004A36AD" w:rsidRDefault="00B73612" w:rsidP="00A93C05">
      <w:pPr>
        <w:rPr>
          <w:rStyle w:val="Textoennegrita"/>
        </w:rPr>
      </w:pPr>
    </w:p>
    <w:p w14:paraId="390206A6" w14:textId="77777777" w:rsidR="00B73612" w:rsidRPr="004A36AD" w:rsidRDefault="00B73612" w:rsidP="00A93C05">
      <w:pPr>
        <w:rPr>
          <w:rStyle w:val="Textoennegrita"/>
        </w:rPr>
      </w:pPr>
    </w:p>
    <w:p w14:paraId="1DC5E91F" w14:textId="4CDBF270" w:rsidR="008236C2" w:rsidRPr="004A36AD" w:rsidRDefault="009530C5" w:rsidP="00A93C05">
      <w:pPr>
        <w:rPr>
          <w:rStyle w:val="Textoennegrita"/>
        </w:rPr>
      </w:pPr>
      <w:r>
        <w:rPr>
          <w:noProof/>
          <w:lang w:val="en-US"/>
        </w:rPr>
        <w:lastRenderedPageBreak/>
        <mc:AlternateContent>
          <mc:Choice Requires="wps">
            <w:drawing>
              <wp:anchor distT="0" distB="0" distL="114300" distR="114300" simplePos="0" relativeHeight="251692032" behindDoc="0" locked="0" layoutInCell="1" allowOverlap="1" wp14:anchorId="2CF09E96" wp14:editId="6AC47179">
                <wp:simplePos x="0" y="0"/>
                <wp:positionH relativeFrom="column">
                  <wp:posOffset>1141543</wp:posOffset>
                </wp:positionH>
                <wp:positionV relativeFrom="paragraph">
                  <wp:posOffset>337804</wp:posOffset>
                </wp:positionV>
                <wp:extent cx="3628479" cy="1951108"/>
                <wp:effectExtent l="0" t="0" r="29210" b="30480"/>
                <wp:wrapNone/>
                <wp:docPr id="109950016" name="Conector recto 15"/>
                <wp:cNvGraphicFramePr/>
                <a:graphic xmlns:a="http://schemas.openxmlformats.org/drawingml/2006/main">
                  <a:graphicData uri="http://schemas.microsoft.com/office/word/2010/wordprocessingShape">
                    <wps:wsp>
                      <wps:cNvCnPr/>
                      <wps:spPr>
                        <a:xfrm>
                          <a:off x="0" y="0"/>
                          <a:ext cx="3628479" cy="195110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7BB1A" id="Conector recto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9.9pt,26.6pt" to="375.6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" strokecolor="black [3213]" strokeweight=".5pt">
                <v:stroke joinstyle="miter"/>
              </v:line>
            </w:pict>
          </mc:Fallback>
        </mc:AlternateContent>
      </w:r>
      <w:r w:rsidR="00C43CC6" w:rsidRPr="004A36AD">
        <w:rPr>
          <w:noProof/>
          <w:lang w:val="en-US"/>
        </w:rPr>
        <w:drawing>
          <wp:anchor distT="0" distB="0" distL="114300" distR="114300" simplePos="0" relativeHeight="251674624" behindDoc="0" locked="0" layoutInCell="1" allowOverlap="1" wp14:anchorId="25AA0D22" wp14:editId="07C6A174">
            <wp:simplePos x="0" y="0"/>
            <wp:positionH relativeFrom="column">
              <wp:posOffset>588426</wp:posOffset>
            </wp:positionH>
            <wp:positionV relativeFrom="paragraph">
              <wp:posOffset>196806</wp:posOffset>
            </wp:positionV>
            <wp:extent cx="4424855" cy="2522535"/>
            <wp:effectExtent l="0" t="0" r="0" b="0"/>
            <wp:wrapNone/>
            <wp:docPr id="10144251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4855" cy="252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6C2" w:rsidRPr="004A36AD">
        <w:rPr>
          <w:rStyle w:val="Textoennegrita"/>
        </w:rPr>
        <w:t xml:space="preserve">Figura </w:t>
      </w:r>
      <w:r w:rsidR="00A93C05" w:rsidRPr="004A36AD">
        <w:rPr>
          <w:rStyle w:val="Textoennegrita"/>
        </w:rPr>
        <w:t>9</w:t>
      </w:r>
      <w:r w:rsidR="008236C2" w:rsidRPr="004A36AD">
        <w:rPr>
          <w:rStyle w:val="Textoennegrita"/>
        </w:rPr>
        <w:t xml:space="preserve"> – </w:t>
      </w:r>
      <w:r w:rsidR="00A93C05" w:rsidRPr="004A36AD">
        <w:rPr>
          <w:rStyle w:val="Textoennegrita"/>
        </w:rPr>
        <w:t>Correlación hábitos negativos y desmotivación</w:t>
      </w:r>
    </w:p>
    <w:p w14:paraId="4C8D036E" w14:textId="77777777" w:rsidR="00A93C05" w:rsidRPr="004A36AD" w:rsidRDefault="00A93C05" w:rsidP="008236C2"/>
    <w:p w14:paraId="58C98381" w14:textId="77777777" w:rsidR="00A93C05" w:rsidRPr="004A36AD" w:rsidRDefault="00A93C05" w:rsidP="008236C2"/>
    <w:p w14:paraId="45C6BEF5" w14:textId="77777777" w:rsidR="00A93C05" w:rsidRPr="004A36AD" w:rsidRDefault="00C43CC6" w:rsidP="008236C2">
      <w:r w:rsidRPr="004A36AD">
        <w:rPr>
          <w:noProof/>
          <w:lang w:val="en-US"/>
        </w:rPr>
        <mc:AlternateContent>
          <mc:Choice Requires="wps">
            <w:drawing>
              <wp:anchor distT="0" distB="0" distL="114300" distR="114300" simplePos="0" relativeHeight="251678720" behindDoc="0" locked="0" layoutInCell="1" allowOverlap="1" wp14:anchorId="6A2C9948" wp14:editId="4C015D8F">
                <wp:simplePos x="0" y="0"/>
                <wp:positionH relativeFrom="margin">
                  <wp:posOffset>-607694</wp:posOffset>
                </wp:positionH>
                <wp:positionV relativeFrom="paragraph">
                  <wp:posOffset>232694</wp:posOffset>
                </wp:positionV>
                <wp:extent cx="2489812" cy="264405"/>
                <wp:effectExtent l="7620" t="0" r="0" b="0"/>
                <wp:wrapNone/>
                <wp:docPr id="12" name="Cuadro de texto 12"/>
                <wp:cNvGraphicFramePr/>
                <a:graphic xmlns:a="http://schemas.openxmlformats.org/drawingml/2006/main">
                  <a:graphicData uri="http://schemas.microsoft.com/office/word/2010/wordprocessingShape">
                    <wps:wsp>
                      <wps:cNvSpPr txBox="1"/>
                      <wps:spPr>
                        <a:xfrm rot="16200000">
                          <a:off x="0" y="0"/>
                          <a:ext cx="2489812" cy="264405"/>
                        </a:xfrm>
                        <a:prstGeom prst="rect">
                          <a:avLst/>
                        </a:prstGeom>
                        <a:solidFill>
                          <a:schemeClr val="lt1"/>
                        </a:solidFill>
                        <a:ln w="6350">
                          <a:noFill/>
                        </a:ln>
                      </wps:spPr>
                      <wps:txbx>
                        <w:txbxContent>
                          <w:p w14:paraId="31A039E3" w14:textId="77777777" w:rsidR="00A317EC" w:rsidRPr="00A25377" w:rsidRDefault="00A317EC" w:rsidP="00A93C05">
                            <w:pPr>
                              <w:jc w:val="center"/>
                              <w:rPr>
                                <w:rFonts w:cs="Times New Roman"/>
                                <w:sz w:val="18"/>
                                <w:lang w:val="es-ES"/>
                              </w:rPr>
                            </w:pPr>
                            <w:r>
                              <w:rPr>
                                <w:rStyle w:val="Textoennegrita"/>
                                <w:rFonts w:cs="Times New Roman"/>
                                <w:sz w:val="18"/>
                                <w:lang w:val="es-ES"/>
                              </w:rPr>
                              <w:t xml:space="preserve">Hábitos Negativos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9948" id="Cuadro de texto 12" o:spid="_x0000_s1032" type="#_x0000_t202" style="position:absolute;margin-left:-47.85pt;margin-top:18.3pt;width:196.05pt;height:20.8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" fillcolor="white [3201]" stroked="f" strokeweight=".5pt">
                <v:textbox>
                  <w:txbxContent>
                    <w:p w14:paraId="31A039E3" w14:textId="77777777" w:rsidR="00A317EC" w:rsidRPr="00A25377" w:rsidRDefault="00A317EC" w:rsidP="00A93C05">
                      <w:pPr>
                        <w:jc w:val="center"/>
                        <w:rPr>
                          <w:rFonts w:cs="Times New Roman"/>
                          <w:sz w:val="18"/>
                          <w:lang w:val="es-ES"/>
                        </w:rPr>
                      </w:pPr>
                      <w:r>
                        <w:rPr>
                          <w:rStyle w:val="Textoennegrita"/>
                          <w:rFonts w:cs="Times New Roman"/>
                          <w:sz w:val="18"/>
                          <w:lang w:val="es-ES"/>
                        </w:rPr>
                        <w:t xml:space="preserve">Hábitos Negativos </w:t>
                      </w:r>
                    </w:p>
                  </w:txbxContent>
                </v:textbox>
                <w10:wrap anchorx="margin"/>
              </v:shape>
            </w:pict>
          </mc:Fallback>
        </mc:AlternateContent>
      </w:r>
    </w:p>
    <w:p w14:paraId="7498A7B3" w14:textId="77777777" w:rsidR="00A93C05" w:rsidRPr="004A36AD" w:rsidRDefault="00A93C05" w:rsidP="008236C2"/>
    <w:p w14:paraId="1F66710B" w14:textId="77777777" w:rsidR="00B73612" w:rsidRPr="004A36AD" w:rsidRDefault="00B73612" w:rsidP="008236C2"/>
    <w:p w14:paraId="380B85F1" w14:textId="77777777" w:rsidR="00B73612" w:rsidRPr="004A36AD" w:rsidRDefault="00B73612" w:rsidP="008236C2"/>
    <w:p w14:paraId="2D1E4B50" w14:textId="77777777" w:rsidR="00A93C05" w:rsidRPr="004A36AD" w:rsidRDefault="00B73612" w:rsidP="008236C2">
      <w:r w:rsidRPr="004A36AD">
        <w:rPr>
          <w:noProof/>
          <w:lang w:val="en-US"/>
        </w:rPr>
        <mc:AlternateContent>
          <mc:Choice Requires="wps">
            <w:drawing>
              <wp:anchor distT="0" distB="0" distL="114300" distR="114300" simplePos="0" relativeHeight="251676672" behindDoc="0" locked="0" layoutInCell="1" allowOverlap="1" wp14:anchorId="6B6F2132" wp14:editId="21596ABC">
                <wp:simplePos x="0" y="0"/>
                <wp:positionH relativeFrom="margin">
                  <wp:posOffset>1604645</wp:posOffset>
                </wp:positionH>
                <wp:positionV relativeFrom="paragraph">
                  <wp:posOffset>39370</wp:posOffset>
                </wp:positionV>
                <wp:extent cx="2489200" cy="264160"/>
                <wp:effectExtent l="0" t="0" r="6350" b="2540"/>
                <wp:wrapNone/>
                <wp:docPr id="11" name="Cuadro de texto 11"/>
                <wp:cNvGraphicFramePr/>
                <a:graphic xmlns:a="http://schemas.openxmlformats.org/drawingml/2006/main">
                  <a:graphicData uri="http://schemas.microsoft.com/office/word/2010/wordprocessingShape">
                    <wps:wsp>
                      <wps:cNvSpPr txBox="1"/>
                      <wps:spPr>
                        <a:xfrm>
                          <a:off x="0" y="0"/>
                          <a:ext cx="2489200" cy="264160"/>
                        </a:xfrm>
                        <a:prstGeom prst="rect">
                          <a:avLst/>
                        </a:prstGeom>
                        <a:solidFill>
                          <a:schemeClr val="lt1"/>
                        </a:solidFill>
                        <a:ln w="6350">
                          <a:noFill/>
                        </a:ln>
                      </wps:spPr>
                      <wps:txbx>
                        <w:txbxContent>
                          <w:p w14:paraId="3596644C" w14:textId="77777777" w:rsidR="00A317EC" w:rsidRPr="00A25377" w:rsidRDefault="00A317EC" w:rsidP="00A93C05">
                            <w:pPr>
                              <w:jc w:val="center"/>
                              <w:rPr>
                                <w:rFonts w:cs="Times New Roman"/>
                                <w:sz w:val="18"/>
                                <w:lang w:val="es-ES"/>
                              </w:rPr>
                            </w:pPr>
                            <w:r>
                              <w:rPr>
                                <w:rStyle w:val="Textoennegrita"/>
                                <w:rFonts w:cs="Times New Roman"/>
                                <w:sz w:val="18"/>
                                <w:lang w:val="es-ES"/>
                              </w:rPr>
                              <w:t xml:space="preserve">Desmotivación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F2132" id="Cuadro de texto 11" o:spid="_x0000_s1033" type="#_x0000_t202" style="position:absolute;margin-left:126.35pt;margin-top:3.1pt;width:196pt;height:20.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wMQIAAFs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" fillcolor="white [3201]" stroked="f" strokeweight=".5pt">
                <v:textbox>
                  <w:txbxContent>
                    <w:p w14:paraId="3596644C" w14:textId="77777777" w:rsidR="00A317EC" w:rsidRPr="00A25377" w:rsidRDefault="00A317EC" w:rsidP="00A93C05">
                      <w:pPr>
                        <w:jc w:val="center"/>
                        <w:rPr>
                          <w:rFonts w:cs="Times New Roman"/>
                          <w:sz w:val="18"/>
                          <w:lang w:val="es-ES"/>
                        </w:rPr>
                      </w:pPr>
                      <w:r>
                        <w:rPr>
                          <w:rStyle w:val="Textoennegrita"/>
                          <w:rFonts w:cs="Times New Roman"/>
                          <w:sz w:val="18"/>
                          <w:lang w:val="es-ES"/>
                        </w:rPr>
                        <w:t xml:space="preserve">Desmotivación  </w:t>
                      </w:r>
                    </w:p>
                  </w:txbxContent>
                </v:textbox>
                <w10:wrap anchorx="margin"/>
              </v:shape>
            </w:pict>
          </mc:Fallback>
        </mc:AlternateContent>
      </w:r>
    </w:p>
    <w:p w14:paraId="7E3C10F4" w14:textId="77777777" w:rsidR="00A93C05" w:rsidRPr="004A36AD" w:rsidRDefault="00A93C05" w:rsidP="00C43CC6">
      <w:pPr>
        <w:pStyle w:val="Prrafodelista"/>
        <w:numPr>
          <w:ilvl w:val="0"/>
          <w:numId w:val="29"/>
        </w:numPr>
        <w:spacing w:before="240" w:after="240"/>
        <w:ind w:left="426" w:hanging="426"/>
        <w:jc w:val="both"/>
        <w:rPr>
          <w:szCs w:val="24"/>
        </w:rPr>
      </w:pPr>
      <w:r w:rsidRPr="004A36AD">
        <w:rPr>
          <w:b/>
          <w:szCs w:val="24"/>
        </w:rPr>
        <w:t xml:space="preserve">Hipótesis operacional: </w:t>
      </w:r>
      <w:r w:rsidRPr="004A36AD">
        <w:rPr>
          <w:szCs w:val="24"/>
        </w:rPr>
        <w:t xml:space="preserve"> </w:t>
      </w:r>
    </w:p>
    <w:p w14:paraId="61635920" w14:textId="77777777" w:rsidR="00A93C05" w:rsidRPr="004A36AD" w:rsidRDefault="00A93C05" w:rsidP="00C43CC6">
      <w:pPr>
        <w:pStyle w:val="Prrafodelista"/>
        <w:tabs>
          <w:tab w:val="left" w:pos="1068"/>
          <w:tab w:val="left" w:pos="1416"/>
        </w:tabs>
        <w:ind w:left="851" w:hanging="452"/>
        <w:jc w:val="both"/>
        <w:rPr>
          <w:bCs/>
          <w:szCs w:val="24"/>
          <w:lang w:eastAsia="es-ES"/>
        </w:rPr>
      </w:pPr>
      <w:r w:rsidRPr="004A36AD">
        <w:rPr>
          <w:szCs w:val="24"/>
        </w:rPr>
        <w:t>Ho:</w:t>
      </w:r>
      <w:r w:rsidRPr="004A36AD">
        <w:rPr>
          <w:szCs w:val="24"/>
        </w:rPr>
        <w:tab/>
        <w:t>No existe una relación significativa entre hábitos negativos y desmotivación en los niños de tres años de la IE Nº 574 de Pomachaca</w:t>
      </w:r>
    </w:p>
    <w:p w14:paraId="3B5EFD76" w14:textId="77777777" w:rsidR="00A93C05" w:rsidRPr="004A36AD" w:rsidRDefault="00A93C05" w:rsidP="00C43CC6">
      <w:pPr>
        <w:pStyle w:val="Prrafodelista"/>
        <w:ind w:left="851" w:hanging="534"/>
        <w:jc w:val="both"/>
        <w:rPr>
          <w:szCs w:val="24"/>
        </w:rPr>
      </w:pPr>
      <w:r w:rsidRPr="004A36AD">
        <w:rPr>
          <w:szCs w:val="24"/>
        </w:rPr>
        <w:t xml:space="preserve"> Ha: Existe una relación significativa entre hábitos negativos y desmotivación en los niños de tres años de la IE Nº 574 de Pomachaca.</w:t>
      </w:r>
    </w:p>
    <w:p w14:paraId="462E73BB" w14:textId="77777777" w:rsidR="00A93C05" w:rsidRPr="004A36AD" w:rsidRDefault="00A93C05" w:rsidP="00C43CC6">
      <w:pPr>
        <w:pStyle w:val="Prrafodelista"/>
        <w:numPr>
          <w:ilvl w:val="0"/>
          <w:numId w:val="29"/>
        </w:numPr>
        <w:autoSpaceDE w:val="0"/>
        <w:autoSpaceDN w:val="0"/>
        <w:adjustRightInd w:val="0"/>
        <w:spacing w:after="200"/>
        <w:ind w:left="284" w:right="60" w:hanging="284"/>
        <w:jc w:val="both"/>
        <w:rPr>
          <w:szCs w:val="24"/>
        </w:rPr>
      </w:pPr>
      <w:r w:rsidRPr="004A36AD">
        <w:rPr>
          <w:b/>
          <w:szCs w:val="24"/>
        </w:rPr>
        <w:t xml:space="preserve">Decisión estadística: </w:t>
      </w:r>
      <w:r w:rsidRPr="004A36AD">
        <w:rPr>
          <w:szCs w:val="24"/>
        </w:rPr>
        <w:t>Puesto que r</w:t>
      </w:r>
      <w:r w:rsidRPr="004A36AD">
        <w:rPr>
          <w:szCs w:val="24"/>
          <w:vertAlign w:val="subscript"/>
        </w:rPr>
        <w:t xml:space="preserve"> </w:t>
      </w:r>
      <w:r w:rsidRPr="004A36AD">
        <w:rPr>
          <w:szCs w:val="24"/>
        </w:rPr>
        <w:t>= (-1,000</w:t>
      </w:r>
      <w:r w:rsidRPr="004A36AD">
        <w:rPr>
          <w:szCs w:val="24"/>
          <w:vertAlign w:val="superscript"/>
        </w:rPr>
        <w:t>**</w:t>
      </w:r>
      <w:r w:rsidRPr="004A36AD">
        <w:rPr>
          <w:szCs w:val="24"/>
        </w:rPr>
        <w:t xml:space="preserve">) es una correlación negativa perfecta   </w:t>
      </w:r>
    </w:p>
    <w:p w14:paraId="7F1A9AEE" w14:textId="77777777" w:rsidR="00A93C05" w:rsidRPr="004A36AD" w:rsidRDefault="00A93C05" w:rsidP="00C43CC6">
      <w:pPr>
        <w:pStyle w:val="Prrafodelista"/>
        <w:numPr>
          <w:ilvl w:val="0"/>
          <w:numId w:val="29"/>
        </w:numPr>
        <w:spacing w:after="160"/>
        <w:ind w:left="284" w:hanging="284"/>
        <w:jc w:val="both"/>
        <w:rPr>
          <w:bCs/>
          <w:szCs w:val="24"/>
        </w:rPr>
      </w:pPr>
      <w:r w:rsidRPr="004A36AD">
        <w:rPr>
          <w:b/>
          <w:szCs w:val="24"/>
        </w:rPr>
        <w:t xml:space="preserve">Conclusión estadística: </w:t>
      </w:r>
      <w:r w:rsidRPr="004A36AD">
        <w:rPr>
          <w:szCs w:val="24"/>
        </w:rPr>
        <w:t xml:space="preserve">Se determina que existe una relación negativa perfecta entre hábitos negativos y desmotivación en los niños de tres años de la IE Nº 574 de Pomachaca de Tarma 2022.  </w:t>
      </w:r>
    </w:p>
    <w:p w14:paraId="3AB6A009" w14:textId="77777777" w:rsidR="00A93C05" w:rsidRPr="004A36AD" w:rsidRDefault="00A93C05" w:rsidP="008967EF"/>
    <w:p w14:paraId="0B26519D" w14:textId="77777777" w:rsidR="00A93C05" w:rsidRPr="004A36AD" w:rsidRDefault="00A93C05">
      <w:pPr>
        <w:spacing w:after="160" w:line="259" w:lineRule="auto"/>
      </w:pPr>
      <w:r w:rsidRPr="004A36AD">
        <w:br w:type="page"/>
      </w:r>
    </w:p>
    <w:p w14:paraId="5815AD6E" w14:textId="77777777" w:rsidR="008004C5" w:rsidRPr="004A36AD" w:rsidRDefault="00A93C05" w:rsidP="00A93C05">
      <w:pPr>
        <w:pStyle w:val="Ttulo1"/>
      </w:pPr>
      <w:bookmarkStart w:id="78" w:name="_Toc163402279"/>
      <w:r w:rsidRPr="004A36AD">
        <w:lastRenderedPageBreak/>
        <w:t>CONCLUSIONES</w:t>
      </w:r>
      <w:bookmarkEnd w:id="78"/>
      <w:r w:rsidRPr="004A36AD">
        <w:t xml:space="preserve"> </w:t>
      </w:r>
    </w:p>
    <w:p w14:paraId="52AB340B" w14:textId="0AD149B0" w:rsidR="00A93C05" w:rsidRPr="004A36AD" w:rsidRDefault="006D77C2" w:rsidP="00A93C05">
      <w:pPr>
        <w:pStyle w:val="Prrafodelista"/>
        <w:numPr>
          <w:ilvl w:val="0"/>
          <w:numId w:val="31"/>
        </w:numPr>
        <w:jc w:val="both"/>
      </w:pPr>
      <w:r>
        <w:t>S</w:t>
      </w:r>
      <w:r w:rsidR="00A93C05" w:rsidRPr="004A36AD">
        <w:t>e ha logrado conocer la relación significativa que existe entre hábitos y motivación aspectos importantes dentro de la gestión del aprendizaje en los niños de 3 años del nivel inicial de la IE Nº 574 de Pomachaca, durante el período lectivo de 2022. Se ha tomado la decisión estadística: Puesto que r = (,835**) es una correlación alta, se concluye estadísticamente, que existe una relación alta entre Hábitos y Motivación en niños de tres años de la IE Nº 574 de Pomachaca, de Tarma, 2022</w:t>
      </w:r>
    </w:p>
    <w:p w14:paraId="0CF87718" w14:textId="56169630" w:rsidR="00A93C05" w:rsidRPr="004A36AD" w:rsidRDefault="006D77C2" w:rsidP="00A93C05">
      <w:pPr>
        <w:pStyle w:val="Prrafodelista"/>
        <w:numPr>
          <w:ilvl w:val="0"/>
          <w:numId w:val="31"/>
        </w:numPr>
        <w:jc w:val="both"/>
      </w:pPr>
      <w:r>
        <w:t>S</w:t>
      </w:r>
      <w:r w:rsidR="00A93C05" w:rsidRPr="004A36AD">
        <w:t xml:space="preserve">e ha logrado establecer la relación que existe entre Hábitos Positivos y Motivación Intrínseca y Extrínseca elementos importantes durante el proceso de aprendizaje en los niños de 3 años del nivel inicial de la IE Nº. 574 de Pomachaca, durante el período lectivo de 2022, existe una correlación moderada entre hábitos positivos y motivación intrínseca y extrínseca. Se ha tomado la decisión estadística: Puesto que r = (,566*) es una correlación moderada. Se concluye estadísticamente, que existe una relación significativa moderada entre hábitos positivos y motivación intrínseca y extrínseca en los niños de tres años de la IE No. 574 de Pomachaca de Tarma, 2022.  </w:t>
      </w:r>
    </w:p>
    <w:p w14:paraId="32FD992E" w14:textId="11EAC277" w:rsidR="00A93C05" w:rsidRPr="004A36AD" w:rsidRDefault="006D77C2" w:rsidP="00A93C05">
      <w:pPr>
        <w:pStyle w:val="Prrafodelista"/>
        <w:numPr>
          <w:ilvl w:val="0"/>
          <w:numId w:val="31"/>
        </w:numPr>
        <w:jc w:val="both"/>
      </w:pPr>
      <w:r>
        <w:t>S</w:t>
      </w:r>
      <w:r w:rsidR="00A93C05" w:rsidRPr="004A36AD">
        <w:t>e ha determinado la relación entre hábitos negativos y la desmotivación criterios básicos para el aprendizaje en los niños de 3 años del nivel inicial de la IE Nº. 574 de Pomachaca, durante el período lectivo de 2022, se ha tomado la decisión estadística, Puesto que r = (-1,000**) es una correlación negativa perfecta. Se concluye estadísticamente señalando que existe una relación negativa perfecta entre hábitos negativos y desmotivación en los niños de tres años de la IE Nº 574 de Pomachaca de Tarma 2022.</w:t>
      </w:r>
    </w:p>
    <w:p w14:paraId="45EA3BCC" w14:textId="77777777" w:rsidR="00A93C05" w:rsidRPr="004A36AD" w:rsidRDefault="00A93C05">
      <w:pPr>
        <w:spacing w:after="160" w:line="259" w:lineRule="auto"/>
      </w:pPr>
      <w:r w:rsidRPr="004A36AD">
        <w:br w:type="page"/>
      </w:r>
    </w:p>
    <w:p w14:paraId="4604E2E4" w14:textId="77777777" w:rsidR="00A93C05" w:rsidRPr="004A36AD" w:rsidRDefault="00A93C05" w:rsidP="00A93C05">
      <w:pPr>
        <w:pStyle w:val="Ttulo1"/>
      </w:pPr>
      <w:bookmarkStart w:id="79" w:name="_Toc163402280"/>
      <w:r w:rsidRPr="004A36AD">
        <w:lastRenderedPageBreak/>
        <w:t>SUGERENCIAS</w:t>
      </w:r>
      <w:bookmarkEnd w:id="79"/>
      <w:r w:rsidRPr="004A36AD">
        <w:t xml:space="preserve"> </w:t>
      </w:r>
    </w:p>
    <w:p w14:paraId="4481203E" w14:textId="7C055DA9" w:rsidR="007555E4" w:rsidRPr="004A36AD" w:rsidRDefault="00A47738" w:rsidP="007555E4">
      <w:pPr>
        <w:numPr>
          <w:ilvl w:val="0"/>
          <w:numId w:val="32"/>
        </w:numPr>
        <w:spacing w:after="160"/>
        <w:ind w:left="426" w:hanging="426"/>
        <w:jc w:val="both"/>
      </w:pPr>
      <w:r>
        <w:rPr>
          <w:rFonts w:eastAsia="Calibri"/>
        </w:rPr>
        <w:t xml:space="preserve">Es </w:t>
      </w:r>
      <w:r w:rsidR="007555E4" w:rsidRPr="004A36AD">
        <w:rPr>
          <w:rFonts w:eastAsia="Calibri"/>
        </w:rPr>
        <w:t xml:space="preserve">crucial que la Comunidad Educativa </w:t>
      </w:r>
      <w:bookmarkStart w:id="80" w:name="_Hlk156545893"/>
      <w:r w:rsidR="007555E4" w:rsidRPr="004A36AD">
        <w:rPr>
          <w:rFonts w:eastAsia="Calibri"/>
        </w:rPr>
        <w:t xml:space="preserve">del Nivel inicial </w:t>
      </w:r>
      <w:bookmarkStart w:id="81" w:name="_Hlk156546255"/>
      <w:r w:rsidR="007555E4" w:rsidRPr="004A36AD">
        <w:rPr>
          <w:rFonts w:eastAsia="Calibri"/>
        </w:rPr>
        <w:t xml:space="preserve">de la </w:t>
      </w:r>
      <w:r w:rsidR="007555E4" w:rsidRPr="004A36AD">
        <w:t>IE No. 574 de Pomachaca de Tarma</w:t>
      </w:r>
      <w:bookmarkEnd w:id="80"/>
      <w:bookmarkEnd w:id="81"/>
      <w:r w:rsidR="007555E4" w:rsidRPr="004A36AD">
        <w:t>,</w:t>
      </w:r>
      <w:r w:rsidR="007555E4" w:rsidRPr="004A36AD">
        <w:rPr>
          <w:rFonts w:eastAsia="Calibri"/>
        </w:rPr>
        <w:t xml:space="preserve"> tome en cuenta las conclusiones del informe actual sobre la importancia que cobra conocer la relación significativa alta entre los hábitos y la motivación en los niños de tres años, de esta forma priorizar acciones estratégicas para mejorar dentro de su política educativa interna para afianzar </w:t>
      </w:r>
      <w:r w:rsidRPr="004A36AD">
        <w:rPr>
          <w:rFonts w:eastAsia="Calibri"/>
        </w:rPr>
        <w:t>la autoestima</w:t>
      </w:r>
      <w:r w:rsidR="007555E4" w:rsidRPr="004A36AD">
        <w:rPr>
          <w:rFonts w:eastAsia="Calibri"/>
        </w:rPr>
        <w:t xml:space="preserve">, y promover la autonomía en la toma de decisiones como parte de su formación integral.  </w:t>
      </w:r>
    </w:p>
    <w:p w14:paraId="45FD269C" w14:textId="6DA300B9" w:rsidR="00A47738" w:rsidRDefault="00A47738" w:rsidP="007555E4">
      <w:pPr>
        <w:numPr>
          <w:ilvl w:val="0"/>
          <w:numId w:val="32"/>
        </w:numPr>
        <w:spacing w:after="160"/>
        <w:ind w:left="426" w:hanging="426"/>
        <w:jc w:val="both"/>
      </w:pPr>
      <w:r>
        <w:t>F</w:t>
      </w:r>
      <w:r w:rsidRPr="00A47738">
        <w:t>omentar estrategias lúdicas que fortalezcan los hábitos de aprendizaje, estableciendo rutinas positivas que permitan a los niños mejorar progresivamente sus hábitos. Además, es importante promover estrategias de motivación, relajación y activación del aprendizaje, facilitando así el trabajo colectivo y cooperativo. Esto puede lograrse a través del diálogo y la interacción entre los niños dentro de la institución educativa</w:t>
      </w:r>
      <w:r>
        <w:t>.</w:t>
      </w:r>
    </w:p>
    <w:p w14:paraId="1CDC0133" w14:textId="4647A7CC" w:rsidR="00B73612" w:rsidRPr="004A36AD" w:rsidRDefault="00A47738" w:rsidP="007555E4">
      <w:pPr>
        <w:numPr>
          <w:ilvl w:val="0"/>
          <w:numId w:val="32"/>
        </w:numPr>
        <w:spacing w:after="160"/>
        <w:ind w:left="426" w:hanging="426"/>
        <w:jc w:val="both"/>
        <w:sectPr w:rsidR="00B73612" w:rsidRPr="004A36AD" w:rsidSect="00346882">
          <w:pgSz w:w="12242" w:h="15842" w:code="1"/>
          <w:pgMar w:top="1440" w:right="1440" w:bottom="1440" w:left="1440" w:header="709" w:footer="709" w:gutter="0"/>
          <w:pgNumType w:start="13"/>
          <w:cols w:space="708"/>
          <w:docGrid w:linePitch="360"/>
        </w:sectPr>
      </w:pPr>
      <w:r w:rsidRPr="00A47738">
        <w:t>Dado que se ha identificado una correlación negativa perfecta entre los hábitos negativos y la desmotivación, es esencial que se aprovechen los errores, correcciones, disculpas y la recuperación de faltas como herramientas clave de motivación. Estas estrategias deben integrarse en el desarrollo de las actividades de aprendizaje para fortalecer el proceso educativo.</w:t>
      </w:r>
    </w:p>
    <w:p w14:paraId="3F26D00D" w14:textId="77777777" w:rsidR="007555E4" w:rsidRPr="004A36AD" w:rsidRDefault="007555E4" w:rsidP="007555E4">
      <w:pPr>
        <w:pStyle w:val="Ttulo1"/>
      </w:pPr>
      <w:bookmarkStart w:id="82" w:name="_Toc163402281"/>
      <w:r w:rsidRPr="004A36AD">
        <w:lastRenderedPageBreak/>
        <w:t>REFERENCIAS BIBLIOGRÀFICAS</w:t>
      </w:r>
      <w:bookmarkEnd w:id="82"/>
    </w:p>
    <w:bookmarkStart w:id="83" w:name="_Toc163394143" w:displacedByCustomXml="next"/>
    <w:bookmarkStart w:id="84" w:name="_Toc163402282" w:displacedByCustomXml="next"/>
    <w:sdt>
      <w:sdtPr>
        <w:rPr>
          <w:rFonts w:eastAsiaTheme="minorHAnsi" w:cstheme="minorBidi"/>
          <w:b w:val="0"/>
          <w:szCs w:val="22"/>
          <w:lang w:val="es-ES"/>
        </w:rPr>
        <w:id w:val="-2076659199"/>
        <w:docPartObj>
          <w:docPartGallery w:val="Bibliographies"/>
          <w:docPartUnique/>
        </w:docPartObj>
      </w:sdtPr>
      <w:sdtEndPr>
        <w:rPr>
          <w:lang w:val="es-PE"/>
        </w:rPr>
      </w:sdtEndPr>
      <w:sdtContent>
        <w:sdt>
          <w:sdtPr>
            <w:rPr>
              <w:rFonts w:eastAsiaTheme="minorHAnsi" w:cstheme="minorBidi"/>
              <w:b w:val="0"/>
              <w:szCs w:val="22"/>
            </w:rPr>
            <w:id w:val="111145805"/>
            <w:bibliography/>
          </w:sdtPr>
          <w:sdtEndPr/>
          <w:sdtContent>
            <w:p w14:paraId="4F086A59" w14:textId="77777777" w:rsidR="00866A98" w:rsidRPr="004A36AD" w:rsidRDefault="00866A98" w:rsidP="00866A98">
              <w:pPr>
                <w:pStyle w:val="Ttulo1"/>
                <w:numPr>
                  <w:ilvl w:val="0"/>
                  <w:numId w:val="0"/>
                </w:numPr>
                <w:ind w:left="709" w:hanging="709"/>
                <w:jc w:val="both"/>
                <w:rPr>
                  <w:rFonts w:eastAsia="Times New Roman" w:cs="Times New Roman"/>
                  <w:b w:val="0"/>
                  <w:szCs w:val="24"/>
                  <w:lang w:val="es-ES"/>
                </w:rPr>
              </w:pPr>
              <w:r w:rsidRPr="004A36AD">
                <w:rPr>
                  <w:rFonts w:eastAsia="Times New Roman" w:cs="Times New Roman"/>
                  <w:b w:val="0"/>
                  <w:szCs w:val="24"/>
                  <w:lang w:val="es-ES"/>
                </w:rPr>
                <w:t>Alcívar Mejía, K., &amp; Moreira Campuzano, T. (2021). HÁBITOS BUCALES Y MAL OCLUSIONES EN NIÑOS DE 4 A 12 AÑOS DE EDAD. </w:t>
              </w:r>
              <w:r w:rsidRPr="004A36AD">
                <w:rPr>
                  <w:rFonts w:eastAsia="Times New Roman" w:cs="Times New Roman"/>
                  <w:b w:val="0"/>
                  <w:i/>
                  <w:iCs/>
                  <w:szCs w:val="24"/>
                  <w:lang w:val="es-ES"/>
                </w:rPr>
                <w:t>Revista Científica Especialidades Odontológicas UG</w:t>
              </w:r>
              <w:r w:rsidRPr="004A36AD">
                <w:rPr>
                  <w:rFonts w:eastAsia="Times New Roman" w:cs="Times New Roman"/>
                  <w:b w:val="0"/>
                  <w:szCs w:val="24"/>
                  <w:lang w:val="es-ES"/>
                </w:rPr>
                <w:t>, </w:t>
              </w:r>
              <w:r w:rsidRPr="004A36AD">
                <w:rPr>
                  <w:rFonts w:eastAsia="Times New Roman" w:cs="Times New Roman"/>
                  <w:b w:val="0"/>
                  <w:i/>
                  <w:iCs/>
                  <w:szCs w:val="24"/>
                  <w:lang w:val="es-ES"/>
                </w:rPr>
                <w:t>3</w:t>
              </w:r>
              <w:r w:rsidRPr="004A36AD">
                <w:rPr>
                  <w:rFonts w:eastAsia="Times New Roman" w:cs="Times New Roman"/>
                  <w:b w:val="0"/>
                  <w:szCs w:val="24"/>
                  <w:lang w:val="es-ES"/>
                </w:rPr>
                <w:t>(1). https://doi.org/10.53591/eoug.v3i1.55</w:t>
              </w:r>
              <w:bookmarkEnd w:id="84"/>
              <w:bookmarkEnd w:id="83"/>
            </w:p>
            <w:p w14:paraId="10E4BA31"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Berlina, P. (2021). </w:t>
              </w:r>
              <w:proofErr w:type="spellStart"/>
              <w:r w:rsidRPr="004A36AD">
                <w:rPr>
                  <w:rFonts w:eastAsia="Times New Roman" w:cs="Times New Roman"/>
                  <w:i/>
                  <w:iCs/>
                  <w:szCs w:val="24"/>
                  <w:lang w:val="es-ES"/>
                </w:rPr>
                <w:t>Habitos</w:t>
              </w:r>
              <w:proofErr w:type="spellEnd"/>
              <w:r w:rsidRPr="004A36AD">
                <w:rPr>
                  <w:rFonts w:eastAsia="Times New Roman" w:cs="Times New Roman"/>
                  <w:i/>
                  <w:iCs/>
                  <w:szCs w:val="24"/>
                  <w:lang w:val="es-ES"/>
                </w:rPr>
                <w:t xml:space="preserve"> Clave: Cambiar nada para cambiarlo todo</w:t>
              </w:r>
              <w:r w:rsidRPr="004A36AD">
                <w:rPr>
                  <w:rFonts w:eastAsia="Times New Roman" w:cs="Times New Roman"/>
                  <w:szCs w:val="24"/>
                  <w:lang w:val="es-ES"/>
                </w:rPr>
                <w:t xml:space="preserve">. </w:t>
              </w:r>
              <w:proofErr w:type="spellStart"/>
              <w:r w:rsidRPr="004A36AD">
                <w:rPr>
                  <w:rFonts w:eastAsia="Times New Roman" w:cs="Times New Roman"/>
                  <w:szCs w:val="24"/>
                  <w:lang w:val="es-ES"/>
                </w:rPr>
                <w:t>Independently</w:t>
              </w:r>
              <w:proofErr w:type="spellEnd"/>
              <w:r w:rsidRPr="004A36AD">
                <w:rPr>
                  <w:rFonts w:eastAsia="Times New Roman" w:cs="Times New Roman"/>
                  <w:szCs w:val="24"/>
                  <w:lang w:val="es-ES"/>
                </w:rPr>
                <w:t xml:space="preserve"> </w:t>
              </w:r>
              <w:proofErr w:type="spellStart"/>
              <w:r w:rsidRPr="004A36AD">
                <w:rPr>
                  <w:rFonts w:eastAsia="Times New Roman" w:cs="Times New Roman"/>
                  <w:szCs w:val="24"/>
                  <w:lang w:val="es-ES"/>
                </w:rPr>
                <w:t>Published</w:t>
              </w:r>
              <w:proofErr w:type="spellEnd"/>
              <w:r w:rsidRPr="004A36AD">
                <w:rPr>
                  <w:rFonts w:eastAsia="Times New Roman" w:cs="Times New Roman"/>
                  <w:szCs w:val="24"/>
                  <w:lang w:val="es-ES"/>
                </w:rPr>
                <w:t>.</w:t>
              </w:r>
            </w:p>
            <w:p w14:paraId="31C7A5D2" w14:textId="77777777" w:rsidR="00866A98" w:rsidRPr="004A36AD" w:rsidRDefault="00866A98" w:rsidP="00866A98">
              <w:pPr>
                <w:spacing w:before="100" w:beforeAutospacing="1"/>
                <w:ind w:left="720" w:hanging="720"/>
                <w:jc w:val="both"/>
                <w:rPr>
                  <w:rFonts w:eastAsia="Times New Roman" w:cs="Times New Roman"/>
                  <w:szCs w:val="24"/>
                  <w:lang w:val="en-US"/>
                </w:rPr>
              </w:pPr>
              <w:r w:rsidRPr="004A36AD">
                <w:rPr>
                  <w:rFonts w:eastAsia="Times New Roman" w:cs="Times New Roman"/>
                  <w:szCs w:val="24"/>
                  <w:lang w:val="es-ES"/>
                </w:rPr>
                <w:t>Blanco Fernández, J. (2017). EVALUACIÓN DE LA MOTIVACIÓN HACIA EL APRENDIZAJE EN NIÑOS DE 2 A 3 AÑOS. </w:t>
              </w:r>
              <w:r w:rsidRPr="004A36AD">
                <w:rPr>
                  <w:rFonts w:eastAsia="Times New Roman" w:cs="Times New Roman"/>
                  <w:i/>
                  <w:iCs/>
                  <w:szCs w:val="24"/>
                  <w:lang w:val="en-US"/>
                </w:rPr>
                <w:t xml:space="preserve">International Journal of Developmental and Educational Psychology </w:t>
              </w:r>
              <w:proofErr w:type="spellStart"/>
              <w:r w:rsidRPr="004A36AD">
                <w:rPr>
                  <w:rFonts w:eastAsia="Times New Roman" w:cs="Times New Roman"/>
                  <w:i/>
                  <w:iCs/>
                  <w:szCs w:val="24"/>
                  <w:lang w:val="en-US"/>
                </w:rPr>
                <w:t>Revista</w:t>
              </w:r>
              <w:proofErr w:type="spellEnd"/>
              <w:r w:rsidRPr="004A36AD">
                <w:rPr>
                  <w:rFonts w:eastAsia="Times New Roman" w:cs="Times New Roman"/>
                  <w:i/>
                  <w:iCs/>
                  <w:szCs w:val="24"/>
                  <w:lang w:val="en-US"/>
                </w:rPr>
                <w:t xml:space="preserve"> INFAD de </w:t>
              </w:r>
              <w:proofErr w:type="spellStart"/>
              <w:r w:rsidRPr="004A36AD">
                <w:rPr>
                  <w:rFonts w:eastAsia="Times New Roman" w:cs="Times New Roman"/>
                  <w:i/>
                  <w:iCs/>
                  <w:szCs w:val="24"/>
                  <w:lang w:val="en-US"/>
                </w:rPr>
                <w:t>psicología</w:t>
              </w:r>
              <w:proofErr w:type="spellEnd"/>
              <w:r w:rsidRPr="004A36AD">
                <w:rPr>
                  <w:rFonts w:eastAsia="Times New Roman" w:cs="Times New Roman"/>
                  <w:szCs w:val="24"/>
                  <w:lang w:val="en-US"/>
                </w:rPr>
                <w:t>, </w:t>
              </w:r>
              <w:r w:rsidRPr="004A36AD">
                <w:rPr>
                  <w:rFonts w:eastAsia="Times New Roman" w:cs="Times New Roman"/>
                  <w:i/>
                  <w:iCs/>
                  <w:szCs w:val="24"/>
                  <w:lang w:val="en-US"/>
                </w:rPr>
                <w:t>6</w:t>
              </w:r>
              <w:r w:rsidRPr="004A36AD">
                <w:rPr>
                  <w:rFonts w:eastAsia="Times New Roman" w:cs="Times New Roman"/>
                  <w:szCs w:val="24"/>
                  <w:lang w:val="en-US"/>
                </w:rPr>
                <w:t>(1), 259. https://doi.org/10.17060/ijodaep.2014.n1.v6.741</w:t>
              </w:r>
            </w:p>
            <w:p w14:paraId="53312FB9"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Cedeño Rosado, J. S., &amp; Castro Bermúdez, E. I. (2022). Actividades pedagógicas para fomentar hábitos alimentación saludable en los niños del subnivel II de Educación Inicial. </w:t>
              </w:r>
              <w:proofErr w:type="spellStart"/>
              <w:r w:rsidRPr="004A36AD">
                <w:rPr>
                  <w:rFonts w:eastAsia="Times New Roman" w:cs="Times New Roman"/>
                  <w:i/>
                  <w:iCs/>
                  <w:szCs w:val="24"/>
                  <w:lang w:val="es-ES"/>
                </w:rPr>
                <w:t>MQRInvestigar</w:t>
              </w:r>
              <w:proofErr w:type="spellEnd"/>
              <w:r w:rsidRPr="004A36AD">
                <w:rPr>
                  <w:rFonts w:eastAsia="Times New Roman" w:cs="Times New Roman"/>
                  <w:szCs w:val="24"/>
                  <w:lang w:val="es-ES"/>
                </w:rPr>
                <w:t>, </w:t>
              </w:r>
              <w:r w:rsidRPr="004A36AD">
                <w:rPr>
                  <w:rFonts w:eastAsia="Times New Roman" w:cs="Times New Roman"/>
                  <w:i/>
                  <w:iCs/>
                  <w:szCs w:val="24"/>
                  <w:lang w:val="es-ES"/>
                </w:rPr>
                <w:t>6</w:t>
              </w:r>
              <w:r w:rsidRPr="004A36AD">
                <w:rPr>
                  <w:rFonts w:eastAsia="Times New Roman" w:cs="Times New Roman"/>
                  <w:szCs w:val="24"/>
                  <w:lang w:val="es-ES"/>
                </w:rPr>
                <w:t>(4), 729–745. https://doi.org/10.56048/mqr20225.6.4.2022.729-745</w:t>
              </w:r>
            </w:p>
            <w:p w14:paraId="21009C28"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Cremades Andreu, R., Herrera Torres, L., &amp; Lorenzo Quiles, O. (2011). Las motivaciones de los niños para aprender música en la Escuela de Música y Danza de Melilla. </w:t>
              </w:r>
              <w:proofErr w:type="spellStart"/>
              <w:r w:rsidRPr="004A36AD">
                <w:rPr>
                  <w:rFonts w:eastAsia="Times New Roman" w:cs="Times New Roman"/>
                  <w:i/>
                  <w:iCs/>
                  <w:szCs w:val="24"/>
                  <w:lang w:val="es-ES"/>
                </w:rPr>
                <w:t>DEDiCA</w:t>
              </w:r>
              <w:proofErr w:type="spellEnd"/>
              <w:r w:rsidRPr="004A36AD">
                <w:rPr>
                  <w:rFonts w:eastAsia="Times New Roman" w:cs="Times New Roman"/>
                  <w:i/>
                  <w:iCs/>
                  <w:szCs w:val="24"/>
                  <w:lang w:val="es-ES"/>
                </w:rPr>
                <w:t xml:space="preserve"> Revista de </w:t>
              </w:r>
              <w:proofErr w:type="spellStart"/>
              <w:r w:rsidRPr="004A36AD">
                <w:rPr>
                  <w:rFonts w:eastAsia="Times New Roman" w:cs="Times New Roman"/>
                  <w:i/>
                  <w:iCs/>
                  <w:szCs w:val="24"/>
                  <w:lang w:val="es-ES"/>
                </w:rPr>
                <w:t>Educação</w:t>
              </w:r>
              <w:proofErr w:type="spellEnd"/>
              <w:r w:rsidRPr="004A36AD">
                <w:rPr>
                  <w:rFonts w:eastAsia="Times New Roman" w:cs="Times New Roman"/>
                  <w:i/>
                  <w:iCs/>
                  <w:szCs w:val="24"/>
                  <w:lang w:val="es-ES"/>
                </w:rPr>
                <w:t xml:space="preserve"> e Humanidades (</w:t>
              </w:r>
              <w:proofErr w:type="spellStart"/>
              <w:r w:rsidRPr="004A36AD">
                <w:rPr>
                  <w:rFonts w:eastAsia="Times New Roman" w:cs="Times New Roman"/>
                  <w:i/>
                  <w:iCs/>
                  <w:szCs w:val="24"/>
                  <w:lang w:val="es-ES"/>
                </w:rPr>
                <w:t>dreh</w:t>
              </w:r>
              <w:proofErr w:type="spellEnd"/>
              <w:r w:rsidRPr="004A36AD">
                <w:rPr>
                  <w:rFonts w:eastAsia="Times New Roman" w:cs="Times New Roman"/>
                  <w:i/>
                  <w:iCs/>
                  <w:szCs w:val="24"/>
                  <w:lang w:val="es-ES"/>
                </w:rPr>
                <w:t>)</w:t>
              </w:r>
              <w:r w:rsidRPr="004A36AD">
                <w:rPr>
                  <w:rFonts w:eastAsia="Times New Roman" w:cs="Times New Roman"/>
                  <w:szCs w:val="24"/>
                  <w:lang w:val="es-ES"/>
                </w:rPr>
                <w:t>, </w:t>
              </w:r>
              <w:r w:rsidRPr="004A36AD">
                <w:rPr>
                  <w:rFonts w:eastAsia="Times New Roman" w:cs="Times New Roman"/>
                  <w:i/>
                  <w:iCs/>
                  <w:szCs w:val="24"/>
                  <w:lang w:val="es-ES"/>
                </w:rPr>
                <w:t>1</w:t>
              </w:r>
              <w:r w:rsidRPr="004A36AD">
                <w:rPr>
                  <w:rFonts w:eastAsia="Times New Roman" w:cs="Times New Roman"/>
                  <w:szCs w:val="24"/>
                  <w:lang w:val="es-ES"/>
                </w:rPr>
                <w:t>, 293–318. https://doi.org/10.30827/dreh.v0i1.7171</w:t>
              </w:r>
            </w:p>
            <w:p w14:paraId="2F737D1B"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Díaz, E., Espinoza, A., Parada, A., &amp; Zumelzu, Y. (2014). Influencia de la motivación en el aprendizaje Motor de niños con parálisis cerebral. </w:t>
              </w:r>
              <w:r w:rsidRPr="004A36AD">
                <w:rPr>
                  <w:rFonts w:eastAsia="Times New Roman" w:cs="Times New Roman"/>
                  <w:i/>
                  <w:iCs/>
                  <w:szCs w:val="24"/>
                  <w:lang w:val="es-ES"/>
                </w:rPr>
                <w:t>Revista chilena de terapia ocupacional</w:t>
              </w:r>
              <w:r w:rsidRPr="004A36AD">
                <w:rPr>
                  <w:rFonts w:eastAsia="Times New Roman" w:cs="Times New Roman"/>
                  <w:szCs w:val="24"/>
                  <w:lang w:val="es-ES"/>
                </w:rPr>
                <w:t>, </w:t>
              </w:r>
              <w:r w:rsidRPr="004A36AD">
                <w:rPr>
                  <w:rFonts w:eastAsia="Times New Roman" w:cs="Times New Roman"/>
                  <w:i/>
                  <w:iCs/>
                  <w:szCs w:val="24"/>
                  <w:lang w:val="es-ES"/>
                </w:rPr>
                <w:t>14</w:t>
              </w:r>
              <w:r w:rsidRPr="004A36AD">
                <w:rPr>
                  <w:rFonts w:eastAsia="Times New Roman" w:cs="Times New Roman"/>
                  <w:szCs w:val="24"/>
                  <w:lang w:val="es-ES"/>
                </w:rPr>
                <w:t>(1), 53. https://doi.org/10.5354/0719-5346.2014.32388</w:t>
              </w:r>
            </w:p>
            <w:p w14:paraId="7C932EBA"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lastRenderedPageBreak/>
                <w:t>Franco López, J. A. (2023). La motivación de los docentes con respecto al desarrollo de la inteligencia artificial. </w:t>
              </w:r>
              <w:r w:rsidRPr="004A36AD">
                <w:rPr>
                  <w:rFonts w:eastAsia="Times New Roman" w:cs="Times New Roman"/>
                  <w:i/>
                  <w:iCs/>
                  <w:szCs w:val="24"/>
                  <w:lang w:val="es-ES"/>
                </w:rPr>
                <w:t>Revista virtual Universidad Católica del Norte</w:t>
              </w:r>
              <w:r w:rsidRPr="004A36AD">
                <w:rPr>
                  <w:rFonts w:eastAsia="Times New Roman" w:cs="Times New Roman"/>
                  <w:szCs w:val="24"/>
                  <w:lang w:val="es-ES"/>
                </w:rPr>
                <w:t>, </w:t>
              </w:r>
              <w:r w:rsidRPr="004A36AD">
                <w:rPr>
                  <w:rFonts w:eastAsia="Times New Roman" w:cs="Times New Roman"/>
                  <w:i/>
                  <w:iCs/>
                  <w:szCs w:val="24"/>
                  <w:lang w:val="es-ES"/>
                </w:rPr>
                <w:t>70</w:t>
              </w:r>
              <w:r w:rsidRPr="004A36AD">
                <w:rPr>
                  <w:rFonts w:eastAsia="Times New Roman" w:cs="Times New Roman"/>
                  <w:szCs w:val="24"/>
                  <w:lang w:val="es-ES"/>
                </w:rPr>
                <w:t>, 1–3. https://doi.org/10.35575/rvucn.n70a1</w:t>
              </w:r>
            </w:p>
            <w:p w14:paraId="35747F12"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 xml:space="preserve">Gago </w:t>
              </w:r>
              <w:proofErr w:type="spellStart"/>
              <w:r w:rsidRPr="004A36AD">
                <w:rPr>
                  <w:rFonts w:eastAsia="Times New Roman" w:cs="Times New Roman"/>
                  <w:szCs w:val="24"/>
                  <w:lang w:val="es-ES"/>
                </w:rPr>
                <w:t>Galvagno</w:t>
              </w:r>
              <w:proofErr w:type="spellEnd"/>
              <w:r w:rsidRPr="004A36AD">
                <w:rPr>
                  <w:rFonts w:eastAsia="Times New Roman" w:cs="Times New Roman"/>
                  <w:szCs w:val="24"/>
                  <w:lang w:val="es-ES"/>
                </w:rPr>
                <w:t xml:space="preserve">, L., Polanco Cerquera, C., &amp; </w:t>
              </w:r>
              <w:proofErr w:type="spellStart"/>
              <w:r w:rsidRPr="004A36AD">
                <w:rPr>
                  <w:rFonts w:eastAsia="Times New Roman" w:cs="Times New Roman"/>
                  <w:szCs w:val="24"/>
                  <w:lang w:val="es-ES"/>
                </w:rPr>
                <w:t>Elgier</w:t>
              </w:r>
              <w:proofErr w:type="spellEnd"/>
              <w:r w:rsidRPr="004A36AD">
                <w:rPr>
                  <w:rFonts w:eastAsia="Times New Roman" w:cs="Times New Roman"/>
                  <w:szCs w:val="24"/>
                  <w:lang w:val="es-ES"/>
                </w:rPr>
                <w:t>, A. M. (2024). Relaciones entre el aprendizaje autorregulado, la motivación y el temperamento en adolescentes. </w:t>
              </w:r>
              <w:r w:rsidRPr="004A36AD">
                <w:rPr>
                  <w:rFonts w:eastAsia="Times New Roman" w:cs="Times New Roman"/>
                  <w:i/>
                  <w:iCs/>
                  <w:szCs w:val="24"/>
                  <w:lang w:val="es-ES"/>
                </w:rPr>
                <w:t xml:space="preserve">Revista </w:t>
              </w:r>
              <w:proofErr w:type="spellStart"/>
              <w:r w:rsidRPr="004A36AD">
                <w:rPr>
                  <w:rFonts w:eastAsia="Times New Roman" w:cs="Times New Roman"/>
                  <w:i/>
                  <w:iCs/>
                  <w:szCs w:val="24"/>
                  <w:lang w:val="es-ES"/>
                </w:rPr>
                <w:t>ConCiencia</w:t>
              </w:r>
              <w:proofErr w:type="spellEnd"/>
              <w:r w:rsidRPr="004A36AD">
                <w:rPr>
                  <w:rFonts w:eastAsia="Times New Roman" w:cs="Times New Roman"/>
                  <w:i/>
                  <w:iCs/>
                  <w:szCs w:val="24"/>
                  <w:lang w:val="es-ES"/>
                </w:rPr>
                <w:t xml:space="preserve"> EPG</w:t>
              </w:r>
              <w:r w:rsidRPr="004A36AD">
                <w:rPr>
                  <w:rFonts w:eastAsia="Times New Roman" w:cs="Times New Roman"/>
                  <w:szCs w:val="24"/>
                  <w:lang w:val="es-ES"/>
                </w:rPr>
                <w:t>, </w:t>
              </w:r>
              <w:r w:rsidRPr="004A36AD">
                <w:rPr>
                  <w:rFonts w:eastAsia="Times New Roman" w:cs="Times New Roman"/>
                  <w:i/>
                  <w:iCs/>
                  <w:szCs w:val="24"/>
                  <w:lang w:val="es-ES"/>
                </w:rPr>
                <w:t>9</w:t>
              </w:r>
              <w:r w:rsidRPr="004A36AD">
                <w:rPr>
                  <w:rFonts w:eastAsia="Times New Roman" w:cs="Times New Roman"/>
                  <w:szCs w:val="24"/>
                  <w:lang w:val="es-ES"/>
                </w:rPr>
                <w:t>(1), 135–152. https://doi.org/10.32654/conciencia.9-1.8</w:t>
              </w:r>
            </w:p>
            <w:p w14:paraId="513BA5C9"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Gamero-Burón, C. (2024). Hábitos de estudio y rendimiento académico universitario. El poder predictivo de los exámenes on-line. </w:t>
              </w:r>
              <w:r w:rsidRPr="004A36AD">
                <w:rPr>
                  <w:rFonts w:eastAsia="Times New Roman" w:cs="Times New Roman"/>
                  <w:i/>
                  <w:iCs/>
                  <w:szCs w:val="24"/>
                  <w:lang w:val="es-ES"/>
                </w:rPr>
                <w:t>Revista Digital de Investigación en Docencia Universitaria</w:t>
              </w:r>
              <w:r w:rsidRPr="004A36AD">
                <w:rPr>
                  <w:rFonts w:eastAsia="Times New Roman" w:cs="Times New Roman"/>
                  <w:szCs w:val="24"/>
                  <w:lang w:val="es-ES"/>
                </w:rPr>
                <w:t>, </w:t>
              </w:r>
              <w:r w:rsidRPr="004A36AD">
                <w:rPr>
                  <w:rFonts w:eastAsia="Times New Roman" w:cs="Times New Roman"/>
                  <w:i/>
                  <w:iCs/>
                  <w:szCs w:val="24"/>
                  <w:lang w:val="es-ES"/>
                </w:rPr>
                <w:t>18</w:t>
              </w:r>
              <w:r w:rsidRPr="004A36AD">
                <w:rPr>
                  <w:rFonts w:eastAsia="Times New Roman" w:cs="Times New Roman"/>
                  <w:szCs w:val="24"/>
                  <w:lang w:val="es-ES"/>
                </w:rPr>
                <w:t>(1), e1826. https://doi.org/10.19083/ridu.2024.1826</w:t>
              </w:r>
            </w:p>
            <w:p w14:paraId="7853FE76" w14:textId="77777777" w:rsidR="00866A98" w:rsidRPr="004A36AD" w:rsidRDefault="00866A98" w:rsidP="00866A98">
              <w:pPr>
                <w:spacing w:before="100" w:beforeAutospacing="1"/>
                <w:ind w:left="720" w:hanging="720"/>
                <w:jc w:val="both"/>
                <w:rPr>
                  <w:rFonts w:eastAsia="Times New Roman" w:cs="Times New Roman"/>
                  <w:szCs w:val="24"/>
                  <w:lang w:val="es-ES"/>
                </w:rPr>
              </w:pPr>
              <w:proofErr w:type="spellStart"/>
              <w:r w:rsidRPr="004A36AD">
                <w:rPr>
                  <w:rFonts w:eastAsia="Times New Roman" w:cs="Times New Roman"/>
                  <w:szCs w:val="24"/>
                  <w:lang w:val="es-ES"/>
                </w:rPr>
                <w:t>Gavela</w:t>
              </w:r>
              <w:proofErr w:type="spellEnd"/>
              <w:r w:rsidRPr="004A36AD">
                <w:rPr>
                  <w:rFonts w:eastAsia="Times New Roman" w:cs="Times New Roman"/>
                  <w:szCs w:val="24"/>
                  <w:lang w:val="es-ES"/>
                </w:rPr>
                <w:t>-Pérez, T., Parra-Rodríguez, A., Vales-Villamarín, C., Pérez-Segura, P., Mejorado-Molano, F. J., Garcés, C., &amp; Soriano-Guillén, L. (2023). Relación de los hábitos alimentarios, los patrones de sueño y el grado de actividad física con el grado de obesidad en niños y adolescentes. </w:t>
              </w:r>
              <w:proofErr w:type="spellStart"/>
              <w:r w:rsidRPr="004A36AD">
                <w:rPr>
                  <w:rFonts w:eastAsia="Times New Roman" w:cs="Times New Roman"/>
                  <w:i/>
                  <w:iCs/>
                  <w:szCs w:val="24"/>
                  <w:lang w:val="es-ES"/>
                </w:rPr>
                <w:t>Endocrinologia</w:t>
              </w:r>
              <w:proofErr w:type="spellEnd"/>
              <w:r w:rsidRPr="004A36AD">
                <w:rPr>
                  <w:rFonts w:eastAsia="Times New Roman" w:cs="Times New Roman"/>
                  <w:i/>
                  <w:iCs/>
                  <w:szCs w:val="24"/>
                  <w:lang w:val="es-ES"/>
                </w:rPr>
                <w:t xml:space="preserve">, diabetes y </w:t>
              </w:r>
              <w:proofErr w:type="spellStart"/>
              <w:r w:rsidRPr="004A36AD">
                <w:rPr>
                  <w:rFonts w:eastAsia="Times New Roman" w:cs="Times New Roman"/>
                  <w:i/>
                  <w:iCs/>
                  <w:szCs w:val="24"/>
                  <w:lang w:val="es-ES"/>
                </w:rPr>
                <w:t>nutricion</w:t>
              </w:r>
              <w:proofErr w:type="spellEnd"/>
              <w:r w:rsidRPr="004A36AD">
                <w:rPr>
                  <w:rFonts w:eastAsia="Times New Roman" w:cs="Times New Roman"/>
                  <w:szCs w:val="24"/>
                  <w:lang w:val="es-ES"/>
                </w:rPr>
                <w:t>, </w:t>
              </w:r>
              <w:r w:rsidRPr="004A36AD">
                <w:rPr>
                  <w:rFonts w:eastAsia="Times New Roman" w:cs="Times New Roman"/>
                  <w:i/>
                  <w:iCs/>
                  <w:szCs w:val="24"/>
                  <w:lang w:val="es-ES"/>
                </w:rPr>
                <w:t>70</w:t>
              </w:r>
              <w:r w:rsidRPr="004A36AD">
                <w:rPr>
                  <w:rFonts w:eastAsia="Times New Roman" w:cs="Times New Roman"/>
                  <w:szCs w:val="24"/>
                  <w:lang w:val="es-ES"/>
                </w:rPr>
                <w:t>, 10–17. https://doi.org/10.1016/j.endinu.2022.04.006</w:t>
              </w:r>
            </w:p>
            <w:p w14:paraId="4955EB07" w14:textId="77777777" w:rsidR="00866A98" w:rsidRPr="004A36AD" w:rsidRDefault="00866A98" w:rsidP="00866A98">
              <w:pPr>
                <w:spacing w:before="100" w:beforeAutospacing="1"/>
                <w:ind w:left="720" w:hanging="720"/>
                <w:jc w:val="both"/>
                <w:rPr>
                  <w:rFonts w:eastAsia="Times New Roman" w:cs="Times New Roman"/>
                  <w:szCs w:val="24"/>
                  <w:lang w:val="en-US"/>
                </w:rPr>
              </w:pPr>
              <w:proofErr w:type="spellStart"/>
              <w:r w:rsidRPr="004A36AD">
                <w:rPr>
                  <w:rFonts w:eastAsia="Times New Roman" w:cs="Times New Roman"/>
                  <w:szCs w:val="24"/>
                  <w:lang w:val="es-ES"/>
                </w:rPr>
                <w:t>Govern</w:t>
              </w:r>
              <w:proofErr w:type="spellEnd"/>
              <w:r w:rsidRPr="004A36AD">
                <w:rPr>
                  <w:rFonts w:eastAsia="Times New Roman" w:cs="Times New Roman"/>
                  <w:szCs w:val="24"/>
                  <w:lang w:val="es-ES"/>
                </w:rPr>
                <w:t>, J. M., &amp; Petri, H. L. (2006). </w:t>
              </w:r>
              <w:proofErr w:type="spellStart"/>
              <w:r w:rsidRPr="004A36AD">
                <w:rPr>
                  <w:rFonts w:eastAsia="Times New Roman" w:cs="Times New Roman"/>
                  <w:i/>
                  <w:iCs/>
                  <w:szCs w:val="24"/>
                  <w:lang w:val="en-US"/>
                </w:rPr>
                <w:t>Motivacion</w:t>
              </w:r>
              <w:proofErr w:type="spellEnd"/>
              <w:r w:rsidRPr="004A36AD">
                <w:rPr>
                  <w:rFonts w:eastAsia="Times New Roman" w:cs="Times New Roman"/>
                  <w:szCs w:val="24"/>
                  <w:lang w:val="en-US"/>
                </w:rPr>
                <w:t xml:space="preserve"> (5a ed.). Cengage Learning </w:t>
              </w:r>
              <w:proofErr w:type="spellStart"/>
              <w:r w:rsidRPr="004A36AD">
                <w:rPr>
                  <w:rFonts w:eastAsia="Times New Roman" w:cs="Times New Roman"/>
                  <w:szCs w:val="24"/>
                  <w:lang w:val="en-US"/>
                </w:rPr>
                <w:t>Editores</w:t>
              </w:r>
              <w:proofErr w:type="spellEnd"/>
              <w:r w:rsidRPr="004A36AD">
                <w:rPr>
                  <w:rFonts w:eastAsia="Times New Roman" w:cs="Times New Roman"/>
                  <w:szCs w:val="24"/>
                  <w:lang w:val="en-US"/>
                </w:rPr>
                <w:t xml:space="preserve"> S.A. de C.V.</w:t>
              </w:r>
            </w:p>
            <w:p w14:paraId="0026569F"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n-US"/>
                </w:rPr>
                <w:t>Guise, S. (2023). </w:t>
              </w:r>
              <w:r w:rsidRPr="004A36AD">
                <w:rPr>
                  <w:rFonts w:eastAsia="Times New Roman" w:cs="Times New Roman"/>
                  <w:i/>
                  <w:iCs/>
                  <w:szCs w:val="24"/>
                  <w:lang w:val="es-ES"/>
                </w:rPr>
                <w:t xml:space="preserve">Mini </w:t>
              </w:r>
              <w:proofErr w:type="spellStart"/>
              <w:r w:rsidRPr="004A36AD">
                <w:rPr>
                  <w:rFonts w:eastAsia="Times New Roman" w:cs="Times New Roman"/>
                  <w:i/>
                  <w:iCs/>
                  <w:szCs w:val="24"/>
                  <w:lang w:val="es-ES"/>
                </w:rPr>
                <w:t>Habitos</w:t>
              </w:r>
              <w:proofErr w:type="spellEnd"/>
              <w:r w:rsidRPr="004A36AD">
                <w:rPr>
                  <w:rFonts w:eastAsia="Times New Roman" w:cs="Times New Roman"/>
                  <w:szCs w:val="24"/>
                  <w:lang w:val="es-ES"/>
                </w:rPr>
                <w:t>. Editorial Sirio.</w:t>
              </w:r>
            </w:p>
            <w:p w14:paraId="59D5B487"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t xml:space="preserve">Hurtado Puga, H. E., Cumbe </w:t>
              </w:r>
              <w:proofErr w:type="spellStart"/>
              <w:r w:rsidRPr="004A36AD">
                <w:rPr>
                  <w:rFonts w:eastAsia="Times New Roman" w:cs="Times New Roman"/>
                  <w:szCs w:val="24"/>
                  <w:lang w:val="es-ES"/>
                </w:rPr>
                <w:t>Coraizaca</w:t>
              </w:r>
              <w:proofErr w:type="spellEnd"/>
              <w:r w:rsidRPr="004A36AD">
                <w:rPr>
                  <w:rFonts w:eastAsia="Times New Roman" w:cs="Times New Roman"/>
                  <w:szCs w:val="24"/>
                  <w:lang w:val="es-ES"/>
                </w:rPr>
                <w:t>, D., Mantilla García, J. P., &amp; Benalcázar Chicaiza, D. (2022). Alimentación, nutrición y hábitos sanos en el crecimiento de los niños de 3 a 4 años. </w:t>
              </w:r>
              <w:proofErr w:type="spellStart"/>
              <w:r w:rsidRPr="004A36AD">
                <w:rPr>
                  <w:rFonts w:eastAsia="Times New Roman" w:cs="Times New Roman"/>
                  <w:i/>
                  <w:iCs/>
                  <w:szCs w:val="24"/>
                  <w:lang w:val="es-ES"/>
                </w:rPr>
                <w:t>ConcienciaDigital</w:t>
              </w:r>
              <w:proofErr w:type="spellEnd"/>
              <w:r w:rsidRPr="004A36AD">
                <w:rPr>
                  <w:rFonts w:eastAsia="Times New Roman" w:cs="Times New Roman"/>
                  <w:szCs w:val="24"/>
                  <w:lang w:val="es-ES"/>
                </w:rPr>
                <w:t>, </w:t>
              </w:r>
              <w:r w:rsidRPr="004A36AD">
                <w:rPr>
                  <w:rFonts w:eastAsia="Times New Roman" w:cs="Times New Roman"/>
                  <w:i/>
                  <w:iCs/>
                  <w:szCs w:val="24"/>
                  <w:lang w:val="es-ES"/>
                </w:rPr>
                <w:t>5</w:t>
              </w:r>
              <w:r w:rsidRPr="004A36AD">
                <w:rPr>
                  <w:rFonts w:eastAsia="Times New Roman" w:cs="Times New Roman"/>
                  <w:szCs w:val="24"/>
                  <w:lang w:val="es-ES"/>
                </w:rPr>
                <w:t>(1.1), 123–140. https://doi.org/10.33262/concienciadigital.v5i1.1.1990</w:t>
              </w:r>
            </w:p>
            <w:p w14:paraId="767B83AC" w14:textId="77777777" w:rsidR="00866A98" w:rsidRPr="004A36AD" w:rsidRDefault="00866A98" w:rsidP="00866A98">
              <w:pPr>
                <w:spacing w:before="100" w:beforeAutospacing="1"/>
                <w:ind w:left="720" w:hanging="720"/>
                <w:jc w:val="both"/>
                <w:rPr>
                  <w:rFonts w:eastAsia="Times New Roman" w:cs="Times New Roman"/>
                  <w:szCs w:val="24"/>
                  <w:lang w:val="es-ES"/>
                </w:rPr>
              </w:pPr>
              <w:r w:rsidRPr="004A36AD">
                <w:rPr>
                  <w:rFonts w:eastAsia="Times New Roman" w:cs="Times New Roman"/>
                  <w:szCs w:val="24"/>
                  <w:lang w:val="es-ES"/>
                </w:rPr>
                <w:lastRenderedPageBreak/>
                <w:t>Libres, M. (2020). </w:t>
              </w:r>
              <w:proofErr w:type="spellStart"/>
              <w:r w:rsidRPr="004A36AD">
                <w:rPr>
                  <w:rFonts w:eastAsia="Times New Roman" w:cs="Times New Roman"/>
                  <w:i/>
                  <w:iCs/>
                  <w:szCs w:val="24"/>
                  <w:lang w:val="es-ES"/>
                </w:rPr>
                <w:t>Motivacion</w:t>
              </w:r>
              <w:proofErr w:type="spellEnd"/>
              <w:r w:rsidRPr="004A36AD">
                <w:rPr>
                  <w:rFonts w:eastAsia="Times New Roman" w:cs="Times New Roman"/>
                  <w:i/>
                  <w:iCs/>
                  <w:szCs w:val="24"/>
                  <w:lang w:val="es-ES"/>
                </w:rPr>
                <w:t xml:space="preserve"> Interna: </w:t>
              </w:r>
              <w:proofErr w:type="gramStart"/>
              <w:r w:rsidRPr="004A36AD">
                <w:rPr>
                  <w:rFonts w:eastAsia="Times New Roman" w:cs="Times New Roman"/>
                  <w:i/>
                  <w:iCs/>
                  <w:szCs w:val="24"/>
                  <w:lang w:val="es-ES"/>
                </w:rPr>
                <w:t>Claves para mantenerte automotivado y cumplir tus objetivos!</w:t>
              </w:r>
              <w:proofErr w:type="gramEnd"/>
              <w:r w:rsidRPr="004A36AD">
                <w:rPr>
                  <w:rFonts w:eastAsia="Times New Roman" w:cs="Times New Roman"/>
                  <w:szCs w:val="24"/>
                  <w:lang w:val="es-ES"/>
                </w:rPr>
                <w:t> </w:t>
              </w:r>
              <w:proofErr w:type="spellStart"/>
              <w:r w:rsidRPr="004A36AD">
                <w:rPr>
                  <w:rFonts w:eastAsia="Times New Roman" w:cs="Times New Roman"/>
                  <w:szCs w:val="24"/>
                  <w:lang w:val="es-ES"/>
                </w:rPr>
                <w:t>Independently</w:t>
              </w:r>
              <w:proofErr w:type="spellEnd"/>
              <w:r w:rsidRPr="004A36AD">
                <w:rPr>
                  <w:rFonts w:eastAsia="Times New Roman" w:cs="Times New Roman"/>
                  <w:szCs w:val="24"/>
                  <w:lang w:val="es-ES"/>
                </w:rPr>
                <w:t xml:space="preserve"> </w:t>
              </w:r>
              <w:proofErr w:type="spellStart"/>
              <w:r w:rsidRPr="004A36AD">
                <w:rPr>
                  <w:rFonts w:eastAsia="Times New Roman" w:cs="Times New Roman"/>
                  <w:szCs w:val="24"/>
                  <w:lang w:val="es-ES"/>
                </w:rPr>
                <w:t>Published</w:t>
              </w:r>
              <w:proofErr w:type="spellEnd"/>
              <w:r w:rsidRPr="004A36AD">
                <w:rPr>
                  <w:rFonts w:eastAsia="Times New Roman" w:cs="Times New Roman"/>
                  <w:szCs w:val="24"/>
                  <w:lang w:val="es-ES"/>
                </w:rPr>
                <w:t>.</w:t>
              </w:r>
            </w:p>
            <w:p w14:paraId="7B774389" w14:textId="77777777" w:rsidR="00866A98" w:rsidRPr="004A36AD" w:rsidRDefault="00866A98" w:rsidP="00866A98">
              <w:pPr>
                <w:spacing w:before="100" w:beforeAutospacing="1"/>
                <w:ind w:left="720" w:hanging="720"/>
                <w:jc w:val="both"/>
                <w:rPr>
                  <w:rFonts w:eastAsia="Times New Roman" w:cs="Times New Roman"/>
                  <w:szCs w:val="24"/>
                  <w:lang w:val="es-ES"/>
                </w:rPr>
              </w:pPr>
              <w:proofErr w:type="spellStart"/>
              <w:r w:rsidRPr="004A36AD">
                <w:rPr>
                  <w:rFonts w:eastAsia="Times New Roman" w:cs="Times New Roman"/>
                  <w:szCs w:val="24"/>
                  <w:lang w:val="es-ES"/>
                </w:rPr>
                <w:t>Miculan</w:t>
              </w:r>
              <w:proofErr w:type="spellEnd"/>
              <w:r w:rsidRPr="004A36AD">
                <w:rPr>
                  <w:rFonts w:eastAsia="Times New Roman" w:cs="Times New Roman"/>
                  <w:szCs w:val="24"/>
                  <w:lang w:val="es-ES"/>
                </w:rPr>
                <w:t xml:space="preserve">, </w:t>
              </w:r>
              <w:proofErr w:type="spellStart"/>
              <w:r w:rsidRPr="004A36AD">
                <w:rPr>
                  <w:rFonts w:eastAsia="Times New Roman" w:cs="Times New Roman"/>
                  <w:szCs w:val="24"/>
                  <w:lang w:val="es-ES"/>
                </w:rPr>
                <w:t>Milciades</w:t>
              </w:r>
              <w:proofErr w:type="spellEnd"/>
              <w:r w:rsidRPr="004A36AD">
                <w:rPr>
                  <w:rFonts w:eastAsia="Times New Roman" w:cs="Times New Roman"/>
                  <w:szCs w:val="24"/>
                  <w:lang w:val="es-ES"/>
                </w:rPr>
                <w:t xml:space="preserve">, S., &amp; </w:t>
              </w:r>
              <w:proofErr w:type="spellStart"/>
              <w:r w:rsidRPr="004A36AD">
                <w:rPr>
                  <w:rFonts w:eastAsia="Times New Roman" w:cs="Times New Roman"/>
                  <w:szCs w:val="24"/>
                  <w:lang w:val="es-ES"/>
                </w:rPr>
                <w:t>Milciades</w:t>
              </w:r>
              <w:proofErr w:type="spellEnd"/>
              <w:r w:rsidRPr="004A36AD">
                <w:rPr>
                  <w:rFonts w:eastAsia="Times New Roman" w:cs="Times New Roman"/>
                  <w:szCs w:val="24"/>
                  <w:lang w:val="es-ES"/>
                </w:rPr>
                <w:t>, S. (2023). Hábitos de sueño en niños durante la cuarentena por Covid-19. </w:t>
              </w:r>
              <w:proofErr w:type="spellStart"/>
              <w:r w:rsidRPr="004A36AD">
                <w:rPr>
                  <w:rFonts w:eastAsia="Times New Roman" w:cs="Times New Roman"/>
                  <w:i/>
                  <w:iCs/>
                  <w:szCs w:val="24"/>
                  <w:lang w:val="es-ES"/>
                </w:rPr>
                <w:t>Methodo</w:t>
              </w:r>
              <w:proofErr w:type="spellEnd"/>
              <w:r w:rsidRPr="004A36AD">
                <w:rPr>
                  <w:rFonts w:eastAsia="Times New Roman" w:cs="Times New Roman"/>
                  <w:i/>
                  <w:iCs/>
                  <w:szCs w:val="24"/>
                  <w:lang w:val="es-ES"/>
                </w:rPr>
                <w:t xml:space="preserve"> Investigación Aplicada a las Ciencias Biológicas</w:t>
              </w:r>
              <w:r w:rsidRPr="004A36AD">
                <w:rPr>
                  <w:rFonts w:eastAsia="Times New Roman" w:cs="Times New Roman"/>
                  <w:szCs w:val="24"/>
                  <w:lang w:val="es-ES"/>
                </w:rPr>
                <w:t>, </w:t>
              </w:r>
              <w:r w:rsidRPr="004A36AD">
                <w:rPr>
                  <w:rFonts w:eastAsia="Times New Roman" w:cs="Times New Roman"/>
                  <w:i/>
                  <w:iCs/>
                  <w:szCs w:val="24"/>
                  <w:lang w:val="es-ES"/>
                </w:rPr>
                <w:t>8</w:t>
              </w:r>
              <w:r w:rsidRPr="004A36AD">
                <w:rPr>
                  <w:rFonts w:eastAsia="Times New Roman" w:cs="Times New Roman"/>
                  <w:szCs w:val="24"/>
                  <w:lang w:val="es-ES"/>
                </w:rPr>
                <w:t>(1). https://doi.org/10.22529/me.2023.8(1)06</w:t>
              </w:r>
            </w:p>
            <w:p w14:paraId="2966C7E5" w14:textId="77777777" w:rsidR="00866A98" w:rsidRPr="004A36AD" w:rsidRDefault="00866A98" w:rsidP="00866A98">
              <w:pPr>
                <w:spacing w:before="100" w:beforeAutospacing="1"/>
                <w:ind w:left="720" w:hanging="720"/>
                <w:jc w:val="both"/>
                <w:rPr>
                  <w:rFonts w:eastAsia="Times New Roman" w:cs="Times New Roman"/>
                  <w:szCs w:val="24"/>
                  <w:lang w:val="en-US"/>
                </w:rPr>
              </w:pPr>
              <w:r w:rsidRPr="004A36AD">
                <w:rPr>
                  <w:rFonts w:eastAsia="Times New Roman" w:cs="Times New Roman"/>
                  <w:szCs w:val="24"/>
                  <w:lang w:val="es-ES"/>
                </w:rPr>
                <w:t>Navas Fernández, G. (2017). LA MOTIVACIÓN DE LOS NIÑOS DEL 2</w:t>
              </w:r>
              <w:r w:rsidRPr="004A36AD">
                <w:rPr>
                  <w:rFonts w:eastAsia="Times New Roman" w:cs="Times New Roman"/>
                  <w:szCs w:val="24"/>
                  <w:vertAlign w:val="superscript"/>
                  <w:lang w:val="es-ES"/>
                </w:rPr>
                <w:t>o</w:t>
              </w:r>
              <w:r w:rsidRPr="004A36AD">
                <w:rPr>
                  <w:rFonts w:eastAsia="Times New Roman" w:cs="Times New Roman"/>
                  <w:szCs w:val="24"/>
                  <w:lang w:val="es-ES"/>
                </w:rPr>
                <w:t> CICLO DE EI SEGÚN LA VISIÓN DE SUS PADRES. </w:t>
              </w:r>
              <w:r w:rsidRPr="004A36AD">
                <w:rPr>
                  <w:rFonts w:eastAsia="Times New Roman" w:cs="Times New Roman"/>
                  <w:i/>
                  <w:iCs/>
                  <w:szCs w:val="24"/>
                  <w:lang w:val="en-US"/>
                </w:rPr>
                <w:t xml:space="preserve">International Journal of Developmental and Educational Psychology </w:t>
              </w:r>
              <w:proofErr w:type="spellStart"/>
              <w:r w:rsidRPr="004A36AD">
                <w:rPr>
                  <w:rFonts w:eastAsia="Times New Roman" w:cs="Times New Roman"/>
                  <w:i/>
                  <w:iCs/>
                  <w:szCs w:val="24"/>
                  <w:lang w:val="en-US"/>
                </w:rPr>
                <w:t>Revista</w:t>
              </w:r>
              <w:proofErr w:type="spellEnd"/>
              <w:r w:rsidRPr="004A36AD">
                <w:rPr>
                  <w:rFonts w:eastAsia="Times New Roman" w:cs="Times New Roman"/>
                  <w:i/>
                  <w:iCs/>
                  <w:szCs w:val="24"/>
                  <w:lang w:val="en-US"/>
                </w:rPr>
                <w:t xml:space="preserve"> INFAD de </w:t>
              </w:r>
              <w:proofErr w:type="spellStart"/>
              <w:r w:rsidRPr="004A36AD">
                <w:rPr>
                  <w:rFonts w:eastAsia="Times New Roman" w:cs="Times New Roman"/>
                  <w:i/>
                  <w:iCs/>
                  <w:szCs w:val="24"/>
                  <w:lang w:val="en-US"/>
                </w:rPr>
                <w:t>psicología</w:t>
              </w:r>
              <w:proofErr w:type="spellEnd"/>
              <w:r w:rsidRPr="004A36AD">
                <w:rPr>
                  <w:rFonts w:eastAsia="Times New Roman" w:cs="Times New Roman"/>
                  <w:szCs w:val="24"/>
                  <w:lang w:val="en-US"/>
                </w:rPr>
                <w:t>, </w:t>
              </w:r>
              <w:r w:rsidRPr="004A36AD">
                <w:rPr>
                  <w:rFonts w:eastAsia="Times New Roman" w:cs="Times New Roman"/>
                  <w:i/>
                  <w:iCs/>
                  <w:szCs w:val="24"/>
                  <w:lang w:val="en-US"/>
                </w:rPr>
                <w:t>6</w:t>
              </w:r>
              <w:r w:rsidRPr="004A36AD">
                <w:rPr>
                  <w:rFonts w:eastAsia="Times New Roman" w:cs="Times New Roman"/>
                  <w:szCs w:val="24"/>
                  <w:lang w:val="en-US"/>
                </w:rPr>
                <w:t>(1), 267. https://doi.org/10.17060/ijodaep.2014.n1.v6.742</w:t>
              </w:r>
            </w:p>
            <w:p w14:paraId="670F7009" w14:textId="77777777" w:rsidR="00866A98" w:rsidRPr="004A36AD" w:rsidRDefault="00866A98" w:rsidP="00866A98">
              <w:pPr>
                <w:spacing w:before="100" w:beforeAutospacing="1"/>
                <w:ind w:left="720" w:hanging="720"/>
                <w:jc w:val="both"/>
                <w:rPr>
                  <w:rFonts w:eastAsia="Times New Roman" w:cs="Times New Roman"/>
                  <w:szCs w:val="24"/>
                  <w:lang w:val="en-US"/>
                </w:rPr>
              </w:pPr>
              <w:proofErr w:type="spellStart"/>
              <w:r w:rsidRPr="004A36AD">
                <w:rPr>
                  <w:rFonts w:eastAsia="Times New Roman" w:cs="Times New Roman"/>
                  <w:szCs w:val="24"/>
                  <w:lang w:val="es-ES"/>
                </w:rPr>
                <w:t>Rebaque</w:t>
              </w:r>
              <w:proofErr w:type="spellEnd"/>
              <w:r w:rsidRPr="004A36AD">
                <w:rPr>
                  <w:rFonts w:eastAsia="Times New Roman" w:cs="Times New Roman"/>
                  <w:szCs w:val="24"/>
                  <w:lang w:val="es-ES"/>
                </w:rPr>
                <w:t xml:space="preserve"> Gómez, A., García Pascual, R., Blanco Fernández, J., García Mata, M. Á., &amp; De Caso Fuertes, A. M. (2019). Las habilidades sociales en el ámbito escolar como herramienta motivacional en los niños y niñas. </w:t>
              </w:r>
              <w:r w:rsidRPr="004A36AD">
                <w:rPr>
                  <w:rFonts w:eastAsia="Times New Roman" w:cs="Times New Roman"/>
                  <w:i/>
                  <w:iCs/>
                  <w:szCs w:val="24"/>
                  <w:lang w:val="en-US"/>
                </w:rPr>
                <w:t xml:space="preserve">International Journal of Developmental and Educational Psychology </w:t>
              </w:r>
              <w:proofErr w:type="spellStart"/>
              <w:r w:rsidRPr="004A36AD">
                <w:rPr>
                  <w:rFonts w:eastAsia="Times New Roman" w:cs="Times New Roman"/>
                  <w:i/>
                  <w:iCs/>
                  <w:szCs w:val="24"/>
                  <w:lang w:val="en-US"/>
                </w:rPr>
                <w:t>Revista</w:t>
              </w:r>
              <w:proofErr w:type="spellEnd"/>
              <w:r w:rsidRPr="004A36AD">
                <w:rPr>
                  <w:rFonts w:eastAsia="Times New Roman" w:cs="Times New Roman"/>
                  <w:i/>
                  <w:iCs/>
                  <w:szCs w:val="24"/>
                  <w:lang w:val="en-US"/>
                </w:rPr>
                <w:t xml:space="preserve"> INFAD de </w:t>
              </w:r>
              <w:proofErr w:type="spellStart"/>
              <w:r w:rsidRPr="004A36AD">
                <w:rPr>
                  <w:rFonts w:eastAsia="Times New Roman" w:cs="Times New Roman"/>
                  <w:i/>
                  <w:iCs/>
                  <w:szCs w:val="24"/>
                  <w:lang w:val="en-US"/>
                </w:rPr>
                <w:t>psicología</w:t>
              </w:r>
              <w:proofErr w:type="spellEnd"/>
              <w:r w:rsidRPr="004A36AD">
                <w:rPr>
                  <w:rFonts w:eastAsia="Times New Roman" w:cs="Times New Roman"/>
                  <w:szCs w:val="24"/>
                  <w:lang w:val="en-US"/>
                </w:rPr>
                <w:t>, </w:t>
              </w:r>
              <w:r w:rsidRPr="004A36AD">
                <w:rPr>
                  <w:rFonts w:eastAsia="Times New Roman" w:cs="Times New Roman"/>
                  <w:i/>
                  <w:iCs/>
                  <w:szCs w:val="24"/>
                  <w:lang w:val="en-US"/>
                </w:rPr>
                <w:t>3</w:t>
              </w:r>
              <w:r w:rsidRPr="004A36AD">
                <w:rPr>
                  <w:rFonts w:eastAsia="Times New Roman" w:cs="Times New Roman"/>
                  <w:szCs w:val="24"/>
                  <w:lang w:val="en-US"/>
                </w:rPr>
                <w:t>(1), 87. https://doi.org/10.17060/ijodaep.2019.n1.v3.1453</w:t>
              </w:r>
            </w:p>
            <w:p w14:paraId="5649ECEC" w14:textId="77777777" w:rsidR="00866A98" w:rsidRPr="004A36AD" w:rsidRDefault="00866A98" w:rsidP="00866A98">
              <w:pPr>
                <w:spacing w:before="100" w:beforeAutospacing="1"/>
                <w:ind w:left="720" w:hanging="720"/>
                <w:jc w:val="both"/>
                <w:rPr>
                  <w:rFonts w:eastAsia="Times New Roman" w:cs="Times New Roman"/>
                  <w:szCs w:val="24"/>
                  <w:lang w:val="en-US"/>
                </w:rPr>
              </w:pPr>
              <w:r w:rsidRPr="004A36AD">
                <w:rPr>
                  <w:rFonts w:eastAsia="Times New Roman" w:cs="Times New Roman"/>
                  <w:szCs w:val="24"/>
                  <w:lang w:val="es-ES"/>
                </w:rPr>
                <w:t>Vallejo, A. (2019). </w:t>
              </w:r>
              <w:proofErr w:type="spellStart"/>
              <w:r w:rsidRPr="004A36AD">
                <w:rPr>
                  <w:rFonts w:eastAsia="Times New Roman" w:cs="Times New Roman"/>
                  <w:i/>
                  <w:iCs/>
                  <w:szCs w:val="24"/>
                  <w:lang w:val="es-ES"/>
                </w:rPr>
                <w:t>Habitos</w:t>
              </w:r>
              <w:proofErr w:type="spellEnd"/>
              <w:proofErr w:type="gramStart"/>
              <w:r w:rsidRPr="004A36AD">
                <w:rPr>
                  <w:rFonts w:eastAsia="Times New Roman" w:cs="Times New Roman"/>
                  <w:i/>
                  <w:iCs/>
                  <w:szCs w:val="24"/>
                  <w:lang w:val="es-ES"/>
                </w:rPr>
                <w:t>: !Descubre</w:t>
              </w:r>
              <w:proofErr w:type="gramEnd"/>
              <w:r w:rsidRPr="004A36AD">
                <w:rPr>
                  <w:rFonts w:eastAsia="Times New Roman" w:cs="Times New Roman"/>
                  <w:i/>
                  <w:iCs/>
                  <w:szCs w:val="24"/>
                  <w:lang w:val="es-ES"/>
                </w:rPr>
                <w:t xml:space="preserve"> como reemplazar los </w:t>
              </w:r>
              <w:proofErr w:type="spellStart"/>
              <w:r w:rsidRPr="004A36AD">
                <w:rPr>
                  <w:rFonts w:eastAsia="Times New Roman" w:cs="Times New Roman"/>
                  <w:i/>
                  <w:iCs/>
                  <w:szCs w:val="24"/>
                  <w:lang w:val="es-ES"/>
                </w:rPr>
                <w:t>habitos</w:t>
              </w:r>
              <w:proofErr w:type="spellEnd"/>
              <w:r w:rsidRPr="004A36AD">
                <w:rPr>
                  <w:rFonts w:eastAsia="Times New Roman" w:cs="Times New Roman"/>
                  <w:i/>
                  <w:iCs/>
                  <w:szCs w:val="24"/>
                  <w:lang w:val="es-ES"/>
                </w:rPr>
                <w:t xml:space="preserve"> negativos y destructivos por </w:t>
              </w:r>
              <w:proofErr w:type="spellStart"/>
              <w:r w:rsidRPr="004A36AD">
                <w:rPr>
                  <w:rFonts w:eastAsia="Times New Roman" w:cs="Times New Roman"/>
                  <w:i/>
                  <w:iCs/>
                  <w:szCs w:val="24"/>
                  <w:lang w:val="es-ES"/>
                </w:rPr>
                <w:t>habitos</w:t>
              </w:r>
              <w:proofErr w:type="spellEnd"/>
              <w:r w:rsidRPr="004A36AD">
                <w:rPr>
                  <w:rFonts w:eastAsia="Times New Roman" w:cs="Times New Roman"/>
                  <w:i/>
                  <w:iCs/>
                  <w:szCs w:val="24"/>
                  <w:lang w:val="es-ES"/>
                </w:rPr>
                <w:t xml:space="preserve"> positivos de manera permanente!</w:t>
              </w:r>
              <w:r w:rsidRPr="004A36AD">
                <w:rPr>
                  <w:rFonts w:eastAsia="Times New Roman" w:cs="Times New Roman"/>
                  <w:szCs w:val="24"/>
                  <w:lang w:val="es-ES"/>
                </w:rPr>
                <w:t> </w:t>
              </w:r>
              <w:r w:rsidRPr="004A36AD">
                <w:rPr>
                  <w:rFonts w:eastAsia="Times New Roman" w:cs="Times New Roman"/>
                  <w:szCs w:val="24"/>
                  <w:lang w:val="en-US"/>
                </w:rPr>
                <w:t>Freedom Bound Publishing.</w:t>
              </w:r>
            </w:p>
            <w:p w14:paraId="6D1309E6" w14:textId="77777777" w:rsidR="00866A98" w:rsidRPr="004A36AD" w:rsidRDefault="007A25F7" w:rsidP="00866A98">
              <w:pPr>
                <w:pStyle w:val="Bibliografa"/>
                <w:ind w:left="720" w:hanging="720"/>
              </w:pPr>
            </w:p>
          </w:sdtContent>
        </w:sdt>
      </w:sdtContent>
    </w:sdt>
    <w:p w14:paraId="0E6FB98A" w14:textId="77777777" w:rsidR="007555E4" w:rsidRPr="004A36AD" w:rsidRDefault="007555E4">
      <w:pPr>
        <w:spacing w:after="160" w:line="259" w:lineRule="auto"/>
        <w:rPr>
          <w:rFonts w:eastAsiaTheme="majorEastAsia" w:cstheme="majorBidi"/>
          <w:b/>
          <w:szCs w:val="32"/>
        </w:rPr>
      </w:pPr>
      <w:r w:rsidRPr="004A36AD">
        <w:br w:type="page"/>
      </w:r>
    </w:p>
    <w:p w14:paraId="6F2D95B5" w14:textId="77777777" w:rsidR="00165359" w:rsidRPr="004A36AD" w:rsidRDefault="007555E4" w:rsidP="007555E4">
      <w:pPr>
        <w:pStyle w:val="Ttulo1"/>
      </w:pPr>
      <w:bookmarkStart w:id="85" w:name="_Toc163402283"/>
      <w:r w:rsidRPr="004A36AD">
        <w:lastRenderedPageBreak/>
        <w:t>ANEXOS</w:t>
      </w:r>
      <w:bookmarkEnd w:id="85"/>
      <w:r w:rsidRPr="004A36AD">
        <w:t xml:space="preserve"> </w:t>
      </w:r>
    </w:p>
    <w:p w14:paraId="42D531E5"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r w:rsidRPr="00A317EC">
        <w:rPr>
          <w:rFonts w:eastAsia="Times New Roman" w:cs="Times New Roman"/>
          <w:noProof/>
          <w:color w:val="003399"/>
          <w:szCs w:val="24"/>
          <w:lang w:val="en-US"/>
        </w:rPr>
        <w:drawing>
          <wp:anchor distT="0" distB="0" distL="114300" distR="114300" simplePos="0" relativeHeight="251682816" behindDoc="0" locked="0" layoutInCell="1" allowOverlap="1" wp14:anchorId="7E60739A" wp14:editId="553FDBD2">
            <wp:simplePos x="0" y="0"/>
            <wp:positionH relativeFrom="margin">
              <wp:posOffset>795020</wp:posOffset>
            </wp:positionH>
            <wp:positionV relativeFrom="paragraph">
              <wp:posOffset>154903</wp:posOffset>
            </wp:positionV>
            <wp:extent cx="4582757" cy="2624455"/>
            <wp:effectExtent l="228600" t="228600" r="237490" b="233045"/>
            <wp:wrapNone/>
            <wp:docPr id="14" name="Imagen 14" descr="E:\2023\DCIM\Camera\20220714_1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3\DCIM\Camera\20220714_1041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2757" cy="262445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7E802D3"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6AC109F4"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0AA7C36A"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610070F4"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68FA2A5D"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603816F0"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62D4D744"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p>
    <w:p w14:paraId="1A5342FE" w14:textId="77777777" w:rsidR="00165359" w:rsidRPr="00A317EC" w:rsidRDefault="00346882" w:rsidP="00165359">
      <w:pPr>
        <w:spacing w:before="100" w:beforeAutospacing="1" w:after="100" w:afterAutospacing="1" w:line="240" w:lineRule="auto"/>
        <w:rPr>
          <w:rFonts w:eastAsia="Times New Roman" w:cs="Times New Roman"/>
          <w:color w:val="003399"/>
          <w:szCs w:val="24"/>
          <w:lang w:val="en-US"/>
        </w:rPr>
      </w:pPr>
      <w:r w:rsidRPr="00A317EC">
        <w:rPr>
          <w:noProof/>
          <w:color w:val="003399"/>
          <w:lang w:val="en-US"/>
        </w:rPr>
        <mc:AlternateContent>
          <mc:Choice Requires="wps">
            <w:drawing>
              <wp:anchor distT="0" distB="0" distL="114300" distR="114300" simplePos="0" relativeHeight="251684864" behindDoc="0" locked="0" layoutInCell="1" allowOverlap="1" wp14:anchorId="0DE0F151" wp14:editId="099664BB">
                <wp:simplePos x="0" y="0"/>
                <wp:positionH relativeFrom="column">
                  <wp:posOffset>614568</wp:posOffset>
                </wp:positionH>
                <wp:positionV relativeFrom="paragraph">
                  <wp:posOffset>91253</wp:posOffset>
                </wp:positionV>
                <wp:extent cx="4927002" cy="365760"/>
                <wp:effectExtent l="0" t="0" r="26035" b="15240"/>
                <wp:wrapNone/>
                <wp:docPr id="16" name="Cuadro de texto 16"/>
                <wp:cNvGraphicFramePr/>
                <a:graphic xmlns:a="http://schemas.openxmlformats.org/drawingml/2006/main">
                  <a:graphicData uri="http://schemas.microsoft.com/office/word/2010/wordprocessingShape">
                    <wps:wsp>
                      <wps:cNvSpPr txBox="1"/>
                      <wps:spPr>
                        <a:xfrm>
                          <a:off x="0" y="0"/>
                          <a:ext cx="4927002" cy="365760"/>
                        </a:xfrm>
                        <a:prstGeom prst="rect">
                          <a:avLst/>
                        </a:prstGeom>
                        <a:solidFill>
                          <a:schemeClr val="lt1"/>
                        </a:solidFill>
                        <a:ln w="6350">
                          <a:solidFill>
                            <a:prstClr val="black"/>
                          </a:solidFill>
                        </a:ln>
                      </wps:spPr>
                      <wps:txbx>
                        <w:txbxContent>
                          <w:p w14:paraId="40E8D136" w14:textId="77777777" w:rsidR="00A317EC" w:rsidRPr="00165359" w:rsidRDefault="00A317EC" w:rsidP="00346882">
                            <w:pPr>
                              <w:jc w:val="center"/>
                              <w:rPr>
                                <w:lang w:val="es-ES"/>
                              </w:rPr>
                            </w:pPr>
                            <w:r>
                              <w:rPr>
                                <w:lang w:val="es-ES"/>
                              </w:rPr>
                              <w:t xml:space="preserve">Aplicación de la prueba piloto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F151" id="Cuadro de texto 16" o:spid="_x0000_s1034" type="#_x0000_t202" style="position:absolute;margin-left:48.4pt;margin-top:7.2pt;width:387.95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XPPAIAAIM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" fillcolor="white [3201]" strokeweight=".5pt">
                <v:textbox>
                  <w:txbxContent>
                    <w:p w14:paraId="40E8D136" w14:textId="77777777" w:rsidR="00A317EC" w:rsidRPr="00165359" w:rsidRDefault="00A317EC" w:rsidP="00346882">
                      <w:pPr>
                        <w:jc w:val="center"/>
                        <w:rPr>
                          <w:lang w:val="es-ES"/>
                        </w:rPr>
                      </w:pPr>
                      <w:r>
                        <w:rPr>
                          <w:lang w:val="es-ES"/>
                        </w:rPr>
                        <w:t xml:space="preserve">Aplicación de la prueba piloto </w:t>
                      </w:r>
                    </w:p>
                  </w:txbxContent>
                </v:textbox>
              </v:shape>
            </w:pict>
          </mc:Fallback>
        </mc:AlternateContent>
      </w:r>
    </w:p>
    <w:p w14:paraId="073DC459" w14:textId="77777777" w:rsidR="00346882" w:rsidRPr="00A317EC" w:rsidRDefault="00346882">
      <w:pPr>
        <w:spacing w:after="160" w:line="259" w:lineRule="auto"/>
        <w:rPr>
          <w:color w:val="003399"/>
        </w:rPr>
      </w:pPr>
    </w:p>
    <w:p w14:paraId="67A2350A" w14:textId="77777777" w:rsidR="00346882" w:rsidRPr="00A317EC" w:rsidRDefault="00346882">
      <w:pPr>
        <w:spacing w:after="160" w:line="259" w:lineRule="auto"/>
        <w:rPr>
          <w:color w:val="003399"/>
        </w:rPr>
      </w:pPr>
    </w:p>
    <w:p w14:paraId="54D9AF00" w14:textId="77777777" w:rsidR="00346882" w:rsidRPr="00A317EC" w:rsidRDefault="00346882">
      <w:pPr>
        <w:spacing w:after="160" w:line="259" w:lineRule="auto"/>
        <w:rPr>
          <w:color w:val="003399"/>
        </w:rPr>
      </w:pPr>
      <w:r w:rsidRPr="00A317EC">
        <w:rPr>
          <w:noProof/>
          <w:color w:val="003399"/>
          <w:lang w:val="en-US"/>
        </w:rPr>
        <mc:AlternateContent>
          <mc:Choice Requires="wps">
            <w:drawing>
              <wp:anchor distT="0" distB="0" distL="114300" distR="114300" simplePos="0" relativeHeight="251681792" behindDoc="0" locked="0" layoutInCell="1" allowOverlap="1" wp14:anchorId="69A3052A" wp14:editId="2E0A150B">
                <wp:simplePos x="0" y="0"/>
                <wp:positionH relativeFrom="column">
                  <wp:posOffset>623570</wp:posOffset>
                </wp:positionH>
                <wp:positionV relativeFrom="paragraph">
                  <wp:posOffset>3163047</wp:posOffset>
                </wp:positionV>
                <wp:extent cx="4927002" cy="365760"/>
                <wp:effectExtent l="0" t="0" r="26035" b="15240"/>
                <wp:wrapNone/>
                <wp:docPr id="4" name="Cuadro de texto 4"/>
                <wp:cNvGraphicFramePr/>
                <a:graphic xmlns:a="http://schemas.openxmlformats.org/drawingml/2006/main">
                  <a:graphicData uri="http://schemas.microsoft.com/office/word/2010/wordprocessingShape">
                    <wps:wsp>
                      <wps:cNvSpPr txBox="1"/>
                      <wps:spPr>
                        <a:xfrm>
                          <a:off x="0" y="0"/>
                          <a:ext cx="4927002" cy="365760"/>
                        </a:xfrm>
                        <a:prstGeom prst="rect">
                          <a:avLst/>
                        </a:prstGeom>
                        <a:solidFill>
                          <a:schemeClr val="lt1"/>
                        </a:solidFill>
                        <a:ln w="6350">
                          <a:solidFill>
                            <a:prstClr val="black"/>
                          </a:solidFill>
                        </a:ln>
                      </wps:spPr>
                      <wps:txbx>
                        <w:txbxContent>
                          <w:p w14:paraId="54FDC729" w14:textId="77777777" w:rsidR="00A317EC" w:rsidRPr="00165359" w:rsidRDefault="00A317EC" w:rsidP="00165359">
                            <w:pPr>
                              <w:jc w:val="center"/>
                              <w:rPr>
                                <w:lang w:val="es-ES"/>
                              </w:rPr>
                            </w:pPr>
                            <w:r>
                              <w:rPr>
                                <w:lang w:val="es-ES"/>
                              </w:rPr>
                              <w:t>Los niños participan de las actividades en forma ordenada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052A" id="Cuadro de texto 4" o:spid="_x0000_s1035" type="#_x0000_t202" style="position:absolute;margin-left:49.1pt;margin-top:249.05pt;width:387.95pt;height:2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noaPAIAAIMEAAAOAAAAZHJzL2Uyb0RvYy54bWysVE2PGjEMvVfqf4hyLzOwwBbEsKKsqCqh&#10;3ZXYas8hkzBRM3GaBGbor68Tvrc9Vb1k7Nh5tp/tmT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" fillcolor="white [3201]" strokeweight=".5pt">
                <v:textbox>
                  <w:txbxContent>
                    <w:p w14:paraId="54FDC729" w14:textId="77777777" w:rsidR="00A317EC" w:rsidRPr="00165359" w:rsidRDefault="00A317EC" w:rsidP="00165359">
                      <w:pPr>
                        <w:jc w:val="center"/>
                        <w:rPr>
                          <w:lang w:val="es-ES"/>
                        </w:rPr>
                      </w:pPr>
                      <w:r>
                        <w:rPr>
                          <w:lang w:val="es-ES"/>
                        </w:rPr>
                        <w:t>Los niños participan de las actividades en forma ordenada</w:t>
                      </w:r>
                    </w:p>
                  </w:txbxContent>
                </v:textbox>
              </v:shape>
            </w:pict>
          </mc:Fallback>
        </mc:AlternateContent>
      </w:r>
      <w:r w:rsidRPr="00A317EC">
        <w:rPr>
          <w:rFonts w:eastAsia="Times New Roman" w:cs="Times New Roman"/>
          <w:noProof/>
          <w:color w:val="003399"/>
          <w:szCs w:val="24"/>
          <w:lang w:val="en-US"/>
        </w:rPr>
        <w:drawing>
          <wp:anchor distT="0" distB="0" distL="114300" distR="114300" simplePos="0" relativeHeight="251680768" behindDoc="0" locked="0" layoutInCell="1" allowOverlap="1" wp14:anchorId="53D61957" wp14:editId="7DB3251F">
            <wp:simplePos x="0" y="0"/>
            <wp:positionH relativeFrom="column">
              <wp:posOffset>770181</wp:posOffset>
            </wp:positionH>
            <wp:positionV relativeFrom="paragraph">
              <wp:posOffset>249181</wp:posOffset>
            </wp:positionV>
            <wp:extent cx="4668252" cy="2626878"/>
            <wp:effectExtent l="228600" t="228600" r="227965" b="231140"/>
            <wp:wrapNone/>
            <wp:docPr id="1" name="Imagen 1" descr="E:\2023\Android\media\com.whatsapp\WhatsApp\Media\WhatsApp Images\IMG-2023010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Android\media\com.whatsapp\WhatsApp\Media\WhatsApp Images\IMG-20230106-WA007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8252" cy="2626878"/>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65359" w:rsidRPr="00A317EC">
        <w:rPr>
          <w:color w:val="003399"/>
        </w:rPr>
        <w:br w:type="page"/>
      </w:r>
    </w:p>
    <w:p w14:paraId="3E1B8232" w14:textId="77777777" w:rsidR="00346882" w:rsidRPr="00A317EC" w:rsidRDefault="00346882" w:rsidP="00346882">
      <w:pPr>
        <w:spacing w:before="100" w:beforeAutospacing="1" w:after="100" w:afterAutospacing="1" w:line="240" w:lineRule="auto"/>
        <w:rPr>
          <w:rFonts w:eastAsia="Times New Roman" w:cs="Times New Roman"/>
          <w:color w:val="003399"/>
          <w:szCs w:val="24"/>
          <w:lang w:val="en-US"/>
        </w:rPr>
      </w:pPr>
      <w:r w:rsidRPr="00A317EC">
        <w:rPr>
          <w:rFonts w:eastAsia="Times New Roman" w:cs="Times New Roman"/>
          <w:noProof/>
          <w:color w:val="003399"/>
          <w:szCs w:val="24"/>
          <w:lang w:val="en-US"/>
        </w:rPr>
        <w:lastRenderedPageBreak/>
        <w:drawing>
          <wp:anchor distT="0" distB="0" distL="114300" distR="114300" simplePos="0" relativeHeight="251685888" behindDoc="0" locked="0" layoutInCell="1" allowOverlap="1" wp14:anchorId="595AF5D4" wp14:editId="1195BB82">
            <wp:simplePos x="0" y="0"/>
            <wp:positionH relativeFrom="margin">
              <wp:posOffset>1383291</wp:posOffset>
            </wp:positionH>
            <wp:positionV relativeFrom="paragraph">
              <wp:posOffset>-500940</wp:posOffset>
            </wp:positionV>
            <wp:extent cx="3048272" cy="3594718"/>
            <wp:effectExtent l="222250" t="234950" r="222250" b="222250"/>
            <wp:wrapNone/>
            <wp:docPr id="18" name="Imagen 18" descr="E:\2023\DCIM\Camera\20220718_12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3\DCIM\Camera\20220718_121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048272" cy="3594718"/>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405E80EB" w14:textId="77777777" w:rsidR="00346882" w:rsidRPr="00A317EC" w:rsidRDefault="00346882" w:rsidP="00346882">
      <w:pPr>
        <w:pStyle w:val="NormalWeb"/>
        <w:rPr>
          <w:color w:val="003399"/>
        </w:rPr>
      </w:pPr>
      <w:r w:rsidRPr="00A317EC">
        <w:rPr>
          <w:noProof/>
          <w:color w:val="003399"/>
        </w:rPr>
        <mc:AlternateContent>
          <mc:Choice Requires="wps">
            <w:drawing>
              <wp:anchor distT="0" distB="0" distL="114300" distR="114300" simplePos="0" relativeHeight="251691008" behindDoc="0" locked="0" layoutInCell="1" allowOverlap="1" wp14:anchorId="38471683" wp14:editId="1A37607B">
                <wp:simplePos x="0" y="0"/>
                <wp:positionH relativeFrom="margin">
                  <wp:align>center</wp:align>
                </wp:positionH>
                <wp:positionV relativeFrom="paragraph">
                  <wp:posOffset>7120441</wp:posOffset>
                </wp:positionV>
                <wp:extent cx="4927002" cy="365760"/>
                <wp:effectExtent l="0" t="0" r="26035" b="15240"/>
                <wp:wrapNone/>
                <wp:docPr id="21" name="Cuadro de texto 21"/>
                <wp:cNvGraphicFramePr/>
                <a:graphic xmlns:a="http://schemas.openxmlformats.org/drawingml/2006/main">
                  <a:graphicData uri="http://schemas.microsoft.com/office/word/2010/wordprocessingShape">
                    <wps:wsp>
                      <wps:cNvSpPr txBox="1"/>
                      <wps:spPr>
                        <a:xfrm>
                          <a:off x="0" y="0"/>
                          <a:ext cx="4927002" cy="365760"/>
                        </a:xfrm>
                        <a:prstGeom prst="rect">
                          <a:avLst/>
                        </a:prstGeom>
                        <a:solidFill>
                          <a:schemeClr val="lt1"/>
                        </a:solidFill>
                        <a:ln w="6350">
                          <a:solidFill>
                            <a:prstClr val="black"/>
                          </a:solidFill>
                        </a:ln>
                      </wps:spPr>
                      <wps:txbx>
                        <w:txbxContent>
                          <w:p w14:paraId="51B910EF" w14:textId="77777777" w:rsidR="00A317EC" w:rsidRPr="00165359" w:rsidRDefault="00A317EC" w:rsidP="00346882">
                            <w:pPr>
                              <w:jc w:val="center"/>
                              <w:rPr>
                                <w:lang w:val="es-ES"/>
                              </w:rPr>
                            </w:pPr>
                            <w:r>
                              <w:rPr>
                                <w:lang w:val="es-ES"/>
                              </w:rPr>
                              <w:t>Motivación en niños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71683" id="Cuadro de texto 21" o:spid="_x0000_s1036" type="#_x0000_t202" style="position:absolute;margin-left:0;margin-top:560.65pt;width:387.95pt;height:28.8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" fillcolor="white [3201]" strokeweight=".5pt">
                <v:textbox>
                  <w:txbxContent>
                    <w:p w14:paraId="51B910EF" w14:textId="77777777" w:rsidR="00A317EC" w:rsidRPr="00165359" w:rsidRDefault="00A317EC" w:rsidP="00346882">
                      <w:pPr>
                        <w:jc w:val="center"/>
                        <w:rPr>
                          <w:lang w:val="es-ES"/>
                        </w:rPr>
                      </w:pPr>
                      <w:r>
                        <w:rPr>
                          <w:lang w:val="es-ES"/>
                        </w:rPr>
                        <w:t>Motivación en niños</w:t>
                      </w:r>
                    </w:p>
                  </w:txbxContent>
                </v:textbox>
                <w10:wrap anchorx="margin"/>
              </v:shape>
            </w:pict>
          </mc:Fallback>
        </mc:AlternateContent>
      </w:r>
      <w:r w:rsidRPr="00A317EC">
        <w:rPr>
          <w:noProof/>
          <w:color w:val="003399"/>
        </w:rPr>
        <w:drawing>
          <wp:anchor distT="0" distB="0" distL="114300" distR="114300" simplePos="0" relativeHeight="251688960" behindDoc="0" locked="0" layoutInCell="1" allowOverlap="1" wp14:anchorId="597D0DB2" wp14:editId="2D835CA7">
            <wp:simplePos x="0" y="0"/>
            <wp:positionH relativeFrom="margin">
              <wp:align>center</wp:align>
            </wp:positionH>
            <wp:positionV relativeFrom="paragraph">
              <wp:posOffset>3626597</wp:posOffset>
            </wp:positionV>
            <wp:extent cx="2392819" cy="3108960"/>
            <wp:effectExtent l="228600" t="228600" r="236220" b="2247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92819" cy="310896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317EC">
        <w:rPr>
          <w:noProof/>
          <w:color w:val="003399"/>
        </w:rPr>
        <mc:AlternateContent>
          <mc:Choice Requires="wps">
            <w:drawing>
              <wp:anchor distT="0" distB="0" distL="114300" distR="114300" simplePos="0" relativeHeight="251687936" behindDoc="0" locked="0" layoutInCell="1" allowOverlap="1" wp14:anchorId="2386373B" wp14:editId="6F018DA0">
                <wp:simplePos x="0" y="0"/>
                <wp:positionH relativeFrom="margin">
                  <wp:align>center</wp:align>
                </wp:positionH>
                <wp:positionV relativeFrom="paragraph">
                  <wp:posOffset>2860899</wp:posOffset>
                </wp:positionV>
                <wp:extent cx="4927002" cy="365760"/>
                <wp:effectExtent l="0" t="0" r="26035" b="15240"/>
                <wp:wrapNone/>
                <wp:docPr id="19" name="Cuadro de texto 19"/>
                <wp:cNvGraphicFramePr/>
                <a:graphic xmlns:a="http://schemas.openxmlformats.org/drawingml/2006/main">
                  <a:graphicData uri="http://schemas.microsoft.com/office/word/2010/wordprocessingShape">
                    <wps:wsp>
                      <wps:cNvSpPr txBox="1"/>
                      <wps:spPr>
                        <a:xfrm>
                          <a:off x="0" y="0"/>
                          <a:ext cx="4927002" cy="365760"/>
                        </a:xfrm>
                        <a:prstGeom prst="rect">
                          <a:avLst/>
                        </a:prstGeom>
                        <a:solidFill>
                          <a:schemeClr val="lt1"/>
                        </a:solidFill>
                        <a:ln w="6350">
                          <a:solidFill>
                            <a:prstClr val="black"/>
                          </a:solidFill>
                        </a:ln>
                      </wps:spPr>
                      <wps:txbx>
                        <w:txbxContent>
                          <w:p w14:paraId="7391B65F" w14:textId="77777777" w:rsidR="00A317EC" w:rsidRPr="00165359" w:rsidRDefault="00A317EC" w:rsidP="00346882">
                            <w:pPr>
                              <w:jc w:val="center"/>
                              <w:rPr>
                                <w:lang w:val="es-ES"/>
                              </w:rPr>
                            </w:pPr>
                            <w:r>
                              <w:rPr>
                                <w:lang w:val="es-ES"/>
                              </w:rPr>
                              <w:t>Hábitos de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373B" id="Cuadro de texto 19" o:spid="_x0000_s1037" type="#_x0000_t202" style="position:absolute;margin-left:0;margin-top:225.25pt;width:387.95pt;height:28.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" fillcolor="white [3201]" strokeweight=".5pt">
                <v:textbox>
                  <w:txbxContent>
                    <w:p w14:paraId="7391B65F" w14:textId="77777777" w:rsidR="00A317EC" w:rsidRPr="00165359" w:rsidRDefault="00A317EC" w:rsidP="00346882">
                      <w:pPr>
                        <w:jc w:val="center"/>
                        <w:rPr>
                          <w:lang w:val="es-ES"/>
                        </w:rPr>
                      </w:pPr>
                      <w:r>
                        <w:rPr>
                          <w:lang w:val="es-ES"/>
                        </w:rPr>
                        <w:t>Hábitos de Lectura</w:t>
                      </w:r>
                    </w:p>
                  </w:txbxContent>
                </v:textbox>
                <w10:wrap anchorx="margin"/>
              </v:shape>
            </w:pict>
          </mc:Fallback>
        </mc:AlternateContent>
      </w:r>
      <w:r w:rsidRPr="00A317EC">
        <w:rPr>
          <w:color w:val="003399"/>
        </w:rPr>
        <w:br w:type="page"/>
      </w:r>
    </w:p>
    <w:p w14:paraId="04849F86" w14:textId="77777777" w:rsidR="007555E4" w:rsidRPr="00A317EC" w:rsidRDefault="007555E4" w:rsidP="007555E4">
      <w:pPr>
        <w:rPr>
          <w:color w:val="003399"/>
          <w:sz w:val="22"/>
        </w:rPr>
      </w:pPr>
      <w:r w:rsidRPr="00A317EC">
        <w:rPr>
          <w:color w:val="003399"/>
          <w:sz w:val="22"/>
        </w:rPr>
        <w:lastRenderedPageBreak/>
        <w:t>VISTA DE VARIABLES HÁBITOS Y MOTIVACIÓN</w:t>
      </w:r>
    </w:p>
    <w:p w14:paraId="6EE89D96" w14:textId="77777777" w:rsidR="007555E4" w:rsidRPr="00A317EC" w:rsidRDefault="007555E4" w:rsidP="007555E4">
      <w:pPr>
        <w:autoSpaceDE w:val="0"/>
        <w:autoSpaceDN w:val="0"/>
        <w:adjustRightInd w:val="0"/>
        <w:jc w:val="both"/>
        <w:rPr>
          <w:b/>
          <w:color w:val="003399"/>
        </w:rPr>
      </w:pPr>
      <w:bookmarkStart w:id="86" w:name="_Hlk90679083"/>
      <w:r w:rsidRPr="00A317EC">
        <w:rPr>
          <w:b/>
          <w:noProof/>
          <w:color w:val="003399"/>
          <w:lang w:val="en-US"/>
        </w:rPr>
        <w:drawing>
          <wp:inline distT="0" distB="0" distL="0" distR="0" wp14:anchorId="29A31FFF" wp14:editId="720F50A0">
            <wp:extent cx="5547619" cy="2553629"/>
            <wp:effectExtent l="0" t="0" r="0" b="0"/>
            <wp:docPr id="302384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84163" name=""/>
                    <pic:cNvPicPr/>
                  </pic:nvPicPr>
                  <pic:blipFill rotWithShape="1">
                    <a:blip r:embed="rId31"/>
                    <a:srcRect r="50776" b="68517"/>
                    <a:stretch/>
                  </pic:blipFill>
                  <pic:spPr bwMode="auto">
                    <a:xfrm>
                      <a:off x="0" y="0"/>
                      <a:ext cx="5581528" cy="2569238"/>
                    </a:xfrm>
                    <a:prstGeom prst="rect">
                      <a:avLst/>
                    </a:prstGeom>
                    <a:ln>
                      <a:noFill/>
                    </a:ln>
                    <a:extLst>
                      <a:ext uri="{53640926-AAD7-44D8-BBD7-CCE9431645EC}">
                        <a14:shadowObscured xmlns:a14="http://schemas.microsoft.com/office/drawing/2010/main"/>
                      </a:ext>
                    </a:extLst>
                  </pic:spPr>
                </pic:pic>
              </a:graphicData>
            </a:graphic>
          </wp:inline>
        </w:drawing>
      </w:r>
    </w:p>
    <w:p w14:paraId="6CF26F63" w14:textId="77777777" w:rsidR="007555E4" w:rsidRPr="00A317EC" w:rsidRDefault="007555E4" w:rsidP="007555E4">
      <w:pPr>
        <w:rPr>
          <w:color w:val="003399"/>
        </w:rPr>
      </w:pPr>
      <w:r w:rsidRPr="00A317EC">
        <w:rPr>
          <w:color w:val="003399"/>
        </w:rPr>
        <w:t>VISTA DE DATOS HÁBITOS Y MOTIVACIÓN</w:t>
      </w:r>
    </w:p>
    <w:p w14:paraId="2BA81863" w14:textId="77777777" w:rsidR="007555E4" w:rsidRPr="00A317EC" w:rsidRDefault="00346882" w:rsidP="007555E4">
      <w:pPr>
        <w:autoSpaceDE w:val="0"/>
        <w:autoSpaceDN w:val="0"/>
        <w:adjustRightInd w:val="0"/>
        <w:jc w:val="both"/>
        <w:rPr>
          <w:b/>
          <w:color w:val="003399"/>
        </w:rPr>
      </w:pPr>
      <w:r w:rsidRPr="00A317EC">
        <w:rPr>
          <w:b/>
          <w:noProof/>
          <w:color w:val="003399"/>
          <w:lang w:val="en-US"/>
        </w:rPr>
        <w:drawing>
          <wp:anchor distT="0" distB="0" distL="114300" distR="114300" simplePos="0" relativeHeight="251679744" behindDoc="0" locked="0" layoutInCell="1" allowOverlap="1" wp14:anchorId="509505E8" wp14:editId="001071D2">
            <wp:simplePos x="0" y="0"/>
            <wp:positionH relativeFrom="margin">
              <wp:align>center</wp:align>
            </wp:positionH>
            <wp:positionV relativeFrom="paragraph">
              <wp:posOffset>9301</wp:posOffset>
            </wp:positionV>
            <wp:extent cx="5720080" cy="4861560"/>
            <wp:effectExtent l="0" t="0" r="0" b="0"/>
            <wp:wrapNone/>
            <wp:docPr id="1960040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0257" name=""/>
                    <pic:cNvPicPr/>
                  </pic:nvPicPr>
                  <pic:blipFill rotWithShape="1">
                    <a:blip r:embed="rId32">
                      <a:extLst>
                        <a:ext uri="{28A0092B-C50C-407E-A947-70E740481C1C}">
                          <a14:useLocalDpi xmlns:a14="http://schemas.microsoft.com/office/drawing/2010/main" val="0"/>
                        </a:ext>
                      </a:extLst>
                    </a:blip>
                    <a:srcRect r="58559" b="37385"/>
                    <a:stretch/>
                  </pic:blipFill>
                  <pic:spPr bwMode="auto">
                    <a:xfrm>
                      <a:off x="0" y="0"/>
                      <a:ext cx="5720080" cy="4861560"/>
                    </a:xfrm>
                    <a:prstGeom prst="rect">
                      <a:avLst/>
                    </a:prstGeom>
                    <a:ln>
                      <a:noFill/>
                    </a:ln>
                    <a:extLst>
                      <a:ext uri="{53640926-AAD7-44D8-BBD7-CCE9431645EC}">
                        <a14:shadowObscured xmlns:a14="http://schemas.microsoft.com/office/drawing/2010/main"/>
                      </a:ext>
                    </a:extLst>
                  </pic:spPr>
                </pic:pic>
              </a:graphicData>
            </a:graphic>
          </wp:anchor>
        </w:drawing>
      </w:r>
    </w:p>
    <w:p w14:paraId="6ABC4556" w14:textId="77777777" w:rsidR="007555E4" w:rsidRPr="00A317EC" w:rsidRDefault="007555E4" w:rsidP="007555E4">
      <w:pPr>
        <w:autoSpaceDE w:val="0"/>
        <w:autoSpaceDN w:val="0"/>
        <w:adjustRightInd w:val="0"/>
        <w:jc w:val="both"/>
        <w:rPr>
          <w:b/>
          <w:color w:val="003399"/>
        </w:rPr>
      </w:pPr>
    </w:p>
    <w:p w14:paraId="53BCD6FF" w14:textId="77777777" w:rsidR="007555E4" w:rsidRPr="00A317EC" w:rsidRDefault="007555E4" w:rsidP="007555E4">
      <w:pPr>
        <w:autoSpaceDE w:val="0"/>
        <w:autoSpaceDN w:val="0"/>
        <w:adjustRightInd w:val="0"/>
        <w:jc w:val="center"/>
        <w:rPr>
          <w:b/>
          <w:color w:val="003399"/>
        </w:rPr>
      </w:pPr>
    </w:p>
    <w:p w14:paraId="0E90DDEA" w14:textId="77777777" w:rsidR="007555E4" w:rsidRPr="00A317EC" w:rsidRDefault="007555E4" w:rsidP="007555E4">
      <w:pPr>
        <w:autoSpaceDE w:val="0"/>
        <w:autoSpaceDN w:val="0"/>
        <w:adjustRightInd w:val="0"/>
        <w:jc w:val="both"/>
        <w:rPr>
          <w:b/>
          <w:color w:val="003399"/>
        </w:rPr>
      </w:pPr>
    </w:p>
    <w:p w14:paraId="669E1559" w14:textId="77777777" w:rsidR="007555E4" w:rsidRPr="00A317EC" w:rsidRDefault="007555E4" w:rsidP="007555E4">
      <w:pPr>
        <w:autoSpaceDE w:val="0"/>
        <w:autoSpaceDN w:val="0"/>
        <w:adjustRightInd w:val="0"/>
        <w:jc w:val="both"/>
        <w:rPr>
          <w:b/>
          <w:color w:val="003399"/>
        </w:rPr>
      </w:pPr>
    </w:p>
    <w:p w14:paraId="59A5F223" w14:textId="77777777" w:rsidR="007555E4" w:rsidRPr="00A317EC" w:rsidRDefault="007555E4" w:rsidP="007555E4">
      <w:pPr>
        <w:autoSpaceDE w:val="0"/>
        <w:autoSpaceDN w:val="0"/>
        <w:adjustRightInd w:val="0"/>
        <w:jc w:val="both"/>
        <w:rPr>
          <w:b/>
          <w:color w:val="003399"/>
        </w:rPr>
      </w:pPr>
    </w:p>
    <w:p w14:paraId="4E471DC1" w14:textId="77777777" w:rsidR="007555E4" w:rsidRPr="00A317EC" w:rsidRDefault="007555E4" w:rsidP="007555E4">
      <w:pPr>
        <w:autoSpaceDE w:val="0"/>
        <w:autoSpaceDN w:val="0"/>
        <w:adjustRightInd w:val="0"/>
        <w:jc w:val="both"/>
        <w:rPr>
          <w:b/>
          <w:color w:val="003399"/>
        </w:rPr>
      </w:pPr>
    </w:p>
    <w:p w14:paraId="194D4451" w14:textId="77777777" w:rsidR="007555E4" w:rsidRPr="00A317EC" w:rsidRDefault="007555E4" w:rsidP="007555E4">
      <w:pPr>
        <w:autoSpaceDE w:val="0"/>
        <w:autoSpaceDN w:val="0"/>
        <w:adjustRightInd w:val="0"/>
        <w:jc w:val="both"/>
        <w:rPr>
          <w:b/>
          <w:color w:val="003399"/>
        </w:rPr>
      </w:pPr>
    </w:p>
    <w:p w14:paraId="44428AAD" w14:textId="77777777" w:rsidR="007555E4" w:rsidRPr="00A317EC" w:rsidRDefault="007555E4" w:rsidP="007555E4">
      <w:pPr>
        <w:autoSpaceDE w:val="0"/>
        <w:autoSpaceDN w:val="0"/>
        <w:adjustRightInd w:val="0"/>
        <w:jc w:val="both"/>
        <w:rPr>
          <w:b/>
          <w:color w:val="003399"/>
        </w:rPr>
      </w:pPr>
    </w:p>
    <w:p w14:paraId="47CEF1FA" w14:textId="77777777" w:rsidR="007555E4" w:rsidRPr="00A317EC" w:rsidRDefault="007555E4" w:rsidP="007555E4">
      <w:pPr>
        <w:autoSpaceDE w:val="0"/>
        <w:autoSpaceDN w:val="0"/>
        <w:adjustRightInd w:val="0"/>
        <w:jc w:val="both"/>
        <w:rPr>
          <w:b/>
          <w:color w:val="003399"/>
        </w:rPr>
      </w:pPr>
    </w:p>
    <w:p w14:paraId="6925E992" w14:textId="77777777" w:rsidR="007555E4" w:rsidRPr="00A317EC" w:rsidRDefault="007555E4" w:rsidP="007555E4">
      <w:pPr>
        <w:autoSpaceDE w:val="0"/>
        <w:autoSpaceDN w:val="0"/>
        <w:adjustRightInd w:val="0"/>
        <w:jc w:val="both"/>
        <w:rPr>
          <w:b/>
          <w:color w:val="003399"/>
        </w:rPr>
      </w:pPr>
    </w:p>
    <w:p w14:paraId="6E7E7980" w14:textId="77777777" w:rsidR="007555E4" w:rsidRPr="00A317EC" w:rsidRDefault="007555E4" w:rsidP="007555E4">
      <w:pPr>
        <w:autoSpaceDE w:val="0"/>
        <w:autoSpaceDN w:val="0"/>
        <w:adjustRightInd w:val="0"/>
        <w:jc w:val="both"/>
        <w:rPr>
          <w:b/>
          <w:color w:val="003399"/>
        </w:rPr>
      </w:pPr>
    </w:p>
    <w:p w14:paraId="0508202F" w14:textId="77777777" w:rsidR="007555E4" w:rsidRPr="00A317EC" w:rsidRDefault="007555E4" w:rsidP="007555E4">
      <w:pPr>
        <w:autoSpaceDE w:val="0"/>
        <w:autoSpaceDN w:val="0"/>
        <w:adjustRightInd w:val="0"/>
        <w:jc w:val="both"/>
        <w:rPr>
          <w:b/>
          <w:color w:val="003399"/>
        </w:rPr>
      </w:pPr>
    </w:p>
    <w:p w14:paraId="23C76825" w14:textId="77777777" w:rsidR="00346882" w:rsidRPr="00A317EC" w:rsidRDefault="00346882" w:rsidP="007555E4">
      <w:pPr>
        <w:autoSpaceDE w:val="0"/>
        <w:autoSpaceDN w:val="0"/>
        <w:adjustRightInd w:val="0"/>
        <w:jc w:val="both"/>
        <w:rPr>
          <w:b/>
          <w:color w:val="003399"/>
        </w:rPr>
      </w:pPr>
    </w:p>
    <w:bookmarkEnd w:id="86"/>
    <w:p w14:paraId="33F30858" w14:textId="77777777" w:rsidR="007555E4" w:rsidRPr="009530C5" w:rsidRDefault="007555E4" w:rsidP="007555E4">
      <w:pPr>
        <w:tabs>
          <w:tab w:val="left" w:pos="8054"/>
        </w:tabs>
        <w:jc w:val="center"/>
        <w:rPr>
          <w:b/>
        </w:rPr>
      </w:pPr>
      <w:r w:rsidRPr="009530C5">
        <w:rPr>
          <w:b/>
        </w:rPr>
        <w:lastRenderedPageBreak/>
        <w:t xml:space="preserve">LISTA DE COTEJO HABITOS </w:t>
      </w:r>
    </w:p>
    <w:p w14:paraId="0D93D497" w14:textId="77777777" w:rsidR="007555E4" w:rsidRPr="009530C5" w:rsidRDefault="007555E4" w:rsidP="007555E4">
      <w:pPr>
        <w:tabs>
          <w:tab w:val="left" w:pos="8054"/>
        </w:tabs>
        <w:jc w:val="center"/>
        <w:rPr>
          <w:b/>
        </w:rPr>
      </w:pPr>
    </w:p>
    <w:p w14:paraId="7B4F564E" w14:textId="77777777" w:rsidR="007555E4" w:rsidRPr="009530C5" w:rsidRDefault="007555E4" w:rsidP="007555E4">
      <w:r w:rsidRPr="009530C5">
        <w:t xml:space="preserve">Apellidos y </w:t>
      </w:r>
      <w:proofErr w:type="gramStart"/>
      <w:r w:rsidRPr="009530C5">
        <w:t>nombres:…</w:t>
      </w:r>
      <w:proofErr w:type="gramEnd"/>
      <w:r w:rsidRPr="009530C5">
        <w:t>……………………………………………………………………………</w:t>
      </w:r>
    </w:p>
    <w:p w14:paraId="2DAEEA0B" w14:textId="77777777" w:rsidR="007555E4" w:rsidRPr="009530C5" w:rsidRDefault="007555E4" w:rsidP="007555E4">
      <w:proofErr w:type="gramStart"/>
      <w:r w:rsidRPr="009530C5">
        <w:t>Edad:…</w:t>
      </w:r>
      <w:proofErr w:type="gramEnd"/>
      <w:r w:rsidRPr="009530C5">
        <w:t>………………Sección:…………………………….Fecha:………………………………</w:t>
      </w:r>
    </w:p>
    <w:p w14:paraId="2A557DA4" w14:textId="77777777" w:rsidR="007555E4" w:rsidRPr="009530C5" w:rsidRDefault="007555E4" w:rsidP="007555E4">
      <w:r w:rsidRPr="009530C5">
        <w:t xml:space="preserve">Instrucciones: Seleccionamos 10 ítems de observación de los hábitos de estudio.  </w:t>
      </w:r>
    </w:p>
    <w:p w14:paraId="2CC1C7A8" w14:textId="77777777" w:rsidR="007555E4" w:rsidRPr="009530C5" w:rsidRDefault="007555E4" w:rsidP="007555E4"/>
    <w:tbl>
      <w:tblPr>
        <w:tblpPr w:leftFromText="141" w:rightFromText="141" w:bottomFromText="160" w:vertAnchor="page" w:horzAnchor="margin" w:tblpY="4602"/>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7040"/>
        <w:gridCol w:w="597"/>
        <w:gridCol w:w="590"/>
        <w:gridCol w:w="10"/>
      </w:tblGrid>
      <w:tr w:rsidR="009530C5" w:rsidRPr="009530C5" w14:paraId="574E8D7E" w14:textId="77777777" w:rsidTr="007555E4">
        <w:trPr>
          <w:gridAfter w:val="1"/>
          <w:wAfter w:w="10" w:type="dxa"/>
          <w:trHeight w:val="450"/>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21155206" w14:textId="77777777" w:rsidR="007555E4" w:rsidRPr="009530C5" w:rsidRDefault="007555E4" w:rsidP="007555E4">
            <w:r w:rsidRPr="009530C5">
              <w:t>No</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49F8696D" w14:textId="77777777" w:rsidR="007555E4" w:rsidRPr="009530C5" w:rsidRDefault="007555E4" w:rsidP="007555E4">
            <w:pPr>
              <w:jc w:val="center"/>
            </w:pPr>
            <w:r w:rsidRPr="009530C5">
              <w:t xml:space="preserve">ITEMS </w:t>
            </w:r>
          </w:p>
        </w:tc>
        <w:tc>
          <w:tcPr>
            <w:tcW w:w="597" w:type="dxa"/>
            <w:tcBorders>
              <w:top w:val="single" w:sz="4" w:space="0" w:color="auto"/>
              <w:left w:val="single" w:sz="4" w:space="0" w:color="auto"/>
              <w:bottom w:val="single" w:sz="4" w:space="0" w:color="auto"/>
              <w:right w:val="single" w:sz="4" w:space="0" w:color="auto"/>
            </w:tcBorders>
            <w:shd w:val="clear" w:color="auto" w:fill="auto"/>
            <w:hideMark/>
          </w:tcPr>
          <w:p w14:paraId="59F14BBE" w14:textId="77777777" w:rsidR="007555E4" w:rsidRPr="009530C5" w:rsidRDefault="007555E4" w:rsidP="007555E4">
            <w:r w:rsidRPr="009530C5">
              <w:t>Si</w:t>
            </w:r>
          </w:p>
        </w:tc>
        <w:tc>
          <w:tcPr>
            <w:tcW w:w="590" w:type="dxa"/>
            <w:tcBorders>
              <w:top w:val="single" w:sz="4" w:space="0" w:color="auto"/>
              <w:left w:val="single" w:sz="4" w:space="0" w:color="auto"/>
              <w:bottom w:val="single" w:sz="4" w:space="0" w:color="auto"/>
              <w:right w:val="single" w:sz="4" w:space="0" w:color="auto"/>
            </w:tcBorders>
            <w:shd w:val="clear" w:color="auto" w:fill="auto"/>
            <w:hideMark/>
          </w:tcPr>
          <w:p w14:paraId="18F3AD5D" w14:textId="77777777" w:rsidR="007555E4" w:rsidRPr="009530C5" w:rsidRDefault="007555E4" w:rsidP="007555E4">
            <w:r w:rsidRPr="009530C5">
              <w:t>No</w:t>
            </w:r>
          </w:p>
        </w:tc>
      </w:tr>
      <w:tr w:rsidR="009530C5" w:rsidRPr="009530C5" w14:paraId="6C71B754" w14:textId="77777777" w:rsidTr="007555E4">
        <w:trPr>
          <w:trHeight w:val="382"/>
        </w:trPr>
        <w:tc>
          <w:tcPr>
            <w:tcW w:w="8801" w:type="dxa"/>
            <w:gridSpan w:val="5"/>
            <w:tcBorders>
              <w:top w:val="single" w:sz="4" w:space="0" w:color="auto"/>
              <w:left w:val="single" w:sz="4" w:space="0" w:color="auto"/>
              <w:bottom w:val="single" w:sz="4" w:space="0" w:color="auto"/>
              <w:right w:val="single" w:sz="4" w:space="0" w:color="auto"/>
            </w:tcBorders>
            <w:shd w:val="clear" w:color="auto" w:fill="auto"/>
            <w:hideMark/>
          </w:tcPr>
          <w:p w14:paraId="7B970A43" w14:textId="77777777" w:rsidR="007555E4" w:rsidRPr="009530C5" w:rsidRDefault="007555E4" w:rsidP="007555E4">
            <w:r w:rsidRPr="009530C5">
              <w:t xml:space="preserve">DIMENSION: Hábitos Positivos </w:t>
            </w:r>
          </w:p>
        </w:tc>
      </w:tr>
      <w:tr w:rsidR="009530C5" w:rsidRPr="009530C5" w14:paraId="123B8FCA" w14:textId="77777777" w:rsidTr="007555E4">
        <w:trPr>
          <w:gridAfter w:val="1"/>
          <w:wAfter w:w="10" w:type="dxa"/>
          <w:trHeight w:val="47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1930F9E" w14:textId="77777777" w:rsidR="007555E4" w:rsidRPr="009530C5" w:rsidRDefault="007555E4" w:rsidP="007555E4">
            <w:pPr>
              <w:contextualSpacing/>
            </w:pPr>
            <w:r w:rsidRPr="009530C5">
              <w:t>01</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61CB1536" w14:textId="77777777" w:rsidR="007555E4" w:rsidRPr="009530C5" w:rsidRDefault="007555E4" w:rsidP="007555E4">
            <w:r w:rsidRPr="009530C5">
              <w:t xml:space="preserve">Después de jugar ordena sus juguetes en los lugares indicados  </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46F99946"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7079F868" w14:textId="77777777" w:rsidR="007555E4" w:rsidRPr="009530C5" w:rsidRDefault="007555E4" w:rsidP="007555E4"/>
        </w:tc>
      </w:tr>
      <w:tr w:rsidR="009530C5" w:rsidRPr="009530C5" w14:paraId="56ADC401" w14:textId="77777777" w:rsidTr="007555E4">
        <w:trPr>
          <w:gridAfter w:val="1"/>
          <w:wAfter w:w="10" w:type="dxa"/>
          <w:trHeight w:val="371"/>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12080257" w14:textId="77777777" w:rsidR="007555E4" w:rsidRPr="009530C5" w:rsidRDefault="007555E4" w:rsidP="007555E4">
            <w:pPr>
              <w:contextualSpacing/>
            </w:pPr>
            <w:r w:rsidRPr="009530C5">
              <w:t>02</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584E81CB" w14:textId="77777777" w:rsidR="007555E4" w:rsidRPr="009530C5" w:rsidRDefault="007555E4" w:rsidP="007555E4">
            <w:r w:rsidRPr="009530C5">
              <w:t xml:space="preserve">Tiene siempre ordenado el lugar donde juega </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56D63FCE"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745AB3B9" w14:textId="77777777" w:rsidR="007555E4" w:rsidRPr="009530C5" w:rsidRDefault="007555E4" w:rsidP="007555E4"/>
        </w:tc>
      </w:tr>
      <w:tr w:rsidR="009530C5" w:rsidRPr="009530C5" w14:paraId="3FB274F6" w14:textId="77777777" w:rsidTr="007555E4">
        <w:trPr>
          <w:gridAfter w:val="1"/>
          <w:wAfter w:w="10" w:type="dxa"/>
          <w:trHeight w:val="293"/>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34547AF" w14:textId="77777777" w:rsidR="007555E4" w:rsidRPr="009530C5" w:rsidRDefault="007555E4" w:rsidP="007555E4">
            <w:pPr>
              <w:contextualSpacing/>
            </w:pPr>
            <w:r w:rsidRPr="009530C5">
              <w:t>03</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73DBDEEF" w14:textId="77777777" w:rsidR="007555E4" w:rsidRPr="009530C5" w:rsidRDefault="007555E4" w:rsidP="007555E4">
            <w:r w:rsidRPr="009530C5">
              <w:t xml:space="preserve">Comparte los materiales con sus pares </w:t>
            </w:r>
          </w:p>
        </w:tc>
        <w:tc>
          <w:tcPr>
            <w:tcW w:w="597" w:type="dxa"/>
            <w:tcBorders>
              <w:top w:val="single" w:sz="4" w:space="0" w:color="auto"/>
              <w:left w:val="single" w:sz="4" w:space="0" w:color="auto"/>
              <w:bottom w:val="single" w:sz="4" w:space="0" w:color="auto"/>
              <w:right w:val="single" w:sz="4" w:space="0" w:color="auto"/>
            </w:tcBorders>
            <w:shd w:val="clear" w:color="auto" w:fill="auto"/>
            <w:hideMark/>
          </w:tcPr>
          <w:p w14:paraId="55047946"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27AD5569" w14:textId="77777777" w:rsidR="007555E4" w:rsidRPr="009530C5" w:rsidRDefault="007555E4" w:rsidP="007555E4"/>
        </w:tc>
      </w:tr>
      <w:tr w:rsidR="009530C5" w:rsidRPr="009530C5" w14:paraId="1D741DD4"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3C3DD6B6" w14:textId="77777777" w:rsidR="007555E4" w:rsidRPr="009530C5" w:rsidRDefault="007555E4" w:rsidP="007555E4">
            <w:r w:rsidRPr="009530C5">
              <w:t>04</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2B62D9B0" w14:textId="77777777" w:rsidR="007555E4" w:rsidRPr="009530C5" w:rsidRDefault="007555E4" w:rsidP="007555E4">
            <w:r w:rsidRPr="009530C5">
              <w:t xml:space="preserve">Cuenta con un horario para realizar sus actividades </w:t>
            </w:r>
          </w:p>
        </w:tc>
        <w:tc>
          <w:tcPr>
            <w:tcW w:w="597" w:type="dxa"/>
            <w:tcBorders>
              <w:top w:val="single" w:sz="4" w:space="0" w:color="auto"/>
              <w:left w:val="single" w:sz="4" w:space="0" w:color="auto"/>
              <w:bottom w:val="single" w:sz="4" w:space="0" w:color="auto"/>
              <w:right w:val="single" w:sz="4" w:space="0" w:color="auto"/>
            </w:tcBorders>
            <w:shd w:val="clear" w:color="auto" w:fill="auto"/>
            <w:hideMark/>
          </w:tcPr>
          <w:p w14:paraId="0A45F90D"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39701F78" w14:textId="77777777" w:rsidR="007555E4" w:rsidRPr="009530C5" w:rsidRDefault="007555E4" w:rsidP="007555E4"/>
        </w:tc>
      </w:tr>
      <w:tr w:rsidR="009530C5" w:rsidRPr="009530C5" w14:paraId="0AFCE909"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tcPr>
          <w:p w14:paraId="0AA922B0" w14:textId="77777777" w:rsidR="007555E4" w:rsidRPr="009530C5" w:rsidRDefault="007555E4" w:rsidP="007555E4">
            <w:r w:rsidRPr="009530C5">
              <w:t xml:space="preserve">05 </w:t>
            </w:r>
          </w:p>
        </w:tc>
        <w:tc>
          <w:tcPr>
            <w:tcW w:w="7040" w:type="dxa"/>
            <w:tcBorders>
              <w:top w:val="single" w:sz="4" w:space="0" w:color="auto"/>
              <w:left w:val="single" w:sz="4" w:space="0" w:color="auto"/>
              <w:bottom w:val="single" w:sz="4" w:space="0" w:color="auto"/>
              <w:right w:val="single" w:sz="4" w:space="0" w:color="auto"/>
            </w:tcBorders>
            <w:shd w:val="clear" w:color="auto" w:fill="auto"/>
          </w:tcPr>
          <w:p w14:paraId="15A47728" w14:textId="77777777" w:rsidR="007555E4" w:rsidRPr="009530C5" w:rsidRDefault="007555E4" w:rsidP="007555E4">
            <w:r w:rsidRPr="009530C5">
              <w:t>Respeta los horarios de juego</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617BFC5E"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6C8D7CE2" w14:textId="77777777" w:rsidR="007555E4" w:rsidRPr="009530C5" w:rsidRDefault="007555E4" w:rsidP="007555E4"/>
        </w:tc>
      </w:tr>
      <w:tr w:rsidR="009530C5" w:rsidRPr="009530C5" w14:paraId="32EED1B8" w14:textId="77777777" w:rsidTr="007555E4">
        <w:trPr>
          <w:trHeight w:val="336"/>
        </w:trPr>
        <w:tc>
          <w:tcPr>
            <w:tcW w:w="880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384A65C" w14:textId="77777777" w:rsidR="007555E4" w:rsidRPr="009530C5" w:rsidRDefault="007555E4" w:rsidP="007555E4">
            <w:r w:rsidRPr="009530C5">
              <w:t xml:space="preserve">DIMENSION: Hábitos negativos </w:t>
            </w:r>
          </w:p>
        </w:tc>
      </w:tr>
      <w:tr w:rsidR="009530C5" w:rsidRPr="009530C5" w14:paraId="6C1C7C6B"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0EF03F76" w14:textId="77777777" w:rsidR="007555E4" w:rsidRPr="009530C5" w:rsidRDefault="007555E4" w:rsidP="007555E4">
            <w:pPr>
              <w:contextualSpacing/>
            </w:pPr>
            <w:r w:rsidRPr="009530C5">
              <w:t xml:space="preserve">06 </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31BF4D83" w14:textId="77777777" w:rsidR="007555E4" w:rsidRPr="009530C5" w:rsidRDefault="007555E4" w:rsidP="007555E4">
            <w:r w:rsidRPr="009530C5">
              <w:t xml:space="preserve">El niño suele dejar los juguetes sin ordenar </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130D648C"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03D70D0E" w14:textId="77777777" w:rsidR="007555E4" w:rsidRPr="009530C5" w:rsidRDefault="007555E4" w:rsidP="007555E4"/>
        </w:tc>
      </w:tr>
      <w:tr w:rsidR="009530C5" w:rsidRPr="009530C5" w14:paraId="3CFD78CF"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1BDE06C4" w14:textId="77777777" w:rsidR="007555E4" w:rsidRPr="009530C5" w:rsidRDefault="007555E4" w:rsidP="007555E4">
            <w:r w:rsidRPr="009530C5">
              <w:t>07</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2FB64447" w14:textId="77777777" w:rsidR="007555E4" w:rsidRPr="009530C5" w:rsidRDefault="007555E4" w:rsidP="007555E4">
            <w:r w:rsidRPr="009530C5">
              <w:t xml:space="preserve">El niño no respeta el horario de refrigerio </w:t>
            </w:r>
          </w:p>
        </w:tc>
        <w:tc>
          <w:tcPr>
            <w:tcW w:w="597" w:type="dxa"/>
            <w:tcBorders>
              <w:top w:val="single" w:sz="4" w:space="0" w:color="auto"/>
              <w:left w:val="single" w:sz="4" w:space="0" w:color="auto"/>
              <w:bottom w:val="single" w:sz="4" w:space="0" w:color="auto"/>
              <w:right w:val="single" w:sz="4" w:space="0" w:color="auto"/>
            </w:tcBorders>
            <w:shd w:val="clear" w:color="auto" w:fill="auto"/>
            <w:hideMark/>
          </w:tcPr>
          <w:p w14:paraId="7E661EAC"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tcPr>
          <w:p w14:paraId="2EB3A63F" w14:textId="77777777" w:rsidR="007555E4" w:rsidRPr="009530C5" w:rsidRDefault="007555E4" w:rsidP="007555E4"/>
        </w:tc>
      </w:tr>
      <w:tr w:rsidR="009530C5" w:rsidRPr="009530C5" w14:paraId="1E8B9B0F" w14:textId="77777777" w:rsidTr="007555E4">
        <w:trPr>
          <w:gridAfter w:val="1"/>
          <w:wAfter w:w="10" w:type="dxa"/>
          <w:trHeight w:val="241"/>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3106055" w14:textId="77777777" w:rsidR="007555E4" w:rsidRPr="009530C5" w:rsidRDefault="007555E4" w:rsidP="007555E4">
            <w:pPr>
              <w:contextualSpacing/>
            </w:pPr>
            <w:r w:rsidRPr="009530C5">
              <w:t>08</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064C937F" w14:textId="77777777" w:rsidR="007555E4" w:rsidRPr="009530C5" w:rsidRDefault="007555E4" w:rsidP="007555E4">
            <w:r w:rsidRPr="009530C5">
              <w:t>El niño no comparte sus materiales con sus pares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42C310DB"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506A715B" w14:textId="77777777" w:rsidR="007555E4" w:rsidRPr="009530C5" w:rsidRDefault="007555E4" w:rsidP="007555E4"/>
        </w:tc>
      </w:tr>
      <w:tr w:rsidR="009530C5" w:rsidRPr="009530C5" w14:paraId="5E2A344A" w14:textId="77777777" w:rsidTr="007555E4">
        <w:trPr>
          <w:gridAfter w:val="1"/>
          <w:wAfter w:w="10" w:type="dxa"/>
          <w:trHeight w:val="379"/>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CC8509C" w14:textId="77777777" w:rsidR="007555E4" w:rsidRPr="009530C5" w:rsidRDefault="007555E4" w:rsidP="007555E4">
            <w:pPr>
              <w:contextualSpacing/>
            </w:pPr>
            <w:r w:rsidRPr="009530C5">
              <w:t>09</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5BC9596C" w14:textId="77777777" w:rsidR="007555E4" w:rsidRPr="009530C5" w:rsidRDefault="007555E4" w:rsidP="007555E4">
            <w:r w:rsidRPr="009530C5">
              <w:t>No respeta los horarios establecidos</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56785BAD"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6261D4B6" w14:textId="77777777" w:rsidR="007555E4" w:rsidRPr="009530C5" w:rsidRDefault="007555E4" w:rsidP="007555E4"/>
        </w:tc>
      </w:tr>
      <w:tr w:rsidR="009530C5" w:rsidRPr="009530C5" w14:paraId="4962246D" w14:textId="77777777" w:rsidTr="007555E4">
        <w:trPr>
          <w:gridAfter w:val="1"/>
          <w:wAfter w:w="10" w:type="dxa"/>
          <w:trHeight w:val="403"/>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1424E37C" w14:textId="77777777" w:rsidR="007555E4" w:rsidRPr="009530C5" w:rsidRDefault="007555E4" w:rsidP="007555E4">
            <w:pPr>
              <w:contextualSpacing/>
            </w:pPr>
            <w:r w:rsidRPr="009530C5">
              <w:t>10</w:t>
            </w:r>
          </w:p>
        </w:tc>
        <w:tc>
          <w:tcPr>
            <w:tcW w:w="7040" w:type="dxa"/>
            <w:tcBorders>
              <w:top w:val="single" w:sz="4" w:space="0" w:color="auto"/>
              <w:left w:val="single" w:sz="4" w:space="0" w:color="auto"/>
              <w:bottom w:val="single" w:sz="4" w:space="0" w:color="auto"/>
              <w:right w:val="single" w:sz="4" w:space="0" w:color="auto"/>
            </w:tcBorders>
            <w:shd w:val="clear" w:color="auto" w:fill="auto"/>
            <w:hideMark/>
          </w:tcPr>
          <w:p w14:paraId="6637D566" w14:textId="77777777" w:rsidR="007555E4" w:rsidRPr="009530C5" w:rsidRDefault="007555E4" w:rsidP="007555E4">
            <w:r w:rsidRPr="009530C5">
              <w:t xml:space="preserve">El niño come cuando realiza sus tareas </w:t>
            </w:r>
          </w:p>
        </w:tc>
        <w:tc>
          <w:tcPr>
            <w:tcW w:w="597" w:type="dxa"/>
            <w:tcBorders>
              <w:top w:val="single" w:sz="4" w:space="0" w:color="auto"/>
              <w:left w:val="single" w:sz="4" w:space="0" w:color="auto"/>
              <w:bottom w:val="single" w:sz="4" w:space="0" w:color="auto"/>
              <w:right w:val="single" w:sz="4" w:space="0" w:color="auto"/>
            </w:tcBorders>
            <w:shd w:val="clear" w:color="auto" w:fill="auto"/>
          </w:tcPr>
          <w:p w14:paraId="0702A398"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auto"/>
          </w:tcPr>
          <w:p w14:paraId="0B4AA329" w14:textId="77777777" w:rsidR="007555E4" w:rsidRPr="009530C5" w:rsidRDefault="007555E4" w:rsidP="007555E4"/>
        </w:tc>
      </w:tr>
    </w:tbl>
    <w:p w14:paraId="551C3CD8" w14:textId="77777777" w:rsidR="007555E4" w:rsidRPr="009530C5" w:rsidRDefault="007555E4" w:rsidP="007555E4"/>
    <w:p w14:paraId="3756FCBE" w14:textId="77777777" w:rsidR="007555E4" w:rsidRPr="009530C5" w:rsidRDefault="007555E4" w:rsidP="007555E4"/>
    <w:p w14:paraId="1F2AC96F" w14:textId="77777777" w:rsidR="007555E4" w:rsidRPr="009530C5" w:rsidRDefault="007555E4" w:rsidP="007555E4">
      <w:pPr>
        <w:tabs>
          <w:tab w:val="left" w:pos="3270"/>
        </w:tabs>
      </w:pPr>
      <w:r w:rsidRPr="009530C5">
        <w:tab/>
      </w:r>
    </w:p>
    <w:p w14:paraId="477E7AF2" w14:textId="77777777" w:rsidR="007555E4" w:rsidRPr="009530C5" w:rsidRDefault="007555E4" w:rsidP="007555E4"/>
    <w:p w14:paraId="5A3F64AA" w14:textId="77777777" w:rsidR="007555E4" w:rsidRPr="009530C5" w:rsidRDefault="007555E4" w:rsidP="007555E4"/>
    <w:p w14:paraId="4D05A3ED" w14:textId="77777777" w:rsidR="007555E4" w:rsidRPr="009530C5" w:rsidRDefault="007555E4" w:rsidP="007555E4"/>
    <w:p w14:paraId="6C6E9097" w14:textId="77777777" w:rsidR="007555E4" w:rsidRPr="009530C5" w:rsidRDefault="007555E4" w:rsidP="007555E4"/>
    <w:p w14:paraId="68ADD45C" w14:textId="77777777" w:rsidR="007555E4" w:rsidRPr="009530C5" w:rsidRDefault="007555E4" w:rsidP="007555E4"/>
    <w:p w14:paraId="6FB8AFA6" w14:textId="77777777" w:rsidR="007555E4" w:rsidRPr="009530C5" w:rsidRDefault="007555E4" w:rsidP="007555E4"/>
    <w:p w14:paraId="1B377888" w14:textId="77777777" w:rsidR="007555E4" w:rsidRPr="009530C5" w:rsidRDefault="007555E4" w:rsidP="007555E4"/>
    <w:p w14:paraId="3A17AB62" w14:textId="77777777" w:rsidR="007555E4" w:rsidRPr="009530C5" w:rsidRDefault="007555E4" w:rsidP="007555E4"/>
    <w:p w14:paraId="3916AE5C" w14:textId="77777777" w:rsidR="007555E4" w:rsidRPr="009530C5" w:rsidRDefault="007555E4" w:rsidP="007555E4"/>
    <w:p w14:paraId="362BDE82" w14:textId="77777777" w:rsidR="007555E4" w:rsidRPr="009530C5" w:rsidRDefault="007555E4" w:rsidP="007555E4"/>
    <w:p w14:paraId="4C03E7F5" w14:textId="77777777" w:rsidR="007555E4" w:rsidRPr="009530C5" w:rsidRDefault="007555E4" w:rsidP="007555E4"/>
    <w:p w14:paraId="4CE68DD3" w14:textId="77777777" w:rsidR="007555E4" w:rsidRPr="009530C5" w:rsidRDefault="007555E4" w:rsidP="007555E4"/>
    <w:p w14:paraId="43DBC01A" w14:textId="77777777" w:rsidR="007555E4" w:rsidRPr="009530C5" w:rsidRDefault="007555E4" w:rsidP="007555E4"/>
    <w:p w14:paraId="6065873A" w14:textId="77777777" w:rsidR="007555E4" w:rsidRPr="009530C5" w:rsidRDefault="007555E4" w:rsidP="007555E4"/>
    <w:p w14:paraId="3201977C" w14:textId="77777777" w:rsidR="007555E4" w:rsidRPr="009530C5" w:rsidRDefault="007555E4" w:rsidP="007555E4">
      <w:pPr>
        <w:tabs>
          <w:tab w:val="left" w:pos="8054"/>
        </w:tabs>
        <w:jc w:val="center"/>
        <w:rPr>
          <w:b/>
        </w:rPr>
      </w:pPr>
      <w:r w:rsidRPr="009530C5">
        <w:rPr>
          <w:b/>
        </w:rPr>
        <w:lastRenderedPageBreak/>
        <w:t xml:space="preserve">LISTA DE COTEJO MOTIVACION </w:t>
      </w:r>
    </w:p>
    <w:p w14:paraId="021D3A9B" w14:textId="77777777" w:rsidR="007555E4" w:rsidRPr="009530C5" w:rsidRDefault="007555E4" w:rsidP="007555E4">
      <w:pPr>
        <w:tabs>
          <w:tab w:val="left" w:pos="8054"/>
        </w:tabs>
        <w:jc w:val="center"/>
        <w:rPr>
          <w:b/>
        </w:rPr>
      </w:pPr>
    </w:p>
    <w:p w14:paraId="365DF585" w14:textId="77777777" w:rsidR="007555E4" w:rsidRPr="009530C5" w:rsidRDefault="007555E4" w:rsidP="007555E4">
      <w:r w:rsidRPr="009530C5">
        <w:t xml:space="preserve">Apellidos y </w:t>
      </w:r>
      <w:proofErr w:type="gramStart"/>
      <w:r w:rsidRPr="009530C5">
        <w:t>nombres:…</w:t>
      </w:r>
      <w:proofErr w:type="gramEnd"/>
      <w:r w:rsidRPr="009530C5">
        <w:t>……………………………………………………………………….</w:t>
      </w:r>
    </w:p>
    <w:p w14:paraId="4DA0C569" w14:textId="77777777" w:rsidR="007555E4" w:rsidRPr="009530C5" w:rsidRDefault="007555E4" w:rsidP="007555E4">
      <w:proofErr w:type="gramStart"/>
      <w:r w:rsidRPr="009530C5">
        <w:t>Edad:…</w:t>
      </w:r>
      <w:proofErr w:type="gramEnd"/>
      <w:r w:rsidRPr="009530C5">
        <w:t>………………Sección:…………………………….Fecha:………………………….</w:t>
      </w:r>
    </w:p>
    <w:p w14:paraId="2BC232AD" w14:textId="77777777" w:rsidR="007555E4" w:rsidRPr="009530C5" w:rsidRDefault="007555E4" w:rsidP="007555E4">
      <w:r w:rsidRPr="009530C5">
        <w:t xml:space="preserve">Instrucciones: Seleccionamos 10 ítems de observación de la motivación. </w:t>
      </w:r>
    </w:p>
    <w:p w14:paraId="541ECF0B" w14:textId="77777777" w:rsidR="007555E4" w:rsidRPr="009530C5" w:rsidRDefault="007555E4" w:rsidP="007555E4"/>
    <w:tbl>
      <w:tblPr>
        <w:tblpPr w:leftFromText="141" w:rightFromText="141" w:bottomFromText="160" w:vertAnchor="page" w:horzAnchor="margin" w:tblpY="4897"/>
        <w:tblW w:w="8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7040"/>
        <w:gridCol w:w="597"/>
        <w:gridCol w:w="590"/>
        <w:gridCol w:w="10"/>
      </w:tblGrid>
      <w:tr w:rsidR="009530C5" w:rsidRPr="009530C5" w14:paraId="4306AF1A" w14:textId="77777777" w:rsidTr="007555E4">
        <w:trPr>
          <w:gridAfter w:val="1"/>
          <w:wAfter w:w="10" w:type="dxa"/>
          <w:trHeight w:val="450"/>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3CF9BBAD" w14:textId="77777777" w:rsidR="007555E4" w:rsidRPr="009530C5" w:rsidRDefault="007555E4" w:rsidP="007555E4">
            <w:r w:rsidRPr="009530C5">
              <w:t>No</w:t>
            </w:r>
          </w:p>
        </w:tc>
        <w:tc>
          <w:tcPr>
            <w:tcW w:w="70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1BE27" w14:textId="77777777" w:rsidR="007555E4" w:rsidRPr="009530C5" w:rsidRDefault="007555E4" w:rsidP="007555E4">
            <w:pPr>
              <w:jc w:val="center"/>
            </w:pPr>
            <w:r w:rsidRPr="009530C5">
              <w:t xml:space="preserve">ITEMS </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08C3FE" w14:textId="77777777" w:rsidR="007555E4" w:rsidRPr="009530C5" w:rsidRDefault="007555E4" w:rsidP="007555E4">
            <w:r w:rsidRPr="009530C5">
              <w:t>Si</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53E1B6" w14:textId="77777777" w:rsidR="007555E4" w:rsidRPr="009530C5" w:rsidRDefault="007555E4" w:rsidP="007555E4">
            <w:r w:rsidRPr="009530C5">
              <w:t>No</w:t>
            </w:r>
          </w:p>
        </w:tc>
      </w:tr>
      <w:tr w:rsidR="009530C5" w:rsidRPr="009530C5" w14:paraId="0ACEC528" w14:textId="77777777" w:rsidTr="007555E4">
        <w:trPr>
          <w:trHeight w:val="382"/>
        </w:trPr>
        <w:tc>
          <w:tcPr>
            <w:tcW w:w="8801" w:type="dxa"/>
            <w:gridSpan w:val="5"/>
            <w:tcBorders>
              <w:top w:val="single" w:sz="4" w:space="0" w:color="auto"/>
              <w:left w:val="single" w:sz="4" w:space="0" w:color="auto"/>
              <w:bottom w:val="single" w:sz="4" w:space="0" w:color="auto"/>
              <w:right w:val="single" w:sz="4" w:space="0" w:color="auto"/>
            </w:tcBorders>
            <w:shd w:val="clear" w:color="auto" w:fill="auto"/>
            <w:hideMark/>
          </w:tcPr>
          <w:p w14:paraId="727843D2" w14:textId="396F4F85" w:rsidR="007555E4" w:rsidRPr="009530C5" w:rsidRDefault="007555E4" w:rsidP="007555E4">
            <w:r w:rsidRPr="009530C5">
              <w:t xml:space="preserve">DIMENSION: </w:t>
            </w:r>
            <w:r w:rsidR="00A47738" w:rsidRPr="009530C5">
              <w:t>Motivación Intrínseca</w:t>
            </w:r>
            <w:r w:rsidRPr="009530C5">
              <w:t xml:space="preserve"> y Extrínseca </w:t>
            </w:r>
          </w:p>
        </w:tc>
      </w:tr>
      <w:tr w:rsidR="009530C5" w:rsidRPr="009530C5" w14:paraId="44575AEF" w14:textId="77777777" w:rsidTr="007555E4">
        <w:trPr>
          <w:gridAfter w:val="1"/>
          <w:wAfter w:w="10" w:type="dxa"/>
          <w:trHeight w:val="47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396E385E" w14:textId="77777777" w:rsidR="007555E4" w:rsidRPr="009530C5" w:rsidRDefault="007555E4" w:rsidP="007555E4">
            <w:pPr>
              <w:contextualSpacing/>
            </w:pPr>
            <w:r w:rsidRPr="009530C5">
              <w:t>01</w:t>
            </w:r>
          </w:p>
        </w:tc>
        <w:tc>
          <w:tcPr>
            <w:tcW w:w="7040" w:type="dxa"/>
            <w:tcBorders>
              <w:top w:val="single" w:sz="4" w:space="0" w:color="auto"/>
              <w:left w:val="single" w:sz="4" w:space="0" w:color="auto"/>
              <w:bottom w:val="single" w:sz="4" w:space="0" w:color="auto"/>
              <w:right w:val="single" w:sz="4" w:space="0" w:color="auto"/>
            </w:tcBorders>
            <w:hideMark/>
          </w:tcPr>
          <w:p w14:paraId="547547C3" w14:textId="77777777" w:rsidR="007555E4" w:rsidRPr="009530C5" w:rsidRDefault="007555E4" w:rsidP="007555E4">
            <w:r w:rsidRPr="009530C5">
              <w:t>Muestra interés por aprender</w:t>
            </w:r>
          </w:p>
        </w:tc>
        <w:tc>
          <w:tcPr>
            <w:tcW w:w="597" w:type="dxa"/>
            <w:tcBorders>
              <w:top w:val="single" w:sz="4" w:space="0" w:color="auto"/>
              <w:left w:val="single" w:sz="4" w:space="0" w:color="auto"/>
              <w:bottom w:val="single" w:sz="4" w:space="0" w:color="auto"/>
              <w:right w:val="single" w:sz="4" w:space="0" w:color="auto"/>
            </w:tcBorders>
          </w:tcPr>
          <w:p w14:paraId="324EE6F9"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17FF9DD9" w14:textId="77777777" w:rsidR="007555E4" w:rsidRPr="009530C5" w:rsidRDefault="007555E4" w:rsidP="007555E4"/>
        </w:tc>
      </w:tr>
      <w:tr w:rsidR="009530C5" w:rsidRPr="009530C5" w14:paraId="6168DC9B" w14:textId="77777777" w:rsidTr="007555E4">
        <w:trPr>
          <w:gridAfter w:val="1"/>
          <w:wAfter w:w="10" w:type="dxa"/>
          <w:trHeight w:val="371"/>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6485924" w14:textId="77777777" w:rsidR="007555E4" w:rsidRPr="009530C5" w:rsidRDefault="007555E4" w:rsidP="007555E4">
            <w:pPr>
              <w:contextualSpacing/>
            </w:pPr>
            <w:r w:rsidRPr="009530C5">
              <w:t>02</w:t>
            </w:r>
          </w:p>
        </w:tc>
        <w:tc>
          <w:tcPr>
            <w:tcW w:w="7040" w:type="dxa"/>
            <w:tcBorders>
              <w:top w:val="single" w:sz="4" w:space="0" w:color="auto"/>
              <w:left w:val="single" w:sz="4" w:space="0" w:color="auto"/>
              <w:bottom w:val="single" w:sz="4" w:space="0" w:color="auto"/>
              <w:right w:val="single" w:sz="4" w:space="0" w:color="auto"/>
            </w:tcBorders>
            <w:hideMark/>
          </w:tcPr>
          <w:p w14:paraId="00909D83" w14:textId="77777777" w:rsidR="007555E4" w:rsidRPr="009530C5" w:rsidRDefault="007555E4" w:rsidP="007555E4">
            <w:r w:rsidRPr="009530C5">
              <w:t xml:space="preserve">Le gusta tener ordenados sus juguetes </w:t>
            </w:r>
          </w:p>
        </w:tc>
        <w:tc>
          <w:tcPr>
            <w:tcW w:w="597" w:type="dxa"/>
            <w:tcBorders>
              <w:top w:val="single" w:sz="4" w:space="0" w:color="auto"/>
              <w:left w:val="single" w:sz="4" w:space="0" w:color="auto"/>
              <w:bottom w:val="single" w:sz="4" w:space="0" w:color="auto"/>
              <w:right w:val="single" w:sz="4" w:space="0" w:color="auto"/>
            </w:tcBorders>
          </w:tcPr>
          <w:p w14:paraId="46F75F7D"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1B172165" w14:textId="77777777" w:rsidR="007555E4" w:rsidRPr="009530C5" w:rsidRDefault="007555E4" w:rsidP="007555E4"/>
        </w:tc>
      </w:tr>
      <w:tr w:rsidR="009530C5" w:rsidRPr="009530C5" w14:paraId="1B09F607" w14:textId="77777777" w:rsidTr="007555E4">
        <w:trPr>
          <w:gridAfter w:val="1"/>
          <w:wAfter w:w="10" w:type="dxa"/>
          <w:trHeight w:val="293"/>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0EE41A00" w14:textId="77777777" w:rsidR="007555E4" w:rsidRPr="009530C5" w:rsidRDefault="007555E4" w:rsidP="007555E4">
            <w:pPr>
              <w:contextualSpacing/>
            </w:pPr>
            <w:r w:rsidRPr="009530C5">
              <w:t>03</w:t>
            </w:r>
          </w:p>
        </w:tc>
        <w:tc>
          <w:tcPr>
            <w:tcW w:w="7040" w:type="dxa"/>
            <w:tcBorders>
              <w:top w:val="single" w:sz="4" w:space="0" w:color="auto"/>
              <w:left w:val="single" w:sz="4" w:space="0" w:color="auto"/>
              <w:bottom w:val="single" w:sz="4" w:space="0" w:color="auto"/>
              <w:right w:val="single" w:sz="4" w:space="0" w:color="auto"/>
            </w:tcBorders>
            <w:hideMark/>
          </w:tcPr>
          <w:p w14:paraId="5FC636DC" w14:textId="77777777" w:rsidR="007555E4" w:rsidRPr="009530C5" w:rsidRDefault="007555E4" w:rsidP="007555E4">
            <w:r w:rsidRPr="009530C5">
              <w:t xml:space="preserve">Muestra empatía por sus pares  </w:t>
            </w:r>
          </w:p>
        </w:tc>
        <w:tc>
          <w:tcPr>
            <w:tcW w:w="597" w:type="dxa"/>
            <w:tcBorders>
              <w:top w:val="single" w:sz="4" w:space="0" w:color="auto"/>
              <w:left w:val="single" w:sz="4" w:space="0" w:color="auto"/>
              <w:bottom w:val="single" w:sz="4" w:space="0" w:color="auto"/>
              <w:right w:val="single" w:sz="4" w:space="0" w:color="auto"/>
            </w:tcBorders>
            <w:hideMark/>
          </w:tcPr>
          <w:p w14:paraId="52336CFD"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tcPr>
          <w:p w14:paraId="19E9024D" w14:textId="77777777" w:rsidR="007555E4" w:rsidRPr="009530C5" w:rsidRDefault="007555E4" w:rsidP="007555E4"/>
        </w:tc>
      </w:tr>
      <w:tr w:rsidR="009530C5" w:rsidRPr="009530C5" w14:paraId="3AE1873F"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68302AE7" w14:textId="77777777" w:rsidR="007555E4" w:rsidRPr="009530C5" w:rsidRDefault="007555E4" w:rsidP="007555E4">
            <w:r w:rsidRPr="009530C5">
              <w:t>04</w:t>
            </w:r>
          </w:p>
        </w:tc>
        <w:tc>
          <w:tcPr>
            <w:tcW w:w="70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AE13F" w14:textId="77777777" w:rsidR="007555E4" w:rsidRPr="009530C5" w:rsidRDefault="007555E4" w:rsidP="007555E4">
            <w:r w:rsidRPr="009530C5">
              <w:t xml:space="preserve">Recuerda al adulto las actividades que </w:t>
            </w:r>
            <w:proofErr w:type="gramStart"/>
            <w:r w:rsidRPr="009530C5">
              <w:t>va  a</w:t>
            </w:r>
            <w:proofErr w:type="gramEnd"/>
            <w:r w:rsidRPr="009530C5">
              <w:t xml:space="preserve"> realizar </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CFF4FE"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69C93" w14:textId="77777777" w:rsidR="007555E4" w:rsidRPr="009530C5" w:rsidRDefault="007555E4" w:rsidP="007555E4"/>
        </w:tc>
      </w:tr>
      <w:tr w:rsidR="009530C5" w:rsidRPr="009530C5" w14:paraId="105AC0C8"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tcPr>
          <w:p w14:paraId="790E5F8A" w14:textId="77777777" w:rsidR="007555E4" w:rsidRPr="009530C5" w:rsidRDefault="007555E4" w:rsidP="007555E4">
            <w:r w:rsidRPr="009530C5">
              <w:t xml:space="preserve">05 </w:t>
            </w:r>
          </w:p>
        </w:tc>
        <w:tc>
          <w:tcPr>
            <w:tcW w:w="7040" w:type="dxa"/>
            <w:tcBorders>
              <w:top w:val="single" w:sz="4" w:space="0" w:color="auto"/>
              <w:left w:val="single" w:sz="4" w:space="0" w:color="auto"/>
              <w:bottom w:val="single" w:sz="4" w:space="0" w:color="auto"/>
              <w:right w:val="single" w:sz="4" w:space="0" w:color="auto"/>
            </w:tcBorders>
            <w:shd w:val="clear" w:color="auto" w:fill="FFFFFF" w:themeFill="background1"/>
          </w:tcPr>
          <w:p w14:paraId="3774214D" w14:textId="77777777" w:rsidR="007555E4" w:rsidRPr="009530C5" w:rsidRDefault="007555E4" w:rsidP="007555E4">
            <w:r w:rsidRPr="009530C5">
              <w:t xml:space="preserve">Ordena los materiales al escuchar la indicación </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tcPr>
          <w:p w14:paraId="7D2E5DA9"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76CC22AA" w14:textId="77777777" w:rsidR="007555E4" w:rsidRPr="009530C5" w:rsidRDefault="007555E4" w:rsidP="007555E4"/>
        </w:tc>
      </w:tr>
      <w:tr w:rsidR="009530C5" w:rsidRPr="009530C5" w14:paraId="67C492E2" w14:textId="77777777" w:rsidTr="007555E4">
        <w:trPr>
          <w:trHeight w:val="307"/>
        </w:trPr>
        <w:tc>
          <w:tcPr>
            <w:tcW w:w="880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4A2773A" w14:textId="77777777" w:rsidR="007555E4" w:rsidRPr="009530C5" w:rsidRDefault="007555E4" w:rsidP="007555E4">
            <w:r w:rsidRPr="009530C5">
              <w:t xml:space="preserve">DIMENSION: Desmotivación </w:t>
            </w:r>
          </w:p>
        </w:tc>
      </w:tr>
      <w:tr w:rsidR="009530C5" w:rsidRPr="009530C5" w14:paraId="05372E4D"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7B43C562" w14:textId="77777777" w:rsidR="007555E4" w:rsidRPr="009530C5" w:rsidRDefault="007555E4" w:rsidP="007555E4">
            <w:pPr>
              <w:contextualSpacing/>
            </w:pPr>
            <w:r w:rsidRPr="009530C5">
              <w:t xml:space="preserve">06 </w:t>
            </w:r>
          </w:p>
        </w:tc>
        <w:tc>
          <w:tcPr>
            <w:tcW w:w="7040" w:type="dxa"/>
            <w:tcBorders>
              <w:top w:val="single" w:sz="4" w:space="0" w:color="auto"/>
              <w:left w:val="single" w:sz="4" w:space="0" w:color="auto"/>
              <w:bottom w:val="single" w:sz="4" w:space="0" w:color="auto"/>
              <w:right w:val="single" w:sz="4" w:space="0" w:color="auto"/>
            </w:tcBorders>
            <w:hideMark/>
          </w:tcPr>
          <w:p w14:paraId="71F84645" w14:textId="77777777" w:rsidR="007555E4" w:rsidRPr="009530C5" w:rsidRDefault="007555E4" w:rsidP="007555E4">
            <w:r w:rsidRPr="009530C5">
              <w:t>Le agobian al niño por no ordenar sus juguetes</w:t>
            </w:r>
          </w:p>
        </w:tc>
        <w:tc>
          <w:tcPr>
            <w:tcW w:w="597" w:type="dxa"/>
            <w:tcBorders>
              <w:top w:val="single" w:sz="4" w:space="0" w:color="auto"/>
              <w:left w:val="single" w:sz="4" w:space="0" w:color="auto"/>
              <w:bottom w:val="single" w:sz="4" w:space="0" w:color="auto"/>
              <w:right w:val="single" w:sz="4" w:space="0" w:color="auto"/>
            </w:tcBorders>
          </w:tcPr>
          <w:p w14:paraId="5CACC711"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6B5DB6B5" w14:textId="77777777" w:rsidR="007555E4" w:rsidRPr="009530C5" w:rsidRDefault="007555E4" w:rsidP="007555E4"/>
        </w:tc>
      </w:tr>
      <w:tr w:rsidR="009530C5" w:rsidRPr="009530C5" w14:paraId="064B4C1E" w14:textId="77777777" w:rsidTr="007555E4">
        <w:trPr>
          <w:gridAfter w:val="1"/>
          <w:wAfter w:w="10" w:type="dxa"/>
          <w:trHeight w:val="184"/>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30F7ECDB" w14:textId="77777777" w:rsidR="007555E4" w:rsidRPr="009530C5" w:rsidRDefault="007555E4" w:rsidP="007555E4">
            <w:r w:rsidRPr="009530C5">
              <w:t>07</w:t>
            </w:r>
          </w:p>
        </w:tc>
        <w:tc>
          <w:tcPr>
            <w:tcW w:w="70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465FD5" w14:textId="77777777" w:rsidR="007555E4" w:rsidRPr="009530C5" w:rsidRDefault="007555E4" w:rsidP="007555E4">
            <w:r w:rsidRPr="009530C5">
              <w:t xml:space="preserve">No recibe recompensas al realizar </w:t>
            </w:r>
            <w:r w:rsidR="00615F32" w:rsidRPr="009530C5">
              <w:t xml:space="preserve">una </w:t>
            </w:r>
            <w:r w:rsidRPr="009530C5">
              <w:t xml:space="preserve">actividad </w:t>
            </w:r>
          </w:p>
        </w:tc>
        <w:tc>
          <w:tcPr>
            <w:tcW w:w="5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D732CA" w14:textId="77777777" w:rsidR="007555E4" w:rsidRPr="009530C5" w:rsidRDefault="007555E4" w:rsidP="007555E4">
            <w:r w:rsidRPr="009530C5">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tcPr>
          <w:p w14:paraId="6AC44300" w14:textId="77777777" w:rsidR="007555E4" w:rsidRPr="009530C5" w:rsidRDefault="007555E4" w:rsidP="007555E4"/>
        </w:tc>
      </w:tr>
      <w:tr w:rsidR="009530C5" w:rsidRPr="009530C5" w14:paraId="2A00095D" w14:textId="77777777" w:rsidTr="007555E4">
        <w:trPr>
          <w:gridAfter w:val="1"/>
          <w:wAfter w:w="10" w:type="dxa"/>
          <w:trHeight w:val="241"/>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11B3CAC8" w14:textId="77777777" w:rsidR="007555E4" w:rsidRPr="009530C5" w:rsidRDefault="007555E4" w:rsidP="007555E4">
            <w:pPr>
              <w:contextualSpacing/>
            </w:pPr>
            <w:r w:rsidRPr="009530C5">
              <w:t>08</w:t>
            </w:r>
          </w:p>
        </w:tc>
        <w:tc>
          <w:tcPr>
            <w:tcW w:w="7040" w:type="dxa"/>
            <w:tcBorders>
              <w:top w:val="single" w:sz="4" w:space="0" w:color="auto"/>
              <w:left w:val="single" w:sz="4" w:space="0" w:color="auto"/>
              <w:bottom w:val="single" w:sz="4" w:space="0" w:color="auto"/>
              <w:right w:val="single" w:sz="4" w:space="0" w:color="auto"/>
            </w:tcBorders>
            <w:hideMark/>
          </w:tcPr>
          <w:p w14:paraId="397710C1" w14:textId="77777777" w:rsidR="007555E4" w:rsidRPr="009530C5" w:rsidRDefault="007555E4" w:rsidP="007555E4">
            <w:pPr>
              <w:tabs>
                <w:tab w:val="left" w:pos="1272"/>
              </w:tabs>
            </w:pPr>
            <w:r w:rsidRPr="009530C5">
              <w:t>Dañaron el juguete al compartirlo</w:t>
            </w:r>
          </w:p>
        </w:tc>
        <w:tc>
          <w:tcPr>
            <w:tcW w:w="597" w:type="dxa"/>
            <w:tcBorders>
              <w:top w:val="single" w:sz="4" w:space="0" w:color="auto"/>
              <w:left w:val="single" w:sz="4" w:space="0" w:color="auto"/>
              <w:bottom w:val="single" w:sz="4" w:space="0" w:color="auto"/>
              <w:right w:val="single" w:sz="4" w:space="0" w:color="auto"/>
            </w:tcBorders>
          </w:tcPr>
          <w:p w14:paraId="27CA9B80"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22BC39BF" w14:textId="77777777" w:rsidR="007555E4" w:rsidRPr="009530C5" w:rsidRDefault="007555E4" w:rsidP="007555E4"/>
        </w:tc>
      </w:tr>
      <w:tr w:rsidR="009530C5" w:rsidRPr="009530C5" w14:paraId="625CC2BB" w14:textId="77777777" w:rsidTr="007555E4">
        <w:trPr>
          <w:gridAfter w:val="1"/>
          <w:wAfter w:w="10" w:type="dxa"/>
          <w:trHeight w:val="487"/>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5E73F85E" w14:textId="77777777" w:rsidR="007555E4" w:rsidRPr="009530C5" w:rsidRDefault="007555E4" w:rsidP="007555E4">
            <w:pPr>
              <w:contextualSpacing/>
            </w:pPr>
            <w:r w:rsidRPr="009530C5">
              <w:t>09</w:t>
            </w:r>
          </w:p>
        </w:tc>
        <w:tc>
          <w:tcPr>
            <w:tcW w:w="7040" w:type="dxa"/>
            <w:tcBorders>
              <w:top w:val="single" w:sz="4" w:space="0" w:color="auto"/>
              <w:left w:val="single" w:sz="4" w:space="0" w:color="auto"/>
              <w:bottom w:val="single" w:sz="4" w:space="0" w:color="auto"/>
              <w:right w:val="single" w:sz="4" w:space="0" w:color="auto"/>
            </w:tcBorders>
            <w:hideMark/>
          </w:tcPr>
          <w:p w14:paraId="220C2835" w14:textId="77777777" w:rsidR="007555E4" w:rsidRPr="009530C5" w:rsidRDefault="007555E4" w:rsidP="007555E4">
            <w:r w:rsidRPr="009530C5">
              <w:t xml:space="preserve">Siempre llega tarde al aula de clases </w:t>
            </w:r>
          </w:p>
        </w:tc>
        <w:tc>
          <w:tcPr>
            <w:tcW w:w="597" w:type="dxa"/>
            <w:tcBorders>
              <w:top w:val="single" w:sz="4" w:space="0" w:color="auto"/>
              <w:left w:val="single" w:sz="4" w:space="0" w:color="auto"/>
              <w:bottom w:val="single" w:sz="4" w:space="0" w:color="auto"/>
              <w:right w:val="single" w:sz="4" w:space="0" w:color="auto"/>
            </w:tcBorders>
          </w:tcPr>
          <w:p w14:paraId="476F4EF9"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14357882" w14:textId="77777777" w:rsidR="007555E4" w:rsidRPr="009530C5" w:rsidRDefault="007555E4" w:rsidP="007555E4"/>
        </w:tc>
      </w:tr>
      <w:tr w:rsidR="009530C5" w:rsidRPr="009530C5" w14:paraId="545B1F79" w14:textId="77777777" w:rsidTr="007555E4">
        <w:trPr>
          <w:gridAfter w:val="1"/>
          <w:wAfter w:w="10" w:type="dxa"/>
          <w:trHeight w:val="403"/>
        </w:trPr>
        <w:tc>
          <w:tcPr>
            <w:tcW w:w="564" w:type="dxa"/>
            <w:tcBorders>
              <w:top w:val="single" w:sz="4" w:space="0" w:color="auto"/>
              <w:left w:val="single" w:sz="4" w:space="0" w:color="auto"/>
              <w:bottom w:val="single" w:sz="4" w:space="0" w:color="auto"/>
              <w:right w:val="single" w:sz="4" w:space="0" w:color="auto"/>
            </w:tcBorders>
            <w:shd w:val="clear" w:color="auto" w:fill="auto"/>
            <w:hideMark/>
          </w:tcPr>
          <w:p w14:paraId="1BA75FEB" w14:textId="77777777" w:rsidR="007555E4" w:rsidRPr="009530C5" w:rsidRDefault="007555E4" w:rsidP="007555E4">
            <w:pPr>
              <w:contextualSpacing/>
            </w:pPr>
            <w:r w:rsidRPr="009530C5">
              <w:t>10</w:t>
            </w:r>
          </w:p>
        </w:tc>
        <w:tc>
          <w:tcPr>
            <w:tcW w:w="7040" w:type="dxa"/>
            <w:tcBorders>
              <w:top w:val="single" w:sz="4" w:space="0" w:color="auto"/>
              <w:left w:val="single" w:sz="4" w:space="0" w:color="auto"/>
              <w:bottom w:val="single" w:sz="4" w:space="0" w:color="auto"/>
              <w:right w:val="single" w:sz="4" w:space="0" w:color="auto"/>
            </w:tcBorders>
            <w:hideMark/>
          </w:tcPr>
          <w:p w14:paraId="7F1787FE" w14:textId="77777777" w:rsidR="007555E4" w:rsidRPr="009530C5" w:rsidRDefault="007555E4" w:rsidP="007555E4">
            <w:r w:rsidRPr="009530C5">
              <w:t xml:space="preserve">Las actividades no están sujetas al interés del niño. </w:t>
            </w:r>
          </w:p>
        </w:tc>
        <w:tc>
          <w:tcPr>
            <w:tcW w:w="597" w:type="dxa"/>
            <w:tcBorders>
              <w:top w:val="single" w:sz="4" w:space="0" w:color="auto"/>
              <w:left w:val="single" w:sz="4" w:space="0" w:color="auto"/>
              <w:bottom w:val="single" w:sz="4" w:space="0" w:color="auto"/>
              <w:right w:val="single" w:sz="4" w:space="0" w:color="auto"/>
            </w:tcBorders>
          </w:tcPr>
          <w:p w14:paraId="44C9225F" w14:textId="77777777" w:rsidR="007555E4" w:rsidRPr="009530C5" w:rsidRDefault="007555E4" w:rsidP="007555E4"/>
        </w:tc>
        <w:tc>
          <w:tcPr>
            <w:tcW w:w="590" w:type="dxa"/>
            <w:tcBorders>
              <w:top w:val="single" w:sz="4" w:space="0" w:color="auto"/>
              <w:left w:val="single" w:sz="4" w:space="0" w:color="auto"/>
              <w:bottom w:val="single" w:sz="4" w:space="0" w:color="auto"/>
              <w:right w:val="single" w:sz="4" w:space="0" w:color="auto"/>
            </w:tcBorders>
          </w:tcPr>
          <w:p w14:paraId="73385D2B" w14:textId="77777777" w:rsidR="007555E4" w:rsidRPr="009530C5" w:rsidRDefault="007555E4" w:rsidP="007555E4"/>
        </w:tc>
      </w:tr>
    </w:tbl>
    <w:p w14:paraId="46D351AE" w14:textId="77777777" w:rsidR="007555E4" w:rsidRPr="00A317EC" w:rsidRDefault="007555E4" w:rsidP="007555E4">
      <w:pPr>
        <w:rPr>
          <w:color w:val="003399"/>
        </w:rPr>
      </w:pPr>
    </w:p>
    <w:p w14:paraId="33F14931" w14:textId="77777777" w:rsidR="007555E4" w:rsidRPr="00A317EC" w:rsidRDefault="007555E4" w:rsidP="007555E4">
      <w:pPr>
        <w:rPr>
          <w:color w:val="003399"/>
        </w:rPr>
      </w:pPr>
    </w:p>
    <w:p w14:paraId="4A91B37E" w14:textId="77777777" w:rsidR="007555E4" w:rsidRPr="00A317EC" w:rsidRDefault="007555E4" w:rsidP="007555E4">
      <w:pPr>
        <w:rPr>
          <w:color w:val="003399"/>
        </w:rPr>
      </w:pPr>
    </w:p>
    <w:p w14:paraId="529FC8AE" w14:textId="77777777" w:rsidR="007555E4" w:rsidRPr="00A317EC" w:rsidRDefault="007555E4" w:rsidP="007555E4">
      <w:pPr>
        <w:rPr>
          <w:rFonts w:ascii="Arial" w:hAnsi="Arial" w:cs="Arial"/>
          <w:b/>
          <w:color w:val="003399"/>
        </w:rPr>
      </w:pPr>
    </w:p>
    <w:p w14:paraId="56E2A83B" w14:textId="77777777" w:rsidR="007555E4" w:rsidRPr="00A317EC" w:rsidRDefault="007555E4" w:rsidP="007555E4">
      <w:pPr>
        <w:rPr>
          <w:color w:val="003399"/>
        </w:rPr>
      </w:pPr>
      <w:r w:rsidRPr="00A317EC">
        <w:rPr>
          <w:color w:val="003399"/>
        </w:rPr>
        <w:t xml:space="preserve"> </w:t>
      </w:r>
    </w:p>
    <w:p w14:paraId="505CC449" w14:textId="77777777" w:rsidR="007555E4" w:rsidRPr="00A317EC" w:rsidRDefault="007555E4">
      <w:pPr>
        <w:spacing w:after="160" w:line="259" w:lineRule="auto"/>
        <w:rPr>
          <w:color w:val="003399"/>
        </w:rPr>
      </w:pPr>
      <w:r w:rsidRPr="00A317EC">
        <w:rPr>
          <w:color w:val="003399"/>
        </w:rPr>
        <w:br w:type="page"/>
      </w:r>
    </w:p>
    <w:p w14:paraId="11E31118" w14:textId="77777777" w:rsidR="007555E4" w:rsidRPr="00A317EC" w:rsidRDefault="007555E4" w:rsidP="007555E4">
      <w:pPr>
        <w:rPr>
          <w:color w:val="003399"/>
        </w:rPr>
        <w:sectPr w:rsidR="007555E4" w:rsidRPr="00A317EC" w:rsidSect="00346882">
          <w:footerReference w:type="default" r:id="rId33"/>
          <w:pgSz w:w="12242" w:h="15842" w:code="1"/>
          <w:pgMar w:top="1440" w:right="1440" w:bottom="1440" w:left="1440" w:header="709" w:footer="709" w:gutter="0"/>
          <w:pgNumType w:start="13"/>
          <w:cols w:space="708"/>
          <w:docGrid w:linePitch="360"/>
        </w:sectPr>
      </w:pPr>
    </w:p>
    <w:p w14:paraId="4F1380C3" w14:textId="77777777" w:rsidR="007555E4" w:rsidRPr="009530C5" w:rsidRDefault="007555E4" w:rsidP="007555E4">
      <w:pPr>
        <w:jc w:val="center"/>
        <w:rPr>
          <w:sz w:val="18"/>
          <w:szCs w:val="18"/>
          <w:u w:val="single"/>
        </w:rPr>
      </w:pPr>
      <w:r w:rsidRPr="009530C5">
        <w:rPr>
          <w:b/>
          <w:sz w:val="18"/>
          <w:szCs w:val="18"/>
          <w:u w:val="single"/>
        </w:rPr>
        <w:lastRenderedPageBreak/>
        <w:t>MATRIZ DE CONSISTENCIA</w:t>
      </w:r>
    </w:p>
    <w:p w14:paraId="3A3F97C6" w14:textId="77777777" w:rsidR="007555E4" w:rsidRPr="009530C5" w:rsidRDefault="00162E0C" w:rsidP="00162E0C">
      <w:pPr>
        <w:pStyle w:val="Prrafodelista"/>
        <w:ind w:left="0"/>
        <w:jc w:val="center"/>
        <w:rPr>
          <w:sz w:val="18"/>
          <w:szCs w:val="18"/>
        </w:rPr>
      </w:pPr>
      <w:r w:rsidRPr="009530C5">
        <w:rPr>
          <w:sz w:val="18"/>
          <w:szCs w:val="18"/>
        </w:rPr>
        <w:t>TITULO: HÁBITOS</w:t>
      </w:r>
      <w:r w:rsidR="007555E4" w:rsidRPr="009530C5">
        <w:rPr>
          <w:sz w:val="18"/>
          <w:szCs w:val="18"/>
        </w:rPr>
        <w:t xml:space="preserve"> Y MOTIVACIÓN EN </w:t>
      </w:r>
      <w:r w:rsidRPr="009530C5">
        <w:rPr>
          <w:sz w:val="18"/>
          <w:szCs w:val="18"/>
        </w:rPr>
        <w:t>NIÑOS DE 3</w:t>
      </w:r>
      <w:r w:rsidR="007555E4" w:rsidRPr="009530C5">
        <w:rPr>
          <w:sz w:val="18"/>
          <w:szCs w:val="18"/>
        </w:rPr>
        <w:t xml:space="preserve"> AÑOS DE LA INSTITUCIÓN</w:t>
      </w:r>
      <w:r w:rsidR="004148E2" w:rsidRPr="009530C5">
        <w:rPr>
          <w:sz w:val="18"/>
          <w:szCs w:val="18"/>
        </w:rPr>
        <w:t xml:space="preserve"> EDUCATIVA Nº</w:t>
      </w:r>
      <w:r w:rsidRPr="009530C5">
        <w:rPr>
          <w:sz w:val="18"/>
          <w:szCs w:val="18"/>
        </w:rPr>
        <w:t xml:space="preserve"> 574</w:t>
      </w:r>
      <w:r w:rsidR="007555E4" w:rsidRPr="009530C5">
        <w:rPr>
          <w:sz w:val="18"/>
          <w:szCs w:val="18"/>
        </w:rPr>
        <w:t xml:space="preserve"> </w:t>
      </w:r>
      <w:r w:rsidRPr="009530C5">
        <w:rPr>
          <w:sz w:val="18"/>
          <w:szCs w:val="18"/>
        </w:rPr>
        <w:t>–POMACHACA -</w:t>
      </w:r>
      <w:r w:rsidR="007555E4" w:rsidRPr="009530C5">
        <w:rPr>
          <w:sz w:val="18"/>
          <w:szCs w:val="18"/>
        </w:rPr>
        <w:t xml:space="preserve"> TARMA - 2022</w:t>
      </w:r>
    </w:p>
    <w:tbl>
      <w:tblPr>
        <w:tblStyle w:val="Tablaconcuadrcula"/>
        <w:tblW w:w="15146" w:type="dxa"/>
        <w:tblInd w:w="-998" w:type="dxa"/>
        <w:tblLayout w:type="fixed"/>
        <w:tblLook w:val="04A0" w:firstRow="1" w:lastRow="0" w:firstColumn="1" w:lastColumn="0" w:noHBand="0" w:noVBand="1"/>
      </w:tblPr>
      <w:tblGrid>
        <w:gridCol w:w="1993"/>
        <w:gridCol w:w="2126"/>
        <w:gridCol w:w="1860"/>
        <w:gridCol w:w="1993"/>
        <w:gridCol w:w="1329"/>
        <w:gridCol w:w="1048"/>
        <w:gridCol w:w="2007"/>
        <w:gridCol w:w="1063"/>
        <w:gridCol w:w="1727"/>
      </w:tblGrid>
      <w:tr w:rsidR="009530C5" w:rsidRPr="009530C5" w14:paraId="706970DE" w14:textId="77777777" w:rsidTr="004148E2">
        <w:trPr>
          <w:trHeight w:val="241"/>
        </w:trPr>
        <w:tc>
          <w:tcPr>
            <w:tcW w:w="1993" w:type="dxa"/>
            <w:shd w:val="clear" w:color="auto" w:fill="auto"/>
          </w:tcPr>
          <w:p w14:paraId="34AE6617" w14:textId="77777777" w:rsidR="007555E4" w:rsidRPr="009530C5" w:rsidRDefault="007555E4" w:rsidP="00162E0C">
            <w:pPr>
              <w:spacing w:line="276" w:lineRule="auto"/>
              <w:jc w:val="center"/>
              <w:rPr>
                <w:b/>
                <w:bCs/>
                <w:sz w:val="18"/>
                <w:szCs w:val="18"/>
              </w:rPr>
            </w:pPr>
            <w:r w:rsidRPr="009530C5">
              <w:rPr>
                <w:b/>
                <w:bCs/>
                <w:sz w:val="18"/>
                <w:szCs w:val="18"/>
              </w:rPr>
              <w:t>PROBLEMA</w:t>
            </w:r>
          </w:p>
        </w:tc>
        <w:tc>
          <w:tcPr>
            <w:tcW w:w="2126" w:type="dxa"/>
            <w:shd w:val="clear" w:color="auto" w:fill="auto"/>
          </w:tcPr>
          <w:p w14:paraId="218F4E0F" w14:textId="77777777" w:rsidR="007555E4" w:rsidRPr="009530C5" w:rsidRDefault="007555E4" w:rsidP="00162E0C">
            <w:pPr>
              <w:spacing w:line="276" w:lineRule="auto"/>
              <w:jc w:val="center"/>
              <w:rPr>
                <w:b/>
                <w:bCs/>
                <w:sz w:val="18"/>
                <w:szCs w:val="18"/>
              </w:rPr>
            </w:pPr>
            <w:r w:rsidRPr="009530C5">
              <w:rPr>
                <w:b/>
                <w:bCs/>
                <w:sz w:val="18"/>
                <w:szCs w:val="18"/>
              </w:rPr>
              <w:t>OBJETIVO</w:t>
            </w:r>
          </w:p>
        </w:tc>
        <w:tc>
          <w:tcPr>
            <w:tcW w:w="1860" w:type="dxa"/>
            <w:shd w:val="clear" w:color="auto" w:fill="auto"/>
          </w:tcPr>
          <w:p w14:paraId="11B256CA" w14:textId="77777777" w:rsidR="007555E4" w:rsidRPr="009530C5" w:rsidRDefault="007555E4" w:rsidP="00162E0C">
            <w:pPr>
              <w:spacing w:line="276" w:lineRule="auto"/>
              <w:jc w:val="center"/>
              <w:rPr>
                <w:b/>
                <w:bCs/>
                <w:sz w:val="18"/>
                <w:szCs w:val="18"/>
              </w:rPr>
            </w:pPr>
            <w:r w:rsidRPr="009530C5">
              <w:rPr>
                <w:b/>
                <w:bCs/>
                <w:sz w:val="18"/>
                <w:szCs w:val="18"/>
              </w:rPr>
              <w:t xml:space="preserve">MARCO TEORICO </w:t>
            </w:r>
          </w:p>
        </w:tc>
        <w:tc>
          <w:tcPr>
            <w:tcW w:w="1993" w:type="dxa"/>
            <w:shd w:val="clear" w:color="auto" w:fill="auto"/>
          </w:tcPr>
          <w:p w14:paraId="01B845D9" w14:textId="77777777" w:rsidR="007555E4" w:rsidRPr="009530C5" w:rsidRDefault="007555E4" w:rsidP="00162E0C">
            <w:pPr>
              <w:spacing w:line="276" w:lineRule="auto"/>
              <w:jc w:val="center"/>
              <w:rPr>
                <w:b/>
                <w:bCs/>
                <w:sz w:val="18"/>
                <w:szCs w:val="18"/>
              </w:rPr>
            </w:pPr>
            <w:r w:rsidRPr="009530C5">
              <w:rPr>
                <w:b/>
                <w:bCs/>
                <w:sz w:val="18"/>
                <w:szCs w:val="18"/>
              </w:rPr>
              <w:t>HIPOTESIS</w:t>
            </w:r>
          </w:p>
        </w:tc>
        <w:tc>
          <w:tcPr>
            <w:tcW w:w="1329" w:type="dxa"/>
            <w:shd w:val="clear" w:color="auto" w:fill="auto"/>
          </w:tcPr>
          <w:p w14:paraId="155C4DBB" w14:textId="77777777" w:rsidR="007555E4" w:rsidRPr="009530C5" w:rsidRDefault="007555E4" w:rsidP="00162E0C">
            <w:pPr>
              <w:spacing w:line="276" w:lineRule="auto"/>
              <w:jc w:val="center"/>
              <w:rPr>
                <w:b/>
                <w:bCs/>
                <w:sz w:val="18"/>
                <w:szCs w:val="18"/>
              </w:rPr>
            </w:pPr>
            <w:r w:rsidRPr="009530C5">
              <w:rPr>
                <w:b/>
                <w:bCs/>
                <w:sz w:val="18"/>
                <w:szCs w:val="18"/>
              </w:rPr>
              <w:t>VARIABLES</w:t>
            </w:r>
          </w:p>
        </w:tc>
        <w:tc>
          <w:tcPr>
            <w:tcW w:w="1048" w:type="dxa"/>
            <w:shd w:val="clear" w:color="auto" w:fill="auto"/>
          </w:tcPr>
          <w:p w14:paraId="111EC5BF" w14:textId="77777777" w:rsidR="007555E4" w:rsidRPr="009530C5" w:rsidRDefault="007555E4" w:rsidP="00162E0C">
            <w:pPr>
              <w:spacing w:line="276" w:lineRule="auto"/>
              <w:jc w:val="center"/>
              <w:rPr>
                <w:b/>
                <w:bCs/>
                <w:sz w:val="18"/>
                <w:szCs w:val="18"/>
              </w:rPr>
            </w:pPr>
            <w:r w:rsidRPr="009530C5">
              <w:rPr>
                <w:b/>
                <w:bCs/>
                <w:sz w:val="18"/>
                <w:szCs w:val="18"/>
              </w:rPr>
              <w:t>DIMENSIONES</w:t>
            </w:r>
          </w:p>
        </w:tc>
        <w:tc>
          <w:tcPr>
            <w:tcW w:w="2007" w:type="dxa"/>
            <w:shd w:val="clear" w:color="auto" w:fill="auto"/>
          </w:tcPr>
          <w:p w14:paraId="6494ED74" w14:textId="77777777" w:rsidR="007555E4" w:rsidRPr="009530C5" w:rsidRDefault="007555E4" w:rsidP="00162E0C">
            <w:pPr>
              <w:spacing w:line="276" w:lineRule="auto"/>
              <w:jc w:val="center"/>
              <w:rPr>
                <w:b/>
                <w:bCs/>
                <w:sz w:val="18"/>
                <w:szCs w:val="18"/>
              </w:rPr>
            </w:pPr>
            <w:r w:rsidRPr="009530C5">
              <w:rPr>
                <w:b/>
                <w:bCs/>
                <w:sz w:val="18"/>
                <w:szCs w:val="18"/>
              </w:rPr>
              <w:t>INDICADRES</w:t>
            </w:r>
          </w:p>
        </w:tc>
        <w:tc>
          <w:tcPr>
            <w:tcW w:w="1063" w:type="dxa"/>
            <w:shd w:val="clear" w:color="auto" w:fill="auto"/>
          </w:tcPr>
          <w:p w14:paraId="40665667" w14:textId="77777777" w:rsidR="007555E4" w:rsidRPr="009530C5" w:rsidRDefault="007555E4" w:rsidP="00162E0C">
            <w:pPr>
              <w:spacing w:line="276" w:lineRule="auto"/>
              <w:jc w:val="center"/>
              <w:rPr>
                <w:b/>
                <w:bCs/>
                <w:sz w:val="18"/>
                <w:szCs w:val="18"/>
              </w:rPr>
            </w:pPr>
            <w:r w:rsidRPr="009530C5">
              <w:rPr>
                <w:b/>
                <w:bCs/>
                <w:sz w:val="18"/>
                <w:szCs w:val="18"/>
              </w:rPr>
              <w:t xml:space="preserve">INSTRU-MENTOS </w:t>
            </w:r>
          </w:p>
        </w:tc>
        <w:tc>
          <w:tcPr>
            <w:tcW w:w="1727" w:type="dxa"/>
            <w:shd w:val="clear" w:color="auto" w:fill="auto"/>
          </w:tcPr>
          <w:p w14:paraId="310D9066" w14:textId="77777777" w:rsidR="007555E4" w:rsidRPr="009530C5" w:rsidRDefault="007555E4" w:rsidP="00162E0C">
            <w:pPr>
              <w:spacing w:line="276" w:lineRule="auto"/>
              <w:jc w:val="center"/>
              <w:rPr>
                <w:b/>
                <w:bCs/>
                <w:sz w:val="18"/>
                <w:szCs w:val="18"/>
              </w:rPr>
            </w:pPr>
            <w:r w:rsidRPr="009530C5">
              <w:rPr>
                <w:b/>
                <w:bCs/>
                <w:sz w:val="18"/>
                <w:szCs w:val="18"/>
              </w:rPr>
              <w:t>METODOLOGIA</w:t>
            </w:r>
          </w:p>
        </w:tc>
      </w:tr>
      <w:tr w:rsidR="009530C5" w:rsidRPr="009530C5" w14:paraId="341B4110" w14:textId="77777777" w:rsidTr="004148E2">
        <w:trPr>
          <w:trHeight w:val="583"/>
        </w:trPr>
        <w:tc>
          <w:tcPr>
            <w:tcW w:w="1993" w:type="dxa"/>
            <w:vMerge w:val="restart"/>
            <w:shd w:val="clear" w:color="auto" w:fill="auto"/>
          </w:tcPr>
          <w:p w14:paraId="181BF05C" w14:textId="77777777" w:rsidR="004148E2" w:rsidRPr="009530C5" w:rsidRDefault="004148E2" w:rsidP="004148E2">
            <w:pPr>
              <w:spacing w:line="276" w:lineRule="auto"/>
              <w:rPr>
                <w:b/>
                <w:sz w:val="18"/>
                <w:szCs w:val="18"/>
              </w:rPr>
            </w:pPr>
            <w:r w:rsidRPr="009530C5">
              <w:rPr>
                <w:b/>
                <w:sz w:val="18"/>
                <w:szCs w:val="18"/>
              </w:rPr>
              <w:t>General</w:t>
            </w:r>
          </w:p>
          <w:p w14:paraId="02E0A8B5" w14:textId="77777777" w:rsidR="004148E2" w:rsidRPr="009530C5" w:rsidRDefault="004148E2" w:rsidP="004148E2">
            <w:pPr>
              <w:spacing w:line="276" w:lineRule="auto"/>
              <w:ind w:left="33" w:hanging="33"/>
              <w:jc w:val="both"/>
              <w:rPr>
                <w:sz w:val="18"/>
                <w:szCs w:val="18"/>
              </w:rPr>
            </w:pPr>
            <w:r w:rsidRPr="009530C5">
              <w:rPr>
                <w:sz w:val="18"/>
                <w:szCs w:val="18"/>
              </w:rPr>
              <w:t xml:space="preserve">  ¿Qué relación existe entre Hábitos y Motivación en niños de tres años de la IE N° 574 de Pomachaca - Tarma- 2022?</w:t>
            </w:r>
          </w:p>
        </w:tc>
        <w:tc>
          <w:tcPr>
            <w:tcW w:w="2126" w:type="dxa"/>
            <w:vMerge w:val="restart"/>
            <w:shd w:val="clear" w:color="auto" w:fill="auto"/>
          </w:tcPr>
          <w:p w14:paraId="7FB4CC77" w14:textId="77777777" w:rsidR="004148E2" w:rsidRPr="009530C5" w:rsidRDefault="004148E2" w:rsidP="004148E2">
            <w:pPr>
              <w:spacing w:line="276" w:lineRule="auto"/>
              <w:rPr>
                <w:b/>
                <w:sz w:val="18"/>
                <w:szCs w:val="18"/>
              </w:rPr>
            </w:pPr>
            <w:r w:rsidRPr="009530C5">
              <w:rPr>
                <w:b/>
                <w:sz w:val="18"/>
                <w:szCs w:val="18"/>
              </w:rPr>
              <w:t>General</w:t>
            </w:r>
          </w:p>
          <w:p w14:paraId="5614F195" w14:textId="77777777" w:rsidR="004148E2" w:rsidRPr="009530C5" w:rsidRDefault="004148E2" w:rsidP="004148E2">
            <w:pPr>
              <w:spacing w:line="276" w:lineRule="auto"/>
              <w:jc w:val="both"/>
              <w:rPr>
                <w:sz w:val="18"/>
                <w:szCs w:val="18"/>
              </w:rPr>
            </w:pPr>
            <w:r w:rsidRPr="009530C5">
              <w:rPr>
                <w:sz w:val="18"/>
                <w:szCs w:val="18"/>
              </w:rPr>
              <w:t>Conocer la relación que existe entre hábitos y motivación en niños de tres años de la IE Nº 574 de Pomachaca - Tarma- 2022</w:t>
            </w:r>
          </w:p>
        </w:tc>
        <w:tc>
          <w:tcPr>
            <w:tcW w:w="1860" w:type="dxa"/>
            <w:vMerge w:val="restart"/>
            <w:shd w:val="clear" w:color="auto" w:fill="auto"/>
          </w:tcPr>
          <w:p w14:paraId="7C84D7BD" w14:textId="77777777" w:rsidR="004148E2" w:rsidRPr="009530C5" w:rsidRDefault="004148E2" w:rsidP="004148E2">
            <w:pPr>
              <w:spacing w:line="276" w:lineRule="auto"/>
              <w:jc w:val="both"/>
              <w:rPr>
                <w:b/>
                <w:sz w:val="18"/>
                <w:szCs w:val="18"/>
              </w:rPr>
            </w:pPr>
            <w:r w:rsidRPr="009530C5">
              <w:rPr>
                <w:sz w:val="18"/>
                <w:szCs w:val="18"/>
              </w:rPr>
              <w:t>Los hábitos “Son costumbres, actitudes, formas de conducta o comportamientos que conllevan pautas de conducta y aprendizajes. El hábito bien adquirido y usado nos permite hacer frente a los acontecimientos cotidianos”, Antonia Fernández Gutiérrez (1994).</w:t>
            </w:r>
          </w:p>
        </w:tc>
        <w:tc>
          <w:tcPr>
            <w:tcW w:w="1993" w:type="dxa"/>
            <w:vMerge w:val="restart"/>
            <w:shd w:val="clear" w:color="auto" w:fill="auto"/>
          </w:tcPr>
          <w:p w14:paraId="0F555C1C" w14:textId="77777777" w:rsidR="004148E2" w:rsidRPr="009530C5" w:rsidRDefault="004148E2" w:rsidP="004148E2">
            <w:pPr>
              <w:spacing w:line="276" w:lineRule="auto"/>
              <w:rPr>
                <w:b/>
                <w:sz w:val="18"/>
                <w:szCs w:val="18"/>
              </w:rPr>
            </w:pPr>
            <w:r w:rsidRPr="009530C5">
              <w:rPr>
                <w:b/>
                <w:sz w:val="18"/>
                <w:szCs w:val="18"/>
              </w:rPr>
              <w:t>General</w:t>
            </w:r>
          </w:p>
          <w:p w14:paraId="58BB47C2" w14:textId="77777777" w:rsidR="004148E2" w:rsidRPr="009530C5" w:rsidRDefault="004148E2" w:rsidP="004148E2">
            <w:pPr>
              <w:spacing w:line="276" w:lineRule="auto"/>
              <w:jc w:val="both"/>
              <w:rPr>
                <w:sz w:val="18"/>
                <w:szCs w:val="18"/>
              </w:rPr>
            </w:pPr>
            <w:r w:rsidRPr="009530C5">
              <w:rPr>
                <w:sz w:val="18"/>
                <w:szCs w:val="18"/>
              </w:rPr>
              <w:t>Existe una relación significativa entre Hábitos y Motivación en niños de tres años de la IE Nª 574 de Pomachaca - Tarma- 2022</w:t>
            </w:r>
          </w:p>
        </w:tc>
        <w:tc>
          <w:tcPr>
            <w:tcW w:w="1329" w:type="dxa"/>
            <w:vMerge w:val="restart"/>
            <w:shd w:val="clear" w:color="auto" w:fill="auto"/>
          </w:tcPr>
          <w:p w14:paraId="23BCB00D" w14:textId="77777777" w:rsidR="004148E2" w:rsidRPr="009530C5" w:rsidRDefault="004148E2" w:rsidP="004148E2">
            <w:pPr>
              <w:spacing w:line="276" w:lineRule="auto"/>
              <w:rPr>
                <w:b/>
                <w:sz w:val="18"/>
                <w:szCs w:val="18"/>
              </w:rPr>
            </w:pPr>
            <w:r w:rsidRPr="009530C5">
              <w:rPr>
                <w:b/>
                <w:sz w:val="18"/>
                <w:szCs w:val="18"/>
              </w:rPr>
              <w:t>Variable 1</w:t>
            </w:r>
          </w:p>
          <w:p w14:paraId="18BA9CA5" w14:textId="77777777" w:rsidR="004148E2" w:rsidRPr="009530C5" w:rsidRDefault="004148E2" w:rsidP="004148E2">
            <w:pPr>
              <w:spacing w:line="276" w:lineRule="auto"/>
              <w:rPr>
                <w:sz w:val="18"/>
                <w:szCs w:val="18"/>
              </w:rPr>
            </w:pPr>
            <w:r w:rsidRPr="009530C5">
              <w:rPr>
                <w:sz w:val="18"/>
                <w:szCs w:val="18"/>
              </w:rPr>
              <w:t xml:space="preserve">Hábitos  </w:t>
            </w:r>
          </w:p>
        </w:tc>
        <w:tc>
          <w:tcPr>
            <w:tcW w:w="1048" w:type="dxa"/>
            <w:vMerge w:val="restart"/>
            <w:shd w:val="clear" w:color="auto" w:fill="auto"/>
          </w:tcPr>
          <w:p w14:paraId="4A182914" w14:textId="77777777" w:rsidR="004148E2" w:rsidRPr="009530C5" w:rsidRDefault="004148E2" w:rsidP="004148E2">
            <w:pPr>
              <w:spacing w:line="276" w:lineRule="auto"/>
              <w:rPr>
                <w:sz w:val="18"/>
                <w:szCs w:val="18"/>
              </w:rPr>
            </w:pPr>
            <w:r w:rsidRPr="009530C5">
              <w:rPr>
                <w:sz w:val="18"/>
                <w:szCs w:val="18"/>
              </w:rPr>
              <w:t>Hábitos Positivos</w:t>
            </w:r>
          </w:p>
          <w:p w14:paraId="1BECB484" w14:textId="77777777" w:rsidR="004148E2" w:rsidRPr="009530C5" w:rsidRDefault="004148E2" w:rsidP="004148E2">
            <w:pPr>
              <w:spacing w:line="276" w:lineRule="auto"/>
              <w:rPr>
                <w:sz w:val="18"/>
                <w:szCs w:val="18"/>
              </w:rPr>
            </w:pPr>
          </w:p>
        </w:tc>
        <w:tc>
          <w:tcPr>
            <w:tcW w:w="2007" w:type="dxa"/>
            <w:shd w:val="clear" w:color="auto" w:fill="auto"/>
          </w:tcPr>
          <w:p w14:paraId="62D5F408" w14:textId="77777777" w:rsidR="004148E2" w:rsidRPr="009530C5" w:rsidRDefault="004148E2" w:rsidP="004148E2">
            <w:pPr>
              <w:spacing w:line="276" w:lineRule="auto"/>
              <w:jc w:val="both"/>
              <w:rPr>
                <w:rFonts w:cs="Times New Roman"/>
                <w:sz w:val="18"/>
              </w:rPr>
            </w:pPr>
            <w:r w:rsidRPr="009530C5">
              <w:rPr>
                <w:rFonts w:cs="Times New Roman"/>
                <w:sz w:val="18"/>
              </w:rPr>
              <w:t xml:space="preserve">Muestra ser ordenado con sus materiales </w:t>
            </w:r>
          </w:p>
        </w:tc>
        <w:tc>
          <w:tcPr>
            <w:tcW w:w="1063" w:type="dxa"/>
            <w:vMerge w:val="restart"/>
            <w:shd w:val="clear" w:color="auto" w:fill="auto"/>
          </w:tcPr>
          <w:p w14:paraId="44FFCD11" w14:textId="77777777" w:rsidR="004148E2" w:rsidRPr="009530C5" w:rsidRDefault="004148E2" w:rsidP="004148E2">
            <w:pPr>
              <w:jc w:val="both"/>
              <w:rPr>
                <w:rFonts w:cs="Times New Roman"/>
                <w:sz w:val="18"/>
              </w:rPr>
            </w:pPr>
            <w:r w:rsidRPr="009530C5">
              <w:rPr>
                <w:rFonts w:cs="Times New Roman"/>
                <w:sz w:val="18"/>
              </w:rPr>
              <w:t>Lista de Cotejo</w:t>
            </w:r>
          </w:p>
          <w:p w14:paraId="246AF02D" w14:textId="77777777" w:rsidR="004148E2" w:rsidRPr="009530C5" w:rsidRDefault="004148E2" w:rsidP="004148E2">
            <w:pPr>
              <w:jc w:val="both"/>
              <w:rPr>
                <w:rFonts w:cs="Times New Roman"/>
                <w:sz w:val="18"/>
              </w:rPr>
            </w:pPr>
            <w:r w:rsidRPr="009530C5">
              <w:rPr>
                <w:rFonts w:cs="Times New Roman"/>
                <w:sz w:val="18"/>
              </w:rPr>
              <w:t>0=No</w:t>
            </w:r>
          </w:p>
          <w:p w14:paraId="358CB083" w14:textId="77777777" w:rsidR="004148E2" w:rsidRPr="009530C5" w:rsidRDefault="004148E2" w:rsidP="004148E2">
            <w:pPr>
              <w:spacing w:line="276" w:lineRule="auto"/>
              <w:jc w:val="both"/>
              <w:rPr>
                <w:sz w:val="18"/>
                <w:szCs w:val="18"/>
              </w:rPr>
            </w:pPr>
            <w:r w:rsidRPr="009530C5">
              <w:rPr>
                <w:rFonts w:cs="Times New Roman"/>
                <w:sz w:val="18"/>
              </w:rPr>
              <w:t>1=Si</w:t>
            </w:r>
          </w:p>
        </w:tc>
        <w:tc>
          <w:tcPr>
            <w:tcW w:w="1727" w:type="dxa"/>
            <w:vMerge w:val="restart"/>
            <w:shd w:val="clear" w:color="auto" w:fill="auto"/>
          </w:tcPr>
          <w:p w14:paraId="715C53F9" w14:textId="77777777" w:rsidR="004148E2" w:rsidRPr="009530C5" w:rsidRDefault="004148E2" w:rsidP="004148E2">
            <w:pPr>
              <w:spacing w:line="276" w:lineRule="auto"/>
              <w:rPr>
                <w:sz w:val="18"/>
                <w:szCs w:val="18"/>
              </w:rPr>
            </w:pPr>
            <w:r w:rsidRPr="009530C5">
              <w:rPr>
                <w:b/>
                <w:sz w:val="18"/>
                <w:szCs w:val="18"/>
              </w:rPr>
              <w:t>TIPO:</w:t>
            </w:r>
            <w:r w:rsidRPr="009530C5">
              <w:rPr>
                <w:sz w:val="18"/>
                <w:szCs w:val="18"/>
              </w:rPr>
              <w:t xml:space="preserve"> Correlacional</w:t>
            </w:r>
          </w:p>
          <w:p w14:paraId="7E0E751C" w14:textId="77777777" w:rsidR="004148E2" w:rsidRPr="009530C5" w:rsidRDefault="004148E2" w:rsidP="004148E2">
            <w:pPr>
              <w:spacing w:line="276" w:lineRule="auto"/>
              <w:rPr>
                <w:b/>
                <w:sz w:val="18"/>
                <w:szCs w:val="18"/>
              </w:rPr>
            </w:pPr>
            <w:r w:rsidRPr="009530C5">
              <w:rPr>
                <w:b/>
                <w:sz w:val="18"/>
                <w:szCs w:val="18"/>
              </w:rPr>
              <w:t xml:space="preserve">NIVEL: </w:t>
            </w:r>
            <w:r w:rsidRPr="009530C5">
              <w:rPr>
                <w:sz w:val="18"/>
                <w:szCs w:val="18"/>
              </w:rPr>
              <w:t xml:space="preserve">Descriptivo    </w:t>
            </w:r>
          </w:p>
          <w:p w14:paraId="0BAFA48B" w14:textId="77777777" w:rsidR="004148E2" w:rsidRPr="009530C5" w:rsidRDefault="004148E2" w:rsidP="004148E2">
            <w:pPr>
              <w:spacing w:line="276" w:lineRule="auto"/>
              <w:rPr>
                <w:sz w:val="18"/>
                <w:szCs w:val="18"/>
              </w:rPr>
            </w:pPr>
            <w:r w:rsidRPr="009530C5">
              <w:rPr>
                <w:b/>
                <w:sz w:val="18"/>
                <w:szCs w:val="18"/>
              </w:rPr>
              <w:t xml:space="preserve">DISEÑO: </w:t>
            </w:r>
            <w:r w:rsidRPr="009530C5">
              <w:rPr>
                <w:sz w:val="18"/>
                <w:szCs w:val="18"/>
              </w:rPr>
              <w:t xml:space="preserve">Descriptivo correlacional </w:t>
            </w:r>
          </w:p>
          <w:p w14:paraId="6C48153A" w14:textId="77777777" w:rsidR="004148E2" w:rsidRPr="009530C5" w:rsidRDefault="004148E2" w:rsidP="004148E2">
            <w:pPr>
              <w:spacing w:line="276" w:lineRule="auto"/>
              <w:rPr>
                <w:sz w:val="18"/>
                <w:szCs w:val="18"/>
              </w:rPr>
            </w:pPr>
            <w:r w:rsidRPr="009530C5">
              <w:rPr>
                <w:sz w:val="18"/>
                <w:szCs w:val="18"/>
              </w:rPr>
              <w:t xml:space="preserve">               O1</w:t>
            </w:r>
          </w:p>
          <w:p w14:paraId="24633CC5" w14:textId="77777777" w:rsidR="004148E2" w:rsidRPr="009530C5" w:rsidRDefault="004148E2" w:rsidP="004148E2">
            <w:pPr>
              <w:spacing w:line="276" w:lineRule="auto"/>
              <w:rPr>
                <w:sz w:val="18"/>
                <w:szCs w:val="18"/>
              </w:rPr>
            </w:pPr>
            <w:r w:rsidRPr="009530C5">
              <w:rPr>
                <w:sz w:val="18"/>
                <w:szCs w:val="18"/>
              </w:rPr>
              <w:t>M            r</w:t>
            </w:r>
          </w:p>
          <w:p w14:paraId="0E1F1E39" w14:textId="77777777" w:rsidR="004148E2" w:rsidRPr="009530C5" w:rsidRDefault="004148E2" w:rsidP="004148E2">
            <w:pPr>
              <w:spacing w:line="276" w:lineRule="auto"/>
              <w:rPr>
                <w:sz w:val="18"/>
                <w:szCs w:val="18"/>
              </w:rPr>
            </w:pPr>
            <w:r w:rsidRPr="009530C5">
              <w:rPr>
                <w:sz w:val="18"/>
                <w:szCs w:val="18"/>
              </w:rPr>
              <w:t xml:space="preserve">                O2</w:t>
            </w:r>
          </w:p>
          <w:p w14:paraId="5AD71D37" w14:textId="77777777" w:rsidR="004148E2" w:rsidRPr="009530C5" w:rsidRDefault="004148E2" w:rsidP="004148E2">
            <w:pPr>
              <w:spacing w:line="276" w:lineRule="auto"/>
              <w:rPr>
                <w:b/>
                <w:sz w:val="18"/>
                <w:szCs w:val="18"/>
              </w:rPr>
            </w:pPr>
            <w:r w:rsidRPr="009530C5">
              <w:rPr>
                <w:b/>
                <w:sz w:val="18"/>
                <w:szCs w:val="18"/>
              </w:rPr>
              <w:t>Donde:</w:t>
            </w:r>
          </w:p>
          <w:p w14:paraId="09889CC7" w14:textId="0EBE93F6" w:rsidR="004148E2" w:rsidRPr="009530C5" w:rsidRDefault="004148E2" w:rsidP="004148E2">
            <w:pPr>
              <w:spacing w:line="276" w:lineRule="auto"/>
              <w:rPr>
                <w:sz w:val="18"/>
                <w:szCs w:val="18"/>
              </w:rPr>
            </w:pPr>
            <w:r w:rsidRPr="009530C5">
              <w:rPr>
                <w:sz w:val="18"/>
                <w:szCs w:val="18"/>
              </w:rPr>
              <w:t xml:space="preserve">M = </w:t>
            </w:r>
            <w:r w:rsidR="009530C5" w:rsidRPr="009530C5">
              <w:rPr>
                <w:sz w:val="18"/>
                <w:szCs w:val="18"/>
              </w:rPr>
              <w:t>17 niños</w:t>
            </w:r>
            <w:r w:rsidRPr="009530C5">
              <w:rPr>
                <w:sz w:val="18"/>
                <w:szCs w:val="18"/>
              </w:rPr>
              <w:t xml:space="preserve"> </w:t>
            </w:r>
          </w:p>
          <w:p w14:paraId="58F330F1" w14:textId="77777777" w:rsidR="004148E2" w:rsidRPr="009530C5" w:rsidRDefault="004148E2" w:rsidP="004148E2">
            <w:pPr>
              <w:spacing w:line="276" w:lineRule="auto"/>
              <w:rPr>
                <w:sz w:val="18"/>
                <w:szCs w:val="18"/>
              </w:rPr>
            </w:pPr>
            <w:r w:rsidRPr="009530C5">
              <w:rPr>
                <w:sz w:val="18"/>
                <w:szCs w:val="18"/>
              </w:rPr>
              <w:t xml:space="preserve">O1 = Hábitos  </w:t>
            </w:r>
          </w:p>
          <w:p w14:paraId="04A985AA" w14:textId="77777777" w:rsidR="004148E2" w:rsidRPr="009530C5" w:rsidRDefault="004148E2" w:rsidP="004148E2">
            <w:pPr>
              <w:spacing w:line="276" w:lineRule="auto"/>
              <w:rPr>
                <w:sz w:val="18"/>
                <w:szCs w:val="18"/>
              </w:rPr>
            </w:pPr>
            <w:proofErr w:type="gramStart"/>
            <w:r w:rsidRPr="009530C5">
              <w:rPr>
                <w:sz w:val="18"/>
                <w:szCs w:val="18"/>
              </w:rPr>
              <w:t>r  =</w:t>
            </w:r>
            <w:proofErr w:type="gramEnd"/>
            <w:r w:rsidRPr="009530C5">
              <w:rPr>
                <w:sz w:val="18"/>
                <w:szCs w:val="18"/>
              </w:rPr>
              <w:t xml:space="preserve">  Relación</w:t>
            </w:r>
          </w:p>
          <w:p w14:paraId="767984C0" w14:textId="77777777" w:rsidR="004148E2" w:rsidRPr="009530C5" w:rsidRDefault="004148E2" w:rsidP="004148E2">
            <w:pPr>
              <w:spacing w:line="276" w:lineRule="auto"/>
              <w:rPr>
                <w:sz w:val="18"/>
                <w:szCs w:val="18"/>
              </w:rPr>
            </w:pPr>
            <w:r w:rsidRPr="009530C5">
              <w:rPr>
                <w:sz w:val="18"/>
                <w:szCs w:val="18"/>
              </w:rPr>
              <w:t xml:space="preserve">O2 = Motivación     </w:t>
            </w:r>
          </w:p>
          <w:p w14:paraId="2EE6AA38" w14:textId="77777777" w:rsidR="004148E2" w:rsidRPr="009530C5" w:rsidRDefault="004148E2" w:rsidP="004148E2">
            <w:pPr>
              <w:spacing w:line="276" w:lineRule="auto"/>
              <w:rPr>
                <w:b/>
                <w:sz w:val="18"/>
                <w:szCs w:val="18"/>
              </w:rPr>
            </w:pPr>
            <w:r w:rsidRPr="009530C5">
              <w:rPr>
                <w:b/>
                <w:sz w:val="18"/>
                <w:szCs w:val="18"/>
              </w:rPr>
              <w:t>Población y muestra:</w:t>
            </w:r>
          </w:p>
          <w:p w14:paraId="621CF28B" w14:textId="26D3E6BB" w:rsidR="004148E2" w:rsidRPr="009530C5" w:rsidRDefault="004148E2" w:rsidP="004148E2">
            <w:pPr>
              <w:spacing w:line="276" w:lineRule="auto"/>
              <w:rPr>
                <w:sz w:val="18"/>
                <w:szCs w:val="18"/>
              </w:rPr>
            </w:pPr>
            <w:r w:rsidRPr="009530C5">
              <w:rPr>
                <w:b/>
                <w:sz w:val="18"/>
                <w:szCs w:val="18"/>
              </w:rPr>
              <w:t>Población:</w:t>
            </w:r>
            <w:r w:rsidRPr="009530C5">
              <w:rPr>
                <w:sz w:val="18"/>
                <w:szCs w:val="18"/>
                <w:lang w:val="es-ES_tradnl"/>
              </w:rPr>
              <w:t xml:space="preserve"> 17</w:t>
            </w:r>
            <w:r w:rsidRPr="009530C5">
              <w:rPr>
                <w:sz w:val="18"/>
                <w:szCs w:val="18"/>
              </w:rPr>
              <w:t xml:space="preserve">niños   </w:t>
            </w:r>
            <w:r w:rsidRPr="009530C5">
              <w:rPr>
                <w:b/>
                <w:sz w:val="18"/>
                <w:szCs w:val="18"/>
              </w:rPr>
              <w:t>Muestra:</w:t>
            </w:r>
            <w:r w:rsidRPr="009530C5">
              <w:rPr>
                <w:sz w:val="18"/>
                <w:szCs w:val="18"/>
                <w:lang w:val="es-ES_tradnl"/>
              </w:rPr>
              <w:t xml:space="preserve"> 17 niños de 3 años bajo el criterio intencional </w:t>
            </w:r>
          </w:p>
          <w:p w14:paraId="0B91B449" w14:textId="77777777" w:rsidR="004148E2" w:rsidRPr="009530C5" w:rsidRDefault="004148E2" w:rsidP="004148E2">
            <w:pPr>
              <w:spacing w:line="276" w:lineRule="auto"/>
              <w:rPr>
                <w:b/>
                <w:sz w:val="18"/>
                <w:szCs w:val="18"/>
              </w:rPr>
            </w:pPr>
            <w:r w:rsidRPr="009530C5">
              <w:rPr>
                <w:b/>
                <w:sz w:val="18"/>
                <w:szCs w:val="18"/>
              </w:rPr>
              <w:t>Técnicas e instrumentos:</w:t>
            </w:r>
          </w:p>
          <w:p w14:paraId="6FBE1CAC" w14:textId="77777777" w:rsidR="004148E2" w:rsidRPr="009530C5" w:rsidRDefault="004148E2" w:rsidP="004148E2">
            <w:pPr>
              <w:spacing w:line="276" w:lineRule="auto"/>
              <w:rPr>
                <w:sz w:val="18"/>
                <w:szCs w:val="18"/>
              </w:rPr>
            </w:pPr>
            <w:r w:rsidRPr="009530C5">
              <w:rPr>
                <w:b/>
                <w:sz w:val="18"/>
                <w:szCs w:val="18"/>
              </w:rPr>
              <w:t>Observación:</w:t>
            </w:r>
            <w:r w:rsidRPr="009530C5">
              <w:rPr>
                <w:sz w:val="18"/>
                <w:szCs w:val="18"/>
              </w:rPr>
              <w:t xml:space="preserve"> lista de cotejo para ambas variables</w:t>
            </w:r>
          </w:p>
          <w:p w14:paraId="6B5EEF9D" w14:textId="77777777" w:rsidR="004148E2" w:rsidRPr="009530C5" w:rsidRDefault="004148E2" w:rsidP="004148E2">
            <w:pPr>
              <w:spacing w:line="276" w:lineRule="auto"/>
              <w:rPr>
                <w:sz w:val="18"/>
                <w:szCs w:val="18"/>
              </w:rPr>
            </w:pPr>
            <w:r w:rsidRPr="009530C5">
              <w:rPr>
                <w:b/>
                <w:sz w:val="18"/>
                <w:szCs w:val="18"/>
              </w:rPr>
              <w:t>Técnica de procesamiento de datos:</w:t>
            </w:r>
            <w:r w:rsidRPr="009530C5">
              <w:rPr>
                <w:sz w:val="18"/>
                <w:szCs w:val="18"/>
              </w:rPr>
              <w:t xml:space="preserve"> Correlación de Pearson</w:t>
            </w:r>
          </w:p>
        </w:tc>
      </w:tr>
      <w:tr w:rsidR="009530C5" w:rsidRPr="009530C5" w14:paraId="12322F45" w14:textId="77777777" w:rsidTr="004148E2">
        <w:trPr>
          <w:trHeight w:val="581"/>
        </w:trPr>
        <w:tc>
          <w:tcPr>
            <w:tcW w:w="1993" w:type="dxa"/>
            <w:vMerge/>
            <w:shd w:val="clear" w:color="auto" w:fill="auto"/>
          </w:tcPr>
          <w:p w14:paraId="149BD35D" w14:textId="77777777" w:rsidR="004148E2" w:rsidRPr="009530C5" w:rsidRDefault="004148E2" w:rsidP="004148E2">
            <w:pPr>
              <w:spacing w:line="276" w:lineRule="auto"/>
              <w:rPr>
                <w:b/>
                <w:sz w:val="18"/>
                <w:szCs w:val="18"/>
              </w:rPr>
            </w:pPr>
          </w:p>
        </w:tc>
        <w:tc>
          <w:tcPr>
            <w:tcW w:w="2126" w:type="dxa"/>
            <w:vMerge/>
            <w:shd w:val="clear" w:color="auto" w:fill="auto"/>
          </w:tcPr>
          <w:p w14:paraId="39085461" w14:textId="77777777" w:rsidR="004148E2" w:rsidRPr="009530C5" w:rsidRDefault="004148E2" w:rsidP="004148E2">
            <w:pPr>
              <w:spacing w:line="276" w:lineRule="auto"/>
              <w:rPr>
                <w:b/>
                <w:sz w:val="18"/>
                <w:szCs w:val="18"/>
              </w:rPr>
            </w:pPr>
          </w:p>
        </w:tc>
        <w:tc>
          <w:tcPr>
            <w:tcW w:w="1860" w:type="dxa"/>
            <w:vMerge/>
            <w:shd w:val="clear" w:color="auto" w:fill="auto"/>
          </w:tcPr>
          <w:p w14:paraId="0F99CC8E" w14:textId="77777777" w:rsidR="004148E2" w:rsidRPr="009530C5" w:rsidRDefault="004148E2" w:rsidP="004148E2">
            <w:pPr>
              <w:spacing w:line="276" w:lineRule="auto"/>
              <w:rPr>
                <w:sz w:val="18"/>
                <w:szCs w:val="18"/>
              </w:rPr>
            </w:pPr>
          </w:p>
        </w:tc>
        <w:tc>
          <w:tcPr>
            <w:tcW w:w="1993" w:type="dxa"/>
            <w:vMerge/>
            <w:shd w:val="clear" w:color="auto" w:fill="auto"/>
          </w:tcPr>
          <w:p w14:paraId="1A4929B9" w14:textId="77777777" w:rsidR="004148E2" w:rsidRPr="009530C5" w:rsidRDefault="004148E2" w:rsidP="004148E2">
            <w:pPr>
              <w:spacing w:line="276" w:lineRule="auto"/>
              <w:rPr>
                <w:b/>
                <w:sz w:val="18"/>
                <w:szCs w:val="18"/>
              </w:rPr>
            </w:pPr>
          </w:p>
        </w:tc>
        <w:tc>
          <w:tcPr>
            <w:tcW w:w="1329" w:type="dxa"/>
            <w:vMerge/>
            <w:shd w:val="clear" w:color="auto" w:fill="auto"/>
          </w:tcPr>
          <w:p w14:paraId="03D25249" w14:textId="77777777" w:rsidR="004148E2" w:rsidRPr="009530C5" w:rsidRDefault="004148E2" w:rsidP="004148E2">
            <w:pPr>
              <w:spacing w:line="276" w:lineRule="auto"/>
              <w:rPr>
                <w:b/>
                <w:sz w:val="18"/>
                <w:szCs w:val="18"/>
              </w:rPr>
            </w:pPr>
          </w:p>
        </w:tc>
        <w:tc>
          <w:tcPr>
            <w:tcW w:w="1048" w:type="dxa"/>
            <w:vMerge/>
            <w:shd w:val="clear" w:color="auto" w:fill="auto"/>
          </w:tcPr>
          <w:p w14:paraId="36AB7736" w14:textId="77777777" w:rsidR="004148E2" w:rsidRPr="009530C5" w:rsidRDefault="004148E2" w:rsidP="004148E2">
            <w:pPr>
              <w:spacing w:line="276" w:lineRule="auto"/>
              <w:rPr>
                <w:sz w:val="18"/>
                <w:szCs w:val="18"/>
              </w:rPr>
            </w:pPr>
          </w:p>
        </w:tc>
        <w:tc>
          <w:tcPr>
            <w:tcW w:w="2007" w:type="dxa"/>
            <w:shd w:val="clear" w:color="auto" w:fill="auto"/>
          </w:tcPr>
          <w:p w14:paraId="6B093166" w14:textId="77777777" w:rsidR="004148E2" w:rsidRPr="009530C5" w:rsidRDefault="004148E2" w:rsidP="004148E2">
            <w:pPr>
              <w:spacing w:line="276" w:lineRule="auto"/>
              <w:jc w:val="both"/>
              <w:rPr>
                <w:rFonts w:cs="Times New Roman"/>
                <w:sz w:val="18"/>
              </w:rPr>
            </w:pPr>
            <w:r w:rsidRPr="009530C5">
              <w:rPr>
                <w:rFonts w:cs="Times New Roman"/>
                <w:sz w:val="18"/>
              </w:rPr>
              <w:t xml:space="preserve">Muestra ser sociable </w:t>
            </w:r>
          </w:p>
        </w:tc>
        <w:tc>
          <w:tcPr>
            <w:tcW w:w="1063" w:type="dxa"/>
            <w:vMerge/>
            <w:shd w:val="clear" w:color="auto" w:fill="auto"/>
          </w:tcPr>
          <w:p w14:paraId="5AB90DA4" w14:textId="77777777" w:rsidR="004148E2" w:rsidRPr="009530C5" w:rsidRDefault="004148E2" w:rsidP="004148E2">
            <w:pPr>
              <w:spacing w:line="276" w:lineRule="auto"/>
              <w:rPr>
                <w:sz w:val="18"/>
                <w:szCs w:val="18"/>
              </w:rPr>
            </w:pPr>
          </w:p>
        </w:tc>
        <w:tc>
          <w:tcPr>
            <w:tcW w:w="1727" w:type="dxa"/>
            <w:vMerge/>
            <w:shd w:val="clear" w:color="auto" w:fill="auto"/>
          </w:tcPr>
          <w:p w14:paraId="084D2286" w14:textId="77777777" w:rsidR="004148E2" w:rsidRPr="009530C5" w:rsidRDefault="004148E2" w:rsidP="004148E2">
            <w:pPr>
              <w:spacing w:line="276" w:lineRule="auto"/>
              <w:rPr>
                <w:b/>
                <w:sz w:val="18"/>
                <w:szCs w:val="18"/>
              </w:rPr>
            </w:pPr>
          </w:p>
        </w:tc>
      </w:tr>
      <w:tr w:rsidR="009530C5" w:rsidRPr="009530C5" w14:paraId="03BF8736" w14:textId="77777777" w:rsidTr="004148E2">
        <w:trPr>
          <w:trHeight w:val="581"/>
        </w:trPr>
        <w:tc>
          <w:tcPr>
            <w:tcW w:w="1993" w:type="dxa"/>
            <w:vMerge/>
            <w:shd w:val="clear" w:color="auto" w:fill="auto"/>
          </w:tcPr>
          <w:p w14:paraId="2A4C3393" w14:textId="77777777" w:rsidR="004148E2" w:rsidRPr="009530C5" w:rsidRDefault="004148E2" w:rsidP="004148E2">
            <w:pPr>
              <w:spacing w:line="276" w:lineRule="auto"/>
              <w:rPr>
                <w:b/>
                <w:sz w:val="18"/>
                <w:szCs w:val="18"/>
              </w:rPr>
            </w:pPr>
          </w:p>
        </w:tc>
        <w:tc>
          <w:tcPr>
            <w:tcW w:w="2126" w:type="dxa"/>
            <w:vMerge/>
            <w:shd w:val="clear" w:color="auto" w:fill="auto"/>
          </w:tcPr>
          <w:p w14:paraId="48634925" w14:textId="77777777" w:rsidR="004148E2" w:rsidRPr="009530C5" w:rsidRDefault="004148E2" w:rsidP="004148E2">
            <w:pPr>
              <w:spacing w:line="276" w:lineRule="auto"/>
              <w:rPr>
                <w:b/>
                <w:sz w:val="18"/>
                <w:szCs w:val="18"/>
              </w:rPr>
            </w:pPr>
          </w:p>
        </w:tc>
        <w:tc>
          <w:tcPr>
            <w:tcW w:w="1860" w:type="dxa"/>
            <w:vMerge/>
            <w:shd w:val="clear" w:color="auto" w:fill="auto"/>
          </w:tcPr>
          <w:p w14:paraId="23F9F9DE" w14:textId="77777777" w:rsidR="004148E2" w:rsidRPr="009530C5" w:rsidRDefault="004148E2" w:rsidP="004148E2">
            <w:pPr>
              <w:spacing w:line="276" w:lineRule="auto"/>
              <w:rPr>
                <w:sz w:val="18"/>
                <w:szCs w:val="18"/>
              </w:rPr>
            </w:pPr>
          </w:p>
        </w:tc>
        <w:tc>
          <w:tcPr>
            <w:tcW w:w="1993" w:type="dxa"/>
            <w:vMerge/>
            <w:shd w:val="clear" w:color="auto" w:fill="auto"/>
          </w:tcPr>
          <w:p w14:paraId="47F382EE" w14:textId="77777777" w:rsidR="004148E2" w:rsidRPr="009530C5" w:rsidRDefault="004148E2" w:rsidP="004148E2">
            <w:pPr>
              <w:spacing w:line="276" w:lineRule="auto"/>
              <w:rPr>
                <w:b/>
                <w:sz w:val="18"/>
                <w:szCs w:val="18"/>
              </w:rPr>
            </w:pPr>
          </w:p>
        </w:tc>
        <w:tc>
          <w:tcPr>
            <w:tcW w:w="1329" w:type="dxa"/>
            <w:vMerge/>
            <w:shd w:val="clear" w:color="auto" w:fill="auto"/>
          </w:tcPr>
          <w:p w14:paraId="63F2B0A9" w14:textId="77777777" w:rsidR="004148E2" w:rsidRPr="009530C5" w:rsidRDefault="004148E2" w:rsidP="004148E2">
            <w:pPr>
              <w:spacing w:line="276" w:lineRule="auto"/>
              <w:rPr>
                <w:b/>
                <w:sz w:val="18"/>
                <w:szCs w:val="18"/>
              </w:rPr>
            </w:pPr>
          </w:p>
        </w:tc>
        <w:tc>
          <w:tcPr>
            <w:tcW w:w="1048" w:type="dxa"/>
            <w:vMerge/>
            <w:shd w:val="clear" w:color="auto" w:fill="auto"/>
          </w:tcPr>
          <w:p w14:paraId="7070392E" w14:textId="77777777" w:rsidR="004148E2" w:rsidRPr="009530C5" w:rsidRDefault="004148E2" w:rsidP="004148E2">
            <w:pPr>
              <w:spacing w:line="276" w:lineRule="auto"/>
              <w:rPr>
                <w:sz w:val="18"/>
                <w:szCs w:val="18"/>
              </w:rPr>
            </w:pPr>
          </w:p>
        </w:tc>
        <w:tc>
          <w:tcPr>
            <w:tcW w:w="2007" w:type="dxa"/>
            <w:shd w:val="clear" w:color="auto" w:fill="auto"/>
          </w:tcPr>
          <w:p w14:paraId="1C4E883C" w14:textId="77777777" w:rsidR="004148E2" w:rsidRPr="009530C5" w:rsidRDefault="004148E2" w:rsidP="004148E2">
            <w:pPr>
              <w:spacing w:line="276" w:lineRule="auto"/>
              <w:jc w:val="both"/>
              <w:rPr>
                <w:rFonts w:cs="Times New Roman"/>
                <w:sz w:val="18"/>
              </w:rPr>
            </w:pPr>
            <w:r w:rsidRPr="009530C5">
              <w:rPr>
                <w:rFonts w:cs="Times New Roman"/>
                <w:sz w:val="18"/>
              </w:rPr>
              <w:t xml:space="preserve">Respeta las normas establecidas en el aula </w:t>
            </w:r>
          </w:p>
        </w:tc>
        <w:tc>
          <w:tcPr>
            <w:tcW w:w="1063" w:type="dxa"/>
            <w:vMerge/>
            <w:shd w:val="clear" w:color="auto" w:fill="auto"/>
          </w:tcPr>
          <w:p w14:paraId="0BCD1647" w14:textId="77777777" w:rsidR="004148E2" w:rsidRPr="009530C5" w:rsidRDefault="004148E2" w:rsidP="004148E2">
            <w:pPr>
              <w:spacing w:line="276" w:lineRule="auto"/>
              <w:rPr>
                <w:sz w:val="18"/>
                <w:szCs w:val="18"/>
              </w:rPr>
            </w:pPr>
          </w:p>
        </w:tc>
        <w:tc>
          <w:tcPr>
            <w:tcW w:w="1727" w:type="dxa"/>
            <w:vMerge/>
            <w:shd w:val="clear" w:color="auto" w:fill="auto"/>
          </w:tcPr>
          <w:p w14:paraId="55DC6946" w14:textId="77777777" w:rsidR="004148E2" w:rsidRPr="009530C5" w:rsidRDefault="004148E2" w:rsidP="004148E2">
            <w:pPr>
              <w:spacing w:line="276" w:lineRule="auto"/>
              <w:rPr>
                <w:b/>
                <w:sz w:val="18"/>
                <w:szCs w:val="18"/>
              </w:rPr>
            </w:pPr>
          </w:p>
        </w:tc>
      </w:tr>
      <w:tr w:rsidR="009530C5" w:rsidRPr="009530C5" w14:paraId="20638509" w14:textId="77777777" w:rsidTr="004148E2">
        <w:trPr>
          <w:trHeight w:val="437"/>
        </w:trPr>
        <w:tc>
          <w:tcPr>
            <w:tcW w:w="1993" w:type="dxa"/>
            <w:vMerge/>
            <w:shd w:val="clear" w:color="auto" w:fill="auto"/>
          </w:tcPr>
          <w:p w14:paraId="65B2E1DB" w14:textId="77777777" w:rsidR="004148E2" w:rsidRPr="009530C5" w:rsidRDefault="004148E2" w:rsidP="004148E2">
            <w:pPr>
              <w:spacing w:line="276" w:lineRule="auto"/>
              <w:rPr>
                <w:b/>
                <w:sz w:val="18"/>
                <w:szCs w:val="18"/>
              </w:rPr>
            </w:pPr>
          </w:p>
        </w:tc>
        <w:tc>
          <w:tcPr>
            <w:tcW w:w="2126" w:type="dxa"/>
            <w:vMerge/>
            <w:shd w:val="clear" w:color="auto" w:fill="auto"/>
          </w:tcPr>
          <w:p w14:paraId="1A8F7417" w14:textId="77777777" w:rsidR="004148E2" w:rsidRPr="009530C5" w:rsidRDefault="004148E2" w:rsidP="004148E2">
            <w:pPr>
              <w:spacing w:line="276" w:lineRule="auto"/>
              <w:rPr>
                <w:b/>
                <w:sz w:val="18"/>
                <w:szCs w:val="18"/>
              </w:rPr>
            </w:pPr>
          </w:p>
        </w:tc>
        <w:tc>
          <w:tcPr>
            <w:tcW w:w="1860" w:type="dxa"/>
            <w:vMerge/>
            <w:shd w:val="clear" w:color="auto" w:fill="auto"/>
          </w:tcPr>
          <w:p w14:paraId="0C654E8E" w14:textId="77777777" w:rsidR="004148E2" w:rsidRPr="009530C5" w:rsidRDefault="004148E2" w:rsidP="004148E2">
            <w:pPr>
              <w:spacing w:line="276" w:lineRule="auto"/>
              <w:rPr>
                <w:sz w:val="18"/>
                <w:szCs w:val="18"/>
              </w:rPr>
            </w:pPr>
          </w:p>
        </w:tc>
        <w:tc>
          <w:tcPr>
            <w:tcW w:w="1993" w:type="dxa"/>
            <w:vMerge/>
            <w:shd w:val="clear" w:color="auto" w:fill="auto"/>
          </w:tcPr>
          <w:p w14:paraId="258359E8" w14:textId="77777777" w:rsidR="004148E2" w:rsidRPr="009530C5" w:rsidRDefault="004148E2" w:rsidP="004148E2">
            <w:pPr>
              <w:spacing w:line="276" w:lineRule="auto"/>
              <w:rPr>
                <w:b/>
                <w:sz w:val="18"/>
                <w:szCs w:val="18"/>
              </w:rPr>
            </w:pPr>
          </w:p>
        </w:tc>
        <w:tc>
          <w:tcPr>
            <w:tcW w:w="1329" w:type="dxa"/>
            <w:vMerge/>
            <w:shd w:val="clear" w:color="auto" w:fill="auto"/>
          </w:tcPr>
          <w:p w14:paraId="3B1CD539" w14:textId="77777777" w:rsidR="004148E2" w:rsidRPr="009530C5" w:rsidRDefault="004148E2" w:rsidP="004148E2">
            <w:pPr>
              <w:spacing w:line="276" w:lineRule="auto"/>
              <w:rPr>
                <w:b/>
                <w:sz w:val="18"/>
                <w:szCs w:val="18"/>
              </w:rPr>
            </w:pPr>
          </w:p>
        </w:tc>
        <w:tc>
          <w:tcPr>
            <w:tcW w:w="1048" w:type="dxa"/>
            <w:vMerge w:val="restart"/>
            <w:shd w:val="clear" w:color="auto" w:fill="auto"/>
          </w:tcPr>
          <w:p w14:paraId="5C2CD188" w14:textId="77777777" w:rsidR="004148E2" w:rsidRPr="009530C5" w:rsidRDefault="004148E2" w:rsidP="004148E2">
            <w:pPr>
              <w:spacing w:line="276" w:lineRule="auto"/>
              <w:rPr>
                <w:sz w:val="18"/>
                <w:szCs w:val="18"/>
              </w:rPr>
            </w:pPr>
            <w:r w:rsidRPr="009530C5">
              <w:rPr>
                <w:sz w:val="18"/>
                <w:szCs w:val="18"/>
              </w:rPr>
              <w:t>Hábitos negativos</w:t>
            </w:r>
          </w:p>
        </w:tc>
        <w:tc>
          <w:tcPr>
            <w:tcW w:w="2007" w:type="dxa"/>
            <w:shd w:val="clear" w:color="auto" w:fill="auto"/>
          </w:tcPr>
          <w:p w14:paraId="3E6F48D7" w14:textId="77777777" w:rsidR="004148E2" w:rsidRPr="009530C5" w:rsidRDefault="004148E2" w:rsidP="004148E2">
            <w:pPr>
              <w:spacing w:line="276" w:lineRule="auto"/>
              <w:jc w:val="both"/>
              <w:rPr>
                <w:rFonts w:cs="Times New Roman"/>
                <w:sz w:val="18"/>
              </w:rPr>
            </w:pPr>
            <w:r w:rsidRPr="009530C5">
              <w:rPr>
                <w:rFonts w:cs="Times New Roman"/>
                <w:sz w:val="18"/>
              </w:rPr>
              <w:t xml:space="preserve">Es desordenado con sus materiales </w:t>
            </w:r>
          </w:p>
        </w:tc>
        <w:tc>
          <w:tcPr>
            <w:tcW w:w="1063" w:type="dxa"/>
            <w:vMerge/>
            <w:shd w:val="clear" w:color="auto" w:fill="auto"/>
          </w:tcPr>
          <w:p w14:paraId="4E4A324D" w14:textId="77777777" w:rsidR="004148E2" w:rsidRPr="009530C5" w:rsidRDefault="004148E2" w:rsidP="004148E2">
            <w:pPr>
              <w:spacing w:line="276" w:lineRule="auto"/>
              <w:rPr>
                <w:sz w:val="18"/>
                <w:szCs w:val="18"/>
              </w:rPr>
            </w:pPr>
          </w:p>
        </w:tc>
        <w:tc>
          <w:tcPr>
            <w:tcW w:w="1727" w:type="dxa"/>
            <w:vMerge/>
            <w:shd w:val="clear" w:color="auto" w:fill="auto"/>
          </w:tcPr>
          <w:p w14:paraId="0F7897C8" w14:textId="77777777" w:rsidR="004148E2" w:rsidRPr="009530C5" w:rsidRDefault="004148E2" w:rsidP="004148E2">
            <w:pPr>
              <w:spacing w:line="276" w:lineRule="auto"/>
              <w:rPr>
                <w:b/>
                <w:sz w:val="18"/>
                <w:szCs w:val="18"/>
              </w:rPr>
            </w:pPr>
          </w:p>
        </w:tc>
      </w:tr>
      <w:tr w:rsidR="009530C5" w:rsidRPr="009530C5" w14:paraId="7E85BFD3" w14:textId="77777777" w:rsidTr="004148E2">
        <w:trPr>
          <w:trHeight w:val="436"/>
        </w:trPr>
        <w:tc>
          <w:tcPr>
            <w:tcW w:w="1993" w:type="dxa"/>
            <w:vMerge/>
            <w:shd w:val="clear" w:color="auto" w:fill="auto"/>
          </w:tcPr>
          <w:p w14:paraId="24F378A6" w14:textId="77777777" w:rsidR="004148E2" w:rsidRPr="009530C5" w:rsidRDefault="004148E2" w:rsidP="004148E2">
            <w:pPr>
              <w:spacing w:line="276" w:lineRule="auto"/>
              <w:rPr>
                <w:b/>
                <w:sz w:val="18"/>
                <w:szCs w:val="18"/>
              </w:rPr>
            </w:pPr>
          </w:p>
        </w:tc>
        <w:tc>
          <w:tcPr>
            <w:tcW w:w="2126" w:type="dxa"/>
            <w:vMerge/>
            <w:shd w:val="clear" w:color="auto" w:fill="auto"/>
          </w:tcPr>
          <w:p w14:paraId="2B682BA2" w14:textId="77777777" w:rsidR="004148E2" w:rsidRPr="009530C5" w:rsidRDefault="004148E2" w:rsidP="004148E2">
            <w:pPr>
              <w:spacing w:line="276" w:lineRule="auto"/>
              <w:rPr>
                <w:b/>
                <w:sz w:val="18"/>
                <w:szCs w:val="18"/>
              </w:rPr>
            </w:pPr>
          </w:p>
        </w:tc>
        <w:tc>
          <w:tcPr>
            <w:tcW w:w="1860" w:type="dxa"/>
            <w:vMerge/>
            <w:shd w:val="clear" w:color="auto" w:fill="auto"/>
          </w:tcPr>
          <w:p w14:paraId="565EA996" w14:textId="77777777" w:rsidR="004148E2" w:rsidRPr="009530C5" w:rsidRDefault="004148E2" w:rsidP="004148E2">
            <w:pPr>
              <w:spacing w:line="276" w:lineRule="auto"/>
              <w:rPr>
                <w:sz w:val="18"/>
                <w:szCs w:val="18"/>
              </w:rPr>
            </w:pPr>
          </w:p>
        </w:tc>
        <w:tc>
          <w:tcPr>
            <w:tcW w:w="1993" w:type="dxa"/>
            <w:vMerge/>
            <w:shd w:val="clear" w:color="auto" w:fill="auto"/>
          </w:tcPr>
          <w:p w14:paraId="089CC121" w14:textId="77777777" w:rsidR="004148E2" w:rsidRPr="009530C5" w:rsidRDefault="004148E2" w:rsidP="004148E2">
            <w:pPr>
              <w:spacing w:line="276" w:lineRule="auto"/>
              <w:rPr>
                <w:b/>
                <w:sz w:val="18"/>
                <w:szCs w:val="18"/>
              </w:rPr>
            </w:pPr>
          </w:p>
        </w:tc>
        <w:tc>
          <w:tcPr>
            <w:tcW w:w="1329" w:type="dxa"/>
            <w:vMerge/>
            <w:shd w:val="clear" w:color="auto" w:fill="auto"/>
          </w:tcPr>
          <w:p w14:paraId="00A9B61B" w14:textId="77777777" w:rsidR="004148E2" w:rsidRPr="009530C5" w:rsidRDefault="004148E2" w:rsidP="004148E2">
            <w:pPr>
              <w:spacing w:line="276" w:lineRule="auto"/>
              <w:rPr>
                <w:b/>
                <w:sz w:val="18"/>
                <w:szCs w:val="18"/>
              </w:rPr>
            </w:pPr>
          </w:p>
        </w:tc>
        <w:tc>
          <w:tcPr>
            <w:tcW w:w="1048" w:type="dxa"/>
            <w:vMerge/>
            <w:shd w:val="clear" w:color="auto" w:fill="auto"/>
          </w:tcPr>
          <w:p w14:paraId="09BBD63F" w14:textId="77777777" w:rsidR="004148E2" w:rsidRPr="009530C5" w:rsidRDefault="004148E2" w:rsidP="004148E2">
            <w:pPr>
              <w:spacing w:line="276" w:lineRule="auto"/>
              <w:rPr>
                <w:sz w:val="18"/>
                <w:szCs w:val="18"/>
              </w:rPr>
            </w:pPr>
          </w:p>
        </w:tc>
        <w:tc>
          <w:tcPr>
            <w:tcW w:w="2007" w:type="dxa"/>
            <w:shd w:val="clear" w:color="auto" w:fill="auto"/>
          </w:tcPr>
          <w:p w14:paraId="0616D75A" w14:textId="77777777" w:rsidR="004148E2" w:rsidRPr="009530C5" w:rsidRDefault="004148E2" w:rsidP="004148E2">
            <w:pPr>
              <w:spacing w:line="276" w:lineRule="auto"/>
              <w:jc w:val="both"/>
              <w:rPr>
                <w:rFonts w:cs="Times New Roman"/>
                <w:sz w:val="18"/>
              </w:rPr>
            </w:pPr>
            <w:r w:rsidRPr="009530C5">
              <w:rPr>
                <w:rFonts w:cs="Times New Roman"/>
                <w:sz w:val="18"/>
              </w:rPr>
              <w:t xml:space="preserve">No respeta los horarios de refrigerio </w:t>
            </w:r>
          </w:p>
        </w:tc>
        <w:tc>
          <w:tcPr>
            <w:tcW w:w="1063" w:type="dxa"/>
            <w:vMerge/>
            <w:shd w:val="clear" w:color="auto" w:fill="auto"/>
          </w:tcPr>
          <w:p w14:paraId="355059F8" w14:textId="77777777" w:rsidR="004148E2" w:rsidRPr="009530C5" w:rsidRDefault="004148E2" w:rsidP="004148E2">
            <w:pPr>
              <w:spacing w:line="276" w:lineRule="auto"/>
              <w:rPr>
                <w:sz w:val="18"/>
                <w:szCs w:val="18"/>
              </w:rPr>
            </w:pPr>
          </w:p>
        </w:tc>
        <w:tc>
          <w:tcPr>
            <w:tcW w:w="1727" w:type="dxa"/>
            <w:vMerge/>
            <w:shd w:val="clear" w:color="auto" w:fill="auto"/>
          </w:tcPr>
          <w:p w14:paraId="66985F1D" w14:textId="77777777" w:rsidR="004148E2" w:rsidRPr="009530C5" w:rsidRDefault="004148E2" w:rsidP="004148E2">
            <w:pPr>
              <w:spacing w:line="276" w:lineRule="auto"/>
              <w:rPr>
                <w:b/>
                <w:sz w:val="18"/>
                <w:szCs w:val="18"/>
              </w:rPr>
            </w:pPr>
          </w:p>
        </w:tc>
      </w:tr>
      <w:tr w:rsidR="009530C5" w:rsidRPr="009530C5" w14:paraId="7DC119F7" w14:textId="77777777" w:rsidTr="004148E2">
        <w:trPr>
          <w:trHeight w:val="436"/>
        </w:trPr>
        <w:tc>
          <w:tcPr>
            <w:tcW w:w="1993" w:type="dxa"/>
            <w:vMerge/>
            <w:shd w:val="clear" w:color="auto" w:fill="auto"/>
          </w:tcPr>
          <w:p w14:paraId="6C1CF38A" w14:textId="77777777" w:rsidR="004148E2" w:rsidRPr="009530C5" w:rsidRDefault="004148E2" w:rsidP="004148E2">
            <w:pPr>
              <w:spacing w:line="276" w:lineRule="auto"/>
              <w:rPr>
                <w:b/>
                <w:sz w:val="18"/>
                <w:szCs w:val="18"/>
              </w:rPr>
            </w:pPr>
          </w:p>
        </w:tc>
        <w:tc>
          <w:tcPr>
            <w:tcW w:w="2126" w:type="dxa"/>
            <w:vMerge/>
            <w:shd w:val="clear" w:color="auto" w:fill="auto"/>
          </w:tcPr>
          <w:p w14:paraId="2DB7F8EF" w14:textId="77777777" w:rsidR="004148E2" w:rsidRPr="009530C5" w:rsidRDefault="004148E2" w:rsidP="004148E2">
            <w:pPr>
              <w:spacing w:line="276" w:lineRule="auto"/>
              <w:rPr>
                <w:b/>
                <w:sz w:val="18"/>
                <w:szCs w:val="18"/>
              </w:rPr>
            </w:pPr>
          </w:p>
        </w:tc>
        <w:tc>
          <w:tcPr>
            <w:tcW w:w="1860" w:type="dxa"/>
            <w:vMerge/>
            <w:shd w:val="clear" w:color="auto" w:fill="auto"/>
          </w:tcPr>
          <w:p w14:paraId="05D5AFC9" w14:textId="77777777" w:rsidR="004148E2" w:rsidRPr="009530C5" w:rsidRDefault="004148E2" w:rsidP="004148E2">
            <w:pPr>
              <w:spacing w:line="276" w:lineRule="auto"/>
              <w:rPr>
                <w:sz w:val="18"/>
                <w:szCs w:val="18"/>
              </w:rPr>
            </w:pPr>
          </w:p>
        </w:tc>
        <w:tc>
          <w:tcPr>
            <w:tcW w:w="1993" w:type="dxa"/>
            <w:vMerge/>
            <w:shd w:val="clear" w:color="auto" w:fill="auto"/>
          </w:tcPr>
          <w:p w14:paraId="71C56604" w14:textId="77777777" w:rsidR="004148E2" w:rsidRPr="009530C5" w:rsidRDefault="004148E2" w:rsidP="004148E2">
            <w:pPr>
              <w:spacing w:line="276" w:lineRule="auto"/>
              <w:rPr>
                <w:b/>
                <w:sz w:val="18"/>
                <w:szCs w:val="18"/>
              </w:rPr>
            </w:pPr>
          </w:p>
        </w:tc>
        <w:tc>
          <w:tcPr>
            <w:tcW w:w="1329" w:type="dxa"/>
            <w:vMerge/>
            <w:shd w:val="clear" w:color="auto" w:fill="auto"/>
          </w:tcPr>
          <w:p w14:paraId="3CE7A9E7" w14:textId="77777777" w:rsidR="004148E2" w:rsidRPr="009530C5" w:rsidRDefault="004148E2" w:rsidP="004148E2">
            <w:pPr>
              <w:spacing w:line="276" w:lineRule="auto"/>
              <w:rPr>
                <w:b/>
                <w:sz w:val="18"/>
                <w:szCs w:val="18"/>
              </w:rPr>
            </w:pPr>
          </w:p>
        </w:tc>
        <w:tc>
          <w:tcPr>
            <w:tcW w:w="1048" w:type="dxa"/>
            <w:vMerge/>
            <w:shd w:val="clear" w:color="auto" w:fill="auto"/>
          </w:tcPr>
          <w:p w14:paraId="1E6DE5E7" w14:textId="77777777" w:rsidR="004148E2" w:rsidRPr="009530C5" w:rsidRDefault="004148E2" w:rsidP="004148E2">
            <w:pPr>
              <w:spacing w:line="276" w:lineRule="auto"/>
              <w:rPr>
                <w:sz w:val="18"/>
                <w:szCs w:val="18"/>
              </w:rPr>
            </w:pPr>
          </w:p>
        </w:tc>
        <w:tc>
          <w:tcPr>
            <w:tcW w:w="2007" w:type="dxa"/>
            <w:shd w:val="clear" w:color="auto" w:fill="auto"/>
          </w:tcPr>
          <w:p w14:paraId="7919805E" w14:textId="77777777" w:rsidR="004148E2" w:rsidRPr="009530C5" w:rsidRDefault="004148E2" w:rsidP="004148E2">
            <w:pPr>
              <w:spacing w:line="276" w:lineRule="auto"/>
              <w:jc w:val="both"/>
              <w:rPr>
                <w:rFonts w:cs="Times New Roman"/>
                <w:sz w:val="18"/>
              </w:rPr>
            </w:pPr>
            <w:r w:rsidRPr="009530C5">
              <w:rPr>
                <w:rFonts w:cs="Times New Roman"/>
                <w:sz w:val="18"/>
              </w:rPr>
              <w:t xml:space="preserve">Muestra egoísmo </w:t>
            </w:r>
          </w:p>
        </w:tc>
        <w:tc>
          <w:tcPr>
            <w:tcW w:w="1063" w:type="dxa"/>
            <w:vMerge/>
            <w:shd w:val="clear" w:color="auto" w:fill="auto"/>
          </w:tcPr>
          <w:p w14:paraId="625E91DA" w14:textId="77777777" w:rsidR="004148E2" w:rsidRPr="009530C5" w:rsidRDefault="004148E2" w:rsidP="004148E2">
            <w:pPr>
              <w:spacing w:line="276" w:lineRule="auto"/>
              <w:rPr>
                <w:sz w:val="18"/>
                <w:szCs w:val="18"/>
              </w:rPr>
            </w:pPr>
          </w:p>
        </w:tc>
        <w:tc>
          <w:tcPr>
            <w:tcW w:w="1727" w:type="dxa"/>
            <w:vMerge/>
            <w:shd w:val="clear" w:color="auto" w:fill="auto"/>
          </w:tcPr>
          <w:p w14:paraId="610E5433" w14:textId="77777777" w:rsidR="004148E2" w:rsidRPr="009530C5" w:rsidRDefault="004148E2" w:rsidP="004148E2">
            <w:pPr>
              <w:spacing w:line="276" w:lineRule="auto"/>
              <w:rPr>
                <w:b/>
                <w:sz w:val="18"/>
                <w:szCs w:val="18"/>
              </w:rPr>
            </w:pPr>
          </w:p>
        </w:tc>
      </w:tr>
      <w:tr w:rsidR="009530C5" w:rsidRPr="009530C5" w14:paraId="5F77950C" w14:textId="77777777" w:rsidTr="004148E2">
        <w:trPr>
          <w:trHeight w:val="436"/>
        </w:trPr>
        <w:tc>
          <w:tcPr>
            <w:tcW w:w="1993" w:type="dxa"/>
            <w:vMerge/>
            <w:shd w:val="clear" w:color="auto" w:fill="auto"/>
          </w:tcPr>
          <w:p w14:paraId="740E1914" w14:textId="77777777" w:rsidR="004148E2" w:rsidRPr="009530C5" w:rsidRDefault="004148E2" w:rsidP="004148E2">
            <w:pPr>
              <w:spacing w:line="276" w:lineRule="auto"/>
              <w:rPr>
                <w:b/>
                <w:sz w:val="18"/>
                <w:szCs w:val="18"/>
              </w:rPr>
            </w:pPr>
          </w:p>
        </w:tc>
        <w:tc>
          <w:tcPr>
            <w:tcW w:w="2126" w:type="dxa"/>
            <w:vMerge/>
            <w:shd w:val="clear" w:color="auto" w:fill="auto"/>
          </w:tcPr>
          <w:p w14:paraId="5BE51A50" w14:textId="77777777" w:rsidR="004148E2" w:rsidRPr="009530C5" w:rsidRDefault="004148E2" w:rsidP="004148E2">
            <w:pPr>
              <w:spacing w:line="276" w:lineRule="auto"/>
              <w:rPr>
                <w:b/>
                <w:sz w:val="18"/>
                <w:szCs w:val="18"/>
              </w:rPr>
            </w:pPr>
          </w:p>
        </w:tc>
        <w:tc>
          <w:tcPr>
            <w:tcW w:w="1860" w:type="dxa"/>
            <w:vMerge/>
            <w:shd w:val="clear" w:color="auto" w:fill="auto"/>
          </w:tcPr>
          <w:p w14:paraId="7F2F4740" w14:textId="77777777" w:rsidR="004148E2" w:rsidRPr="009530C5" w:rsidRDefault="004148E2" w:rsidP="004148E2">
            <w:pPr>
              <w:spacing w:line="276" w:lineRule="auto"/>
              <w:rPr>
                <w:sz w:val="18"/>
                <w:szCs w:val="18"/>
              </w:rPr>
            </w:pPr>
          </w:p>
        </w:tc>
        <w:tc>
          <w:tcPr>
            <w:tcW w:w="1993" w:type="dxa"/>
            <w:vMerge/>
            <w:shd w:val="clear" w:color="auto" w:fill="auto"/>
          </w:tcPr>
          <w:p w14:paraId="53CD5A6F" w14:textId="77777777" w:rsidR="004148E2" w:rsidRPr="009530C5" w:rsidRDefault="004148E2" w:rsidP="004148E2">
            <w:pPr>
              <w:spacing w:line="276" w:lineRule="auto"/>
              <w:rPr>
                <w:b/>
                <w:sz w:val="18"/>
                <w:szCs w:val="18"/>
              </w:rPr>
            </w:pPr>
          </w:p>
        </w:tc>
        <w:tc>
          <w:tcPr>
            <w:tcW w:w="1329" w:type="dxa"/>
            <w:vMerge/>
            <w:shd w:val="clear" w:color="auto" w:fill="auto"/>
          </w:tcPr>
          <w:p w14:paraId="08133BA7" w14:textId="77777777" w:rsidR="004148E2" w:rsidRPr="009530C5" w:rsidRDefault="004148E2" w:rsidP="004148E2">
            <w:pPr>
              <w:spacing w:line="276" w:lineRule="auto"/>
              <w:rPr>
                <w:b/>
                <w:sz w:val="18"/>
                <w:szCs w:val="18"/>
              </w:rPr>
            </w:pPr>
          </w:p>
        </w:tc>
        <w:tc>
          <w:tcPr>
            <w:tcW w:w="1048" w:type="dxa"/>
            <w:vMerge/>
            <w:shd w:val="clear" w:color="auto" w:fill="auto"/>
          </w:tcPr>
          <w:p w14:paraId="64E43BA6" w14:textId="77777777" w:rsidR="004148E2" w:rsidRPr="009530C5" w:rsidRDefault="004148E2" w:rsidP="004148E2">
            <w:pPr>
              <w:spacing w:line="276" w:lineRule="auto"/>
              <w:rPr>
                <w:sz w:val="18"/>
                <w:szCs w:val="18"/>
              </w:rPr>
            </w:pPr>
          </w:p>
        </w:tc>
        <w:tc>
          <w:tcPr>
            <w:tcW w:w="2007" w:type="dxa"/>
            <w:shd w:val="clear" w:color="auto" w:fill="auto"/>
          </w:tcPr>
          <w:p w14:paraId="22D1422C" w14:textId="77777777" w:rsidR="004148E2" w:rsidRPr="009530C5" w:rsidRDefault="004148E2" w:rsidP="004148E2">
            <w:pPr>
              <w:spacing w:line="276" w:lineRule="auto"/>
              <w:jc w:val="both"/>
              <w:rPr>
                <w:rFonts w:cs="Times New Roman"/>
                <w:sz w:val="18"/>
              </w:rPr>
            </w:pPr>
            <w:r w:rsidRPr="009530C5">
              <w:rPr>
                <w:rFonts w:cs="Times New Roman"/>
                <w:sz w:val="18"/>
              </w:rPr>
              <w:t xml:space="preserve">Muestra desorden en los horarios </w:t>
            </w:r>
          </w:p>
        </w:tc>
        <w:tc>
          <w:tcPr>
            <w:tcW w:w="1063" w:type="dxa"/>
            <w:vMerge/>
            <w:shd w:val="clear" w:color="auto" w:fill="auto"/>
          </w:tcPr>
          <w:p w14:paraId="50E456EB" w14:textId="77777777" w:rsidR="004148E2" w:rsidRPr="009530C5" w:rsidRDefault="004148E2" w:rsidP="004148E2">
            <w:pPr>
              <w:spacing w:line="276" w:lineRule="auto"/>
              <w:rPr>
                <w:sz w:val="18"/>
                <w:szCs w:val="18"/>
              </w:rPr>
            </w:pPr>
          </w:p>
        </w:tc>
        <w:tc>
          <w:tcPr>
            <w:tcW w:w="1727" w:type="dxa"/>
            <w:vMerge/>
            <w:shd w:val="clear" w:color="auto" w:fill="auto"/>
          </w:tcPr>
          <w:p w14:paraId="62E75367" w14:textId="77777777" w:rsidR="004148E2" w:rsidRPr="009530C5" w:rsidRDefault="004148E2" w:rsidP="004148E2">
            <w:pPr>
              <w:spacing w:line="276" w:lineRule="auto"/>
              <w:rPr>
                <w:b/>
                <w:sz w:val="18"/>
                <w:szCs w:val="18"/>
              </w:rPr>
            </w:pPr>
          </w:p>
        </w:tc>
      </w:tr>
      <w:tr w:rsidR="009530C5" w:rsidRPr="009530C5" w14:paraId="64C2BADA" w14:textId="77777777" w:rsidTr="004148E2">
        <w:trPr>
          <w:trHeight w:val="396"/>
        </w:trPr>
        <w:tc>
          <w:tcPr>
            <w:tcW w:w="1993" w:type="dxa"/>
            <w:vMerge w:val="restart"/>
            <w:shd w:val="clear" w:color="auto" w:fill="auto"/>
          </w:tcPr>
          <w:p w14:paraId="099DC627" w14:textId="77777777" w:rsidR="004148E2" w:rsidRPr="009530C5" w:rsidRDefault="004148E2" w:rsidP="004148E2">
            <w:pPr>
              <w:spacing w:line="276" w:lineRule="auto"/>
              <w:rPr>
                <w:b/>
                <w:sz w:val="18"/>
                <w:szCs w:val="18"/>
              </w:rPr>
            </w:pPr>
            <w:r w:rsidRPr="009530C5">
              <w:rPr>
                <w:b/>
                <w:sz w:val="18"/>
                <w:szCs w:val="18"/>
              </w:rPr>
              <w:t xml:space="preserve">Específicos </w:t>
            </w:r>
          </w:p>
          <w:p w14:paraId="04C78304" w14:textId="77777777" w:rsidR="004148E2" w:rsidRPr="009530C5" w:rsidRDefault="004148E2" w:rsidP="004148E2">
            <w:pPr>
              <w:spacing w:line="276" w:lineRule="auto"/>
              <w:jc w:val="both"/>
              <w:rPr>
                <w:sz w:val="18"/>
                <w:szCs w:val="18"/>
              </w:rPr>
            </w:pPr>
            <w:r w:rsidRPr="009530C5">
              <w:rPr>
                <w:sz w:val="18"/>
                <w:szCs w:val="18"/>
              </w:rPr>
              <w:t xml:space="preserve">PE1: </w:t>
            </w:r>
            <w:proofErr w:type="gramStart"/>
            <w:r w:rsidRPr="009530C5">
              <w:rPr>
                <w:sz w:val="18"/>
                <w:szCs w:val="18"/>
              </w:rPr>
              <w:t>¿Qué relación existe entre Hábitos Positivos y Motivación Intrínseca y Extrínseca en los niños de tres años de la IE N°.</w:t>
            </w:r>
            <w:proofErr w:type="gramEnd"/>
            <w:r w:rsidRPr="009530C5">
              <w:rPr>
                <w:sz w:val="18"/>
                <w:szCs w:val="18"/>
              </w:rPr>
              <w:t xml:space="preserve"> 574 de Pomachaca?</w:t>
            </w:r>
          </w:p>
          <w:p w14:paraId="74F9D072" w14:textId="77777777" w:rsidR="004148E2" w:rsidRPr="009530C5" w:rsidRDefault="004148E2" w:rsidP="004148E2">
            <w:pPr>
              <w:spacing w:line="276" w:lineRule="auto"/>
              <w:jc w:val="both"/>
              <w:rPr>
                <w:sz w:val="18"/>
                <w:szCs w:val="18"/>
              </w:rPr>
            </w:pPr>
            <w:r w:rsidRPr="009530C5">
              <w:rPr>
                <w:sz w:val="18"/>
                <w:szCs w:val="18"/>
              </w:rPr>
              <w:t>PE2: ¿Qué relación existe entre Hábitos Negativos y Desmotivación en los niños de tres años de la IE N° 574 de Pomachaca?</w:t>
            </w:r>
          </w:p>
        </w:tc>
        <w:tc>
          <w:tcPr>
            <w:tcW w:w="2126" w:type="dxa"/>
            <w:vMerge w:val="restart"/>
            <w:shd w:val="clear" w:color="auto" w:fill="auto"/>
          </w:tcPr>
          <w:p w14:paraId="2EBE94C2" w14:textId="77777777" w:rsidR="004148E2" w:rsidRPr="009530C5" w:rsidRDefault="004148E2" w:rsidP="004148E2">
            <w:pPr>
              <w:spacing w:line="276" w:lineRule="auto"/>
              <w:rPr>
                <w:b/>
                <w:sz w:val="18"/>
                <w:szCs w:val="18"/>
              </w:rPr>
            </w:pPr>
            <w:r w:rsidRPr="009530C5">
              <w:rPr>
                <w:b/>
                <w:sz w:val="18"/>
                <w:szCs w:val="18"/>
              </w:rPr>
              <w:t xml:space="preserve">Específicos </w:t>
            </w:r>
          </w:p>
          <w:p w14:paraId="605DAD51" w14:textId="77777777" w:rsidR="004148E2" w:rsidRPr="009530C5" w:rsidRDefault="004148E2" w:rsidP="004148E2">
            <w:pPr>
              <w:spacing w:line="276" w:lineRule="auto"/>
              <w:jc w:val="both"/>
              <w:rPr>
                <w:sz w:val="18"/>
                <w:szCs w:val="18"/>
              </w:rPr>
            </w:pPr>
            <w:r w:rsidRPr="009530C5">
              <w:rPr>
                <w:sz w:val="18"/>
                <w:szCs w:val="18"/>
              </w:rPr>
              <w:t>OE1: Determinar la relación que existe entre hábitos positivos y motivación Intrínseca y Extrínseca en los niños de tres años de la IE Nº 574 de Pomachaca</w:t>
            </w:r>
          </w:p>
          <w:p w14:paraId="04CEEA46" w14:textId="77777777" w:rsidR="004148E2" w:rsidRPr="009530C5" w:rsidRDefault="004148E2" w:rsidP="004148E2">
            <w:pPr>
              <w:spacing w:line="276" w:lineRule="auto"/>
              <w:jc w:val="both"/>
              <w:rPr>
                <w:b/>
                <w:sz w:val="18"/>
                <w:szCs w:val="18"/>
              </w:rPr>
            </w:pPr>
            <w:r w:rsidRPr="009530C5">
              <w:rPr>
                <w:sz w:val="18"/>
                <w:szCs w:val="18"/>
              </w:rPr>
              <w:t>OE2: Determinar la relación que existe entre hábitos negativos y desmotivación en los niños de tres años de la IE Nº 574 de Pomachaca</w:t>
            </w:r>
            <w:r w:rsidRPr="009530C5">
              <w:rPr>
                <w:b/>
                <w:sz w:val="18"/>
                <w:szCs w:val="18"/>
              </w:rPr>
              <w:t xml:space="preserve">  </w:t>
            </w:r>
          </w:p>
        </w:tc>
        <w:tc>
          <w:tcPr>
            <w:tcW w:w="1860" w:type="dxa"/>
            <w:vMerge w:val="restart"/>
            <w:shd w:val="clear" w:color="auto" w:fill="auto"/>
          </w:tcPr>
          <w:p w14:paraId="10FE3DD9" w14:textId="77777777" w:rsidR="004148E2" w:rsidRPr="009530C5" w:rsidRDefault="004148E2" w:rsidP="004148E2">
            <w:pPr>
              <w:spacing w:line="276" w:lineRule="auto"/>
              <w:rPr>
                <w:b/>
                <w:sz w:val="18"/>
                <w:szCs w:val="18"/>
              </w:rPr>
            </w:pPr>
            <w:r w:rsidRPr="009530C5">
              <w:rPr>
                <w:sz w:val="18"/>
                <w:szCs w:val="18"/>
              </w:rPr>
              <w:t>Doménech y García (2012), manifiestan que la motivación “es la palanca que mueve toda conducta, lo que nos permite provocar cambios tanto a nivel escolar como de la vida en general” (p. 12).</w:t>
            </w:r>
          </w:p>
        </w:tc>
        <w:tc>
          <w:tcPr>
            <w:tcW w:w="1993" w:type="dxa"/>
            <w:vMerge w:val="restart"/>
            <w:shd w:val="clear" w:color="auto" w:fill="auto"/>
          </w:tcPr>
          <w:p w14:paraId="04976D13" w14:textId="77777777" w:rsidR="004148E2" w:rsidRPr="009530C5" w:rsidRDefault="004148E2" w:rsidP="004148E2">
            <w:pPr>
              <w:spacing w:line="276" w:lineRule="auto"/>
              <w:rPr>
                <w:b/>
                <w:sz w:val="18"/>
                <w:szCs w:val="18"/>
              </w:rPr>
            </w:pPr>
            <w:r w:rsidRPr="009530C5">
              <w:rPr>
                <w:b/>
                <w:sz w:val="18"/>
                <w:szCs w:val="18"/>
              </w:rPr>
              <w:t xml:space="preserve">Específicos </w:t>
            </w:r>
          </w:p>
          <w:p w14:paraId="40403111" w14:textId="77777777" w:rsidR="004148E2" w:rsidRPr="009530C5" w:rsidRDefault="004148E2" w:rsidP="004148E2">
            <w:pPr>
              <w:spacing w:line="276" w:lineRule="auto"/>
              <w:jc w:val="both"/>
              <w:rPr>
                <w:sz w:val="18"/>
                <w:szCs w:val="18"/>
              </w:rPr>
            </w:pPr>
            <w:r w:rsidRPr="009530C5">
              <w:rPr>
                <w:sz w:val="18"/>
                <w:szCs w:val="18"/>
              </w:rPr>
              <w:t xml:space="preserve">HE1: Existe una relación significativa entre Hábitos Positivos y Motivación Intrínseca y Extrínseca en los niños de tres años de la IE Nª. 574 de Pomachaca. </w:t>
            </w:r>
          </w:p>
          <w:p w14:paraId="79A737BB" w14:textId="77777777" w:rsidR="004148E2" w:rsidRPr="009530C5" w:rsidRDefault="004148E2" w:rsidP="004148E2">
            <w:pPr>
              <w:spacing w:line="276" w:lineRule="auto"/>
              <w:jc w:val="both"/>
              <w:rPr>
                <w:sz w:val="18"/>
                <w:szCs w:val="18"/>
              </w:rPr>
            </w:pPr>
            <w:r w:rsidRPr="009530C5">
              <w:rPr>
                <w:sz w:val="18"/>
                <w:szCs w:val="18"/>
              </w:rPr>
              <w:t xml:space="preserve">HE2: Existe una relación significativa entre Hábitos Negativos y </w:t>
            </w:r>
            <w:proofErr w:type="spellStart"/>
            <w:r w:rsidRPr="009530C5">
              <w:rPr>
                <w:sz w:val="18"/>
                <w:szCs w:val="18"/>
              </w:rPr>
              <w:t>Demotivación</w:t>
            </w:r>
            <w:proofErr w:type="spellEnd"/>
            <w:r w:rsidRPr="009530C5">
              <w:rPr>
                <w:sz w:val="18"/>
                <w:szCs w:val="18"/>
              </w:rPr>
              <w:t xml:space="preserve"> en los niños de tres años de la IE Nª 574 de Pomachaca</w:t>
            </w:r>
          </w:p>
        </w:tc>
        <w:tc>
          <w:tcPr>
            <w:tcW w:w="1329" w:type="dxa"/>
            <w:vMerge w:val="restart"/>
            <w:shd w:val="clear" w:color="auto" w:fill="auto"/>
          </w:tcPr>
          <w:p w14:paraId="1F1209FB" w14:textId="77777777" w:rsidR="004148E2" w:rsidRPr="009530C5" w:rsidRDefault="004148E2" w:rsidP="004148E2">
            <w:pPr>
              <w:spacing w:line="276" w:lineRule="auto"/>
              <w:rPr>
                <w:b/>
                <w:sz w:val="18"/>
                <w:szCs w:val="18"/>
              </w:rPr>
            </w:pPr>
            <w:r w:rsidRPr="009530C5">
              <w:rPr>
                <w:b/>
                <w:sz w:val="18"/>
                <w:szCs w:val="18"/>
              </w:rPr>
              <w:t>Variable 2</w:t>
            </w:r>
          </w:p>
          <w:p w14:paraId="12159E34" w14:textId="77777777" w:rsidR="004148E2" w:rsidRPr="009530C5" w:rsidRDefault="004148E2" w:rsidP="004148E2">
            <w:pPr>
              <w:spacing w:line="276" w:lineRule="auto"/>
              <w:rPr>
                <w:sz w:val="18"/>
                <w:szCs w:val="18"/>
              </w:rPr>
            </w:pPr>
            <w:r w:rsidRPr="009530C5">
              <w:rPr>
                <w:sz w:val="18"/>
                <w:szCs w:val="18"/>
              </w:rPr>
              <w:t xml:space="preserve">Motivación   </w:t>
            </w:r>
          </w:p>
          <w:p w14:paraId="6262F752" w14:textId="77777777" w:rsidR="004148E2" w:rsidRPr="009530C5" w:rsidRDefault="004148E2" w:rsidP="004148E2">
            <w:pPr>
              <w:spacing w:line="276" w:lineRule="auto"/>
              <w:rPr>
                <w:sz w:val="18"/>
                <w:szCs w:val="18"/>
              </w:rPr>
            </w:pPr>
            <w:r w:rsidRPr="009530C5">
              <w:rPr>
                <w:sz w:val="18"/>
                <w:szCs w:val="18"/>
              </w:rPr>
              <w:t xml:space="preserve">  </w:t>
            </w:r>
          </w:p>
        </w:tc>
        <w:tc>
          <w:tcPr>
            <w:tcW w:w="1048" w:type="dxa"/>
            <w:vMerge w:val="restart"/>
            <w:shd w:val="clear" w:color="auto" w:fill="auto"/>
          </w:tcPr>
          <w:p w14:paraId="09B6FB1B" w14:textId="77777777" w:rsidR="004148E2" w:rsidRPr="009530C5" w:rsidRDefault="004148E2" w:rsidP="004148E2">
            <w:pPr>
              <w:spacing w:line="276" w:lineRule="auto"/>
              <w:rPr>
                <w:sz w:val="18"/>
                <w:szCs w:val="18"/>
              </w:rPr>
            </w:pPr>
            <w:r w:rsidRPr="009530C5">
              <w:rPr>
                <w:sz w:val="18"/>
                <w:szCs w:val="18"/>
              </w:rPr>
              <w:t xml:space="preserve">Motivación Intrínseca y Extrínseca </w:t>
            </w:r>
          </w:p>
          <w:p w14:paraId="4BCBE704" w14:textId="77777777" w:rsidR="004148E2" w:rsidRPr="009530C5" w:rsidRDefault="004148E2" w:rsidP="004148E2">
            <w:pPr>
              <w:spacing w:line="276" w:lineRule="auto"/>
              <w:rPr>
                <w:sz w:val="18"/>
                <w:szCs w:val="18"/>
              </w:rPr>
            </w:pPr>
            <w:r w:rsidRPr="009530C5">
              <w:rPr>
                <w:sz w:val="18"/>
                <w:szCs w:val="18"/>
              </w:rPr>
              <w:t xml:space="preserve">  </w:t>
            </w:r>
          </w:p>
        </w:tc>
        <w:tc>
          <w:tcPr>
            <w:tcW w:w="2007" w:type="dxa"/>
            <w:shd w:val="clear" w:color="auto" w:fill="auto"/>
          </w:tcPr>
          <w:p w14:paraId="686A64BC" w14:textId="77777777" w:rsidR="004148E2" w:rsidRPr="009530C5" w:rsidRDefault="004148E2" w:rsidP="004148E2">
            <w:pPr>
              <w:spacing w:line="276" w:lineRule="auto"/>
              <w:jc w:val="both"/>
              <w:rPr>
                <w:rFonts w:cs="Times New Roman"/>
                <w:sz w:val="18"/>
              </w:rPr>
            </w:pPr>
            <w:r w:rsidRPr="009530C5">
              <w:rPr>
                <w:rFonts w:cs="Times New Roman"/>
                <w:sz w:val="18"/>
              </w:rPr>
              <w:t xml:space="preserve">Es organizado </w:t>
            </w:r>
          </w:p>
        </w:tc>
        <w:tc>
          <w:tcPr>
            <w:tcW w:w="1063" w:type="dxa"/>
            <w:vMerge w:val="restart"/>
            <w:shd w:val="clear" w:color="auto" w:fill="auto"/>
          </w:tcPr>
          <w:p w14:paraId="54A769CC" w14:textId="77777777" w:rsidR="004148E2" w:rsidRPr="009530C5" w:rsidRDefault="004148E2" w:rsidP="004148E2">
            <w:pPr>
              <w:jc w:val="both"/>
              <w:rPr>
                <w:rFonts w:cs="Times New Roman"/>
                <w:sz w:val="18"/>
              </w:rPr>
            </w:pPr>
            <w:r w:rsidRPr="009530C5">
              <w:rPr>
                <w:rFonts w:cs="Times New Roman"/>
                <w:sz w:val="18"/>
              </w:rPr>
              <w:t>Lista de Cotejo</w:t>
            </w:r>
          </w:p>
          <w:p w14:paraId="3592875C" w14:textId="77777777" w:rsidR="004148E2" w:rsidRPr="009530C5" w:rsidRDefault="004148E2" w:rsidP="004148E2">
            <w:pPr>
              <w:jc w:val="both"/>
              <w:rPr>
                <w:rFonts w:cs="Times New Roman"/>
                <w:sz w:val="18"/>
              </w:rPr>
            </w:pPr>
            <w:r w:rsidRPr="009530C5">
              <w:rPr>
                <w:rFonts w:cs="Times New Roman"/>
                <w:sz w:val="18"/>
              </w:rPr>
              <w:t>0=No</w:t>
            </w:r>
          </w:p>
          <w:p w14:paraId="515F9C81" w14:textId="77777777" w:rsidR="004148E2" w:rsidRPr="009530C5" w:rsidRDefault="004148E2" w:rsidP="004148E2">
            <w:pPr>
              <w:spacing w:line="276" w:lineRule="auto"/>
              <w:rPr>
                <w:sz w:val="18"/>
                <w:szCs w:val="18"/>
              </w:rPr>
            </w:pPr>
            <w:r w:rsidRPr="009530C5">
              <w:rPr>
                <w:rFonts w:cs="Times New Roman"/>
                <w:sz w:val="18"/>
              </w:rPr>
              <w:t>1=Si</w:t>
            </w:r>
            <w:r w:rsidRPr="009530C5">
              <w:rPr>
                <w:sz w:val="18"/>
                <w:szCs w:val="18"/>
              </w:rPr>
              <w:t xml:space="preserve"> </w:t>
            </w:r>
          </w:p>
          <w:p w14:paraId="5C03D0A9" w14:textId="77777777" w:rsidR="004148E2" w:rsidRPr="009530C5" w:rsidRDefault="004148E2" w:rsidP="004148E2">
            <w:pPr>
              <w:spacing w:line="276" w:lineRule="auto"/>
              <w:jc w:val="center"/>
              <w:rPr>
                <w:sz w:val="18"/>
                <w:szCs w:val="18"/>
              </w:rPr>
            </w:pPr>
          </w:p>
        </w:tc>
        <w:tc>
          <w:tcPr>
            <w:tcW w:w="1727" w:type="dxa"/>
            <w:vMerge/>
            <w:shd w:val="clear" w:color="auto" w:fill="auto"/>
          </w:tcPr>
          <w:p w14:paraId="1968CE65" w14:textId="77777777" w:rsidR="004148E2" w:rsidRPr="009530C5" w:rsidRDefault="004148E2" w:rsidP="004148E2">
            <w:pPr>
              <w:spacing w:line="276" w:lineRule="auto"/>
              <w:rPr>
                <w:sz w:val="18"/>
                <w:szCs w:val="18"/>
              </w:rPr>
            </w:pPr>
          </w:p>
        </w:tc>
      </w:tr>
      <w:tr w:rsidR="00A317EC" w:rsidRPr="00A317EC" w14:paraId="044EDD9F" w14:textId="77777777" w:rsidTr="004148E2">
        <w:trPr>
          <w:trHeight w:val="394"/>
        </w:trPr>
        <w:tc>
          <w:tcPr>
            <w:tcW w:w="1993" w:type="dxa"/>
            <w:vMerge/>
            <w:shd w:val="clear" w:color="auto" w:fill="auto"/>
          </w:tcPr>
          <w:p w14:paraId="1D8725F3" w14:textId="77777777" w:rsidR="004148E2" w:rsidRPr="00A317EC" w:rsidRDefault="004148E2" w:rsidP="004148E2">
            <w:pPr>
              <w:spacing w:line="276" w:lineRule="auto"/>
              <w:rPr>
                <w:b/>
                <w:color w:val="003399"/>
                <w:sz w:val="18"/>
                <w:szCs w:val="18"/>
              </w:rPr>
            </w:pPr>
          </w:p>
        </w:tc>
        <w:tc>
          <w:tcPr>
            <w:tcW w:w="2126" w:type="dxa"/>
            <w:vMerge/>
            <w:shd w:val="clear" w:color="auto" w:fill="auto"/>
          </w:tcPr>
          <w:p w14:paraId="64C78C34" w14:textId="77777777" w:rsidR="004148E2" w:rsidRPr="00A317EC" w:rsidRDefault="004148E2" w:rsidP="004148E2">
            <w:pPr>
              <w:spacing w:line="276" w:lineRule="auto"/>
              <w:rPr>
                <w:b/>
                <w:color w:val="003399"/>
                <w:sz w:val="18"/>
                <w:szCs w:val="18"/>
              </w:rPr>
            </w:pPr>
          </w:p>
        </w:tc>
        <w:tc>
          <w:tcPr>
            <w:tcW w:w="1860" w:type="dxa"/>
            <w:vMerge/>
            <w:shd w:val="clear" w:color="auto" w:fill="auto"/>
          </w:tcPr>
          <w:p w14:paraId="565A982E" w14:textId="77777777" w:rsidR="004148E2" w:rsidRPr="00A317EC" w:rsidRDefault="004148E2" w:rsidP="004148E2">
            <w:pPr>
              <w:spacing w:line="276" w:lineRule="auto"/>
              <w:rPr>
                <w:color w:val="003399"/>
                <w:sz w:val="18"/>
                <w:szCs w:val="18"/>
              </w:rPr>
            </w:pPr>
          </w:p>
        </w:tc>
        <w:tc>
          <w:tcPr>
            <w:tcW w:w="1993" w:type="dxa"/>
            <w:vMerge/>
            <w:shd w:val="clear" w:color="auto" w:fill="auto"/>
          </w:tcPr>
          <w:p w14:paraId="6C8D0F20" w14:textId="77777777" w:rsidR="004148E2" w:rsidRPr="00A317EC" w:rsidRDefault="004148E2" w:rsidP="004148E2">
            <w:pPr>
              <w:spacing w:line="276" w:lineRule="auto"/>
              <w:rPr>
                <w:b/>
                <w:color w:val="003399"/>
                <w:sz w:val="18"/>
                <w:szCs w:val="18"/>
              </w:rPr>
            </w:pPr>
          </w:p>
        </w:tc>
        <w:tc>
          <w:tcPr>
            <w:tcW w:w="1329" w:type="dxa"/>
            <w:vMerge/>
            <w:shd w:val="clear" w:color="auto" w:fill="auto"/>
          </w:tcPr>
          <w:p w14:paraId="7A8A2679" w14:textId="77777777" w:rsidR="004148E2" w:rsidRPr="009530C5" w:rsidRDefault="004148E2" w:rsidP="004148E2">
            <w:pPr>
              <w:spacing w:line="276" w:lineRule="auto"/>
              <w:rPr>
                <w:b/>
                <w:sz w:val="18"/>
                <w:szCs w:val="18"/>
              </w:rPr>
            </w:pPr>
          </w:p>
        </w:tc>
        <w:tc>
          <w:tcPr>
            <w:tcW w:w="1048" w:type="dxa"/>
            <w:vMerge/>
            <w:shd w:val="clear" w:color="auto" w:fill="auto"/>
          </w:tcPr>
          <w:p w14:paraId="20F2E6DF" w14:textId="77777777" w:rsidR="004148E2" w:rsidRPr="009530C5" w:rsidRDefault="004148E2" w:rsidP="004148E2">
            <w:pPr>
              <w:spacing w:line="276" w:lineRule="auto"/>
              <w:rPr>
                <w:sz w:val="18"/>
                <w:szCs w:val="18"/>
              </w:rPr>
            </w:pPr>
          </w:p>
        </w:tc>
        <w:tc>
          <w:tcPr>
            <w:tcW w:w="2007" w:type="dxa"/>
            <w:shd w:val="clear" w:color="auto" w:fill="auto"/>
          </w:tcPr>
          <w:p w14:paraId="218FB6AE" w14:textId="77777777" w:rsidR="004148E2" w:rsidRPr="009530C5" w:rsidRDefault="004148E2" w:rsidP="004148E2">
            <w:pPr>
              <w:spacing w:line="276" w:lineRule="auto"/>
              <w:jc w:val="both"/>
              <w:rPr>
                <w:rFonts w:cs="Times New Roman"/>
                <w:sz w:val="18"/>
              </w:rPr>
            </w:pPr>
            <w:r w:rsidRPr="009530C5">
              <w:rPr>
                <w:rFonts w:cs="Times New Roman"/>
                <w:sz w:val="18"/>
              </w:rPr>
              <w:t xml:space="preserve">Es solidario con sus pares </w:t>
            </w:r>
          </w:p>
        </w:tc>
        <w:tc>
          <w:tcPr>
            <w:tcW w:w="1063" w:type="dxa"/>
            <w:vMerge/>
            <w:shd w:val="clear" w:color="auto" w:fill="auto"/>
          </w:tcPr>
          <w:p w14:paraId="215FF77F" w14:textId="77777777" w:rsidR="004148E2" w:rsidRPr="00A317EC" w:rsidRDefault="004148E2" w:rsidP="004148E2">
            <w:pPr>
              <w:jc w:val="both"/>
              <w:rPr>
                <w:rFonts w:cs="Times New Roman"/>
                <w:color w:val="003399"/>
                <w:sz w:val="18"/>
              </w:rPr>
            </w:pPr>
          </w:p>
        </w:tc>
        <w:tc>
          <w:tcPr>
            <w:tcW w:w="1727" w:type="dxa"/>
            <w:vMerge/>
            <w:shd w:val="clear" w:color="auto" w:fill="auto"/>
          </w:tcPr>
          <w:p w14:paraId="79A68525" w14:textId="77777777" w:rsidR="004148E2" w:rsidRPr="00A317EC" w:rsidRDefault="004148E2" w:rsidP="004148E2">
            <w:pPr>
              <w:spacing w:line="276" w:lineRule="auto"/>
              <w:rPr>
                <w:color w:val="003399"/>
                <w:sz w:val="18"/>
                <w:szCs w:val="18"/>
              </w:rPr>
            </w:pPr>
          </w:p>
        </w:tc>
      </w:tr>
      <w:tr w:rsidR="00A317EC" w:rsidRPr="00A317EC" w14:paraId="6EFFEE97" w14:textId="77777777" w:rsidTr="004148E2">
        <w:trPr>
          <w:trHeight w:val="394"/>
        </w:trPr>
        <w:tc>
          <w:tcPr>
            <w:tcW w:w="1993" w:type="dxa"/>
            <w:vMerge/>
            <w:shd w:val="clear" w:color="auto" w:fill="auto"/>
          </w:tcPr>
          <w:p w14:paraId="6098D5EE" w14:textId="77777777" w:rsidR="004148E2" w:rsidRPr="00A317EC" w:rsidRDefault="004148E2" w:rsidP="004148E2">
            <w:pPr>
              <w:spacing w:line="276" w:lineRule="auto"/>
              <w:rPr>
                <w:b/>
                <w:color w:val="003399"/>
                <w:sz w:val="18"/>
                <w:szCs w:val="18"/>
              </w:rPr>
            </w:pPr>
          </w:p>
        </w:tc>
        <w:tc>
          <w:tcPr>
            <w:tcW w:w="2126" w:type="dxa"/>
            <w:vMerge/>
            <w:shd w:val="clear" w:color="auto" w:fill="auto"/>
          </w:tcPr>
          <w:p w14:paraId="6253FC00" w14:textId="77777777" w:rsidR="004148E2" w:rsidRPr="00A317EC" w:rsidRDefault="004148E2" w:rsidP="004148E2">
            <w:pPr>
              <w:spacing w:line="276" w:lineRule="auto"/>
              <w:rPr>
                <w:b/>
                <w:color w:val="003399"/>
                <w:sz w:val="18"/>
                <w:szCs w:val="18"/>
              </w:rPr>
            </w:pPr>
          </w:p>
        </w:tc>
        <w:tc>
          <w:tcPr>
            <w:tcW w:w="1860" w:type="dxa"/>
            <w:vMerge/>
            <w:shd w:val="clear" w:color="auto" w:fill="auto"/>
          </w:tcPr>
          <w:p w14:paraId="4AF78575" w14:textId="77777777" w:rsidR="004148E2" w:rsidRPr="00A317EC" w:rsidRDefault="004148E2" w:rsidP="004148E2">
            <w:pPr>
              <w:spacing w:line="276" w:lineRule="auto"/>
              <w:rPr>
                <w:color w:val="003399"/>
                <w:sz w:val="18"/>
                <w:szCs w:val="18"/>
              </w:rPr>
            </w:pPr>
          </w:p>
        </w:tc>
        <w:tc>
          <w:tcPr>
            <w:tcW w:w="1993" w:type="dxa"/>
            <w:vMerge/>
            <w:shd w:val="clear" w:color="auto" w:fill="auto"/>
          </w:tcPr>
          <w:p w14:paraId="14C7C434" w14:textId="77777777" w:rsidR="004148E2" w:rsidRPr="00A317EC" w:rsidRDefault="004148E2" w:rsidP="004148E2">
            <w:pPr>
              <w:spacing w:line="276" w:lineRule="auto"/>
              <w:rPr>
                <w:b/>
                <w:color w:val="003399"/>
                <w:sz w:val="18"/>
                <w:szCs w:val="18"/>
              </w:rPr>
            </w:pPr>
          </w:p>
        </w:tc>
        <w:tc>
          <w:tcPr>
            <w:tcW w:w="1329" w:type="dxa"/>
            <w:vMerge/>
            <w:shd w:val="clear" w:color="auto" w:fill="auto"/>
          </w:tcPr>
          <w:p w14:paraId="4EBECB8B" w14:textId="77777777" w:rsidR="004148E2" w:rsidRPr="009530C5" w:rsidRDefault="004148E2" w:rsidP="004148E2">
            <w:pPr>
              <w:spacing w:line="276" w:lineRule="auto"/>
              <w:rPr>
                <w:b/>
                <w:sz w:val="18"/>
                <w:szCs w:val="18"/>
              </w:rPr>
            </w:pPr>
          </w:p>
        </w:tc>
        <w:tc>
          <w:tcPr>
            <w:tcW w:w="1048" w:type="dxa"/>
            <w:vMerge/>
            <w:shd w:val="clear" w:color="auto" w:fill="auto"/>
          </w:tcPr>
          <w:p w14:paraId="0893665F" w14:textId="77777777" w:rsidR="004148E2" w:rsidRPr="009530C5" w:rsidRDefault="004148E2" w:rsidP="004148E2">
            <w:pPr>
              <w:spacing w:line="276" w:lineRule="auto"/>
              <w:rPr>
                <w:sz w:val="18"/>
                <w:szCs w:val="18"/>
              </w:rPr>
            </w:pPr>
          </w:p>
        </w:tc>
        <w:tc>
          <w:tcPr>
            <w:tcW w:w="2007" w:type="dxa"/>
            <w:shd w:val="clear" w:color="auto" w:fill="auto"/>
          </w:tcPr>
          <w:p w14:paraId="19CAF9F2" w14:textId="77777777" w:rsidR="004148E2" w:rsidRPr="009530C5" w:rsidRDefault="004148E2" w:rsidP="004148E2">
            <w:pPr>
              <w:spacing w:line="276" w:lineRule="auto"/>
              <w:jc w:val="both"/>
              <w:rPr>
                <w:rFonts w:cs="Times New Roman"/>
                <w:sz w:val="18"/>
              </w:rPr>
            </w:pPr>
            <w:r w:rsidRPr="009530C5">
              <w:rPr>
                <w:rFonts w:cs="Times New Roman"/>
                <w:sz w:val="18"/>
              </w:rPr>
              <w:t xml:space="preserve">Muestra interés por las actividades y materiales en el aula </w:t>
            </w:r>
          </w:p>
        </w:tc>
        <w:tc>
          <w:tcPr>
            <w:tcW w:w="1063" w:type="dxa"/>
            <w:vMerge/>
            <w:shd w:val="clear" w:color="auto" w:fill="auto"/>
          </w:tcPr>
          <w:p w14:paraId="1AE36B91" w14:textId="77777777" w:rsidR="004148E2" w:rsidRPr="00A317EC" w:rsidRDefault="004148E2" w:rsidP="004148E2">
            <w:pPr>
              <w:jc w:val="both"/>
              <w:rPr>
                <w:rFonts w:cs="Times New Roman"/>
                <w:color w:val="003399"/>
                <w:sz w:val="18"/>
              </w:rPr>
            </w:pPr>
          </w:p>
        </w:tc>
        <w:tc>
          <w:tcPr>
            <w:tcW w:w="1727" w:type="dxa"/>
            <w:vMerge/>
            <w:shd w:val="clear" w:color="auto" w:fill="auto"/>
          </w:tcPr>
          <w:p w14:paraId="21A26B6D" w14:textId="77777777" w:rsidR="004148E2" w:rsidRPr="00A317EC" w:rsidRDefault="004148E2" w:rsidP="004148E2">
            <w:pPr>
              <w:spacing w:line="276" w:lineRule="auto"/>
              <w:rPr>
                <w:color w:val="003399"/>
                <w:sz w:val="18"/>
                <w:szCs w:val="18"/>
              </w:rPr>
            </w:pPr>
          </w:p>
        </w:tc>
      </w:tr>
      <w:tr w:rsidR="00A317EC" w:rsidRPr="00A317EC" w14:paraId="667DCE2E" w14:textId="77777777" w:rsidTr="004148E2">
        <w:trPr>
          <w:trHeight w:val="394"/>
        </w:trPr>
        <w:tc>
          <w:tcPr>
            <w:tcW w:w="1993" w:type="dxa"/>
            <w:vMerge/>
            <w:shd w:val="clear" w:color="auto" w:fill="auto"/>
          </w:tcPr>
          <w:p w14:paraId="6B710752" w14:textId="77777777" w:rsidR="004148E2" w:rsidRPr="00A317EC" w:rsidRDefault="004148E2" w:rsidP="004148E2">
            <w:pPr>
              <w:spacing w:line="276" w:lineRule="auto"/>
              <w:rPr>
                <w:b/>
                <w:color w:val="003399"/>
                <w:sz w:val="18"/>
                <w:szCs w:val="18"/>
              </w:rPr>
            </w:pPr>
          </w:p>
        </w:tc>
        <w:tc>
          <w:tcPr>
            <w:tcW w:w="2126" w:type="dxa"/>
            <w:vMerge/>
            <w:shd w:val="clear" w:color="auto" w:fill="auto"/>
          </w:tcPr>
          <w:p w14:paraId="6A32C75A" w14:textId="77777777" w:rsidR="004148E2" w:rsidRPr="00A317EC" w:rsidRDefault="004148E2" w:rsidP="004148E2">
            <w:pPr>
              <w:spacing w:line="276" w:lineRule="auto"/>
              <w:rPr>
                <w:b/>
                <w:color w:val="003399"/>
                <w:sz w:val="18"/>
                <w:szCs w:val="18"/>
              </w:rPr>
            </w:pPr>
          </w:p>
        </w:tc>
        <w:tc>
          <w:tcPr>
            <w:tcW w:w="1860" w:type="dxa"/>
            <w:vMerge/>
            <w:shd w:val="clear" w:color="auto" w:fill="auto"/>
          </w:tcPr>
          <w:p w14:paraId="3916BD8F" w14:textId="77777777" w:rsidR="004148E2" w:rsidRPr="00A317EC" w:rsidRDefault="004148E2" w:rsidP="004148E2">
            <w:pPr>
              <w:spacing w:line="276" w:lineRule="auto"/>
              <w:rPr>
                <w:color w:val="003399"/>
                <w:sz w:val="18"/>
                <w:szCs w:val="18"/>
              </w:rPr>
            </w:pPr>
          </w:p>
        </w:tc>
        <w:tc>
          <w:tcPr>
            <w:tcW w:w="1993" w:type="dxa"/>
            <w:vMerge/>
            <w:shd w:val="clear" w:color="auto" w:fill="auto"/>
          </w:tcPr>
          <w:p w14:paraId="3872E613" w14:textId="77777777" w:rsidR="004148E2" w:rsidRPr="00A317EC" w:rsidRDefault="004148E2" w:rsidP="004148E2">
            <w:pPr>
              <w:spacing w:line="276" w:lineRule="auto"/>
              <w:rPr>
                <w:b/>
                <w:color w:val="003399"/>
                <w:sz w:val="18"/>
                <w:szCs w:val="18"/>
              </w:rPr>
            </w:pPr>
          </w:p>
        </w:tc>
        <w:tc>
          <w:tcPr>
            <w:tcW w:w="1329" w:type="dxa"/>
            <w:vMerge/>
            <w:shd w:val="clear" w:color="auto" w:fill="auto"/>
          </w:tcPr>
          <w:p w14:paraId="2AF1398D" w14:textId="77777777" w:rsidR="004148E2" w:rsidRPr="009530C5" w:rsidRDefault="004148E2" w:rsidP="004148E2">
            <w:pPr>
              <w:spacing w:line="276" w:lineRule="auto"/>
              <w:rPr>
                <w:b/>
                <w:sz w:val="18"/>
                <w:szCs w:val="18"/>
              </w:rPr>
            </w:pPr>
          </w:p>
        </w:tc>
        <w:tc>
          <w:tcPr>
            <w:tcW w:w="1048" w:type="dxa"/>
            <w:vMerge/>
            <w:shd w:val="clear" w:color="auto" w:fill="auto"/>
          </w:tcPr>
          <w:p w14:paraId="0339971D" w14:textId="77777777" w:rsidR="004148E2" w:rsidRPr="009530C5" w:rsidRDefault="004148E2" w:rsidP="004148E2">
            <w:pPr>
              <w:spacing w:line="276" w:lineRule="auto"/>
              <w:rPr>
                <w:sz w:val="18"/>
                <w:szCs w:val="18"/>
              </w:rPr>
            </w:pPr>
          </w:p>
        </w:tc>
        <w:tc>
          <w:tcPr>
            <w:tcW w:w="2007" w:type="dxa"/>
            <w:shd w:val="clear" w:color="auto" w:fill="auto"/>
          </w:tcPr>
          <w:p w14:paraId="5366F28D" w14:textId="77777777" w:rsidR="004148E2" w:rsidRPr="009530C5" w:rsidRDefault="004148E2" w:rsidP="004148E2">
            <w:pPr>
              <w:spacing w:line="276" w:lineRule="auto"/>
              <w:jc w:val="both"/>
              <w:rPr>
                <w:rFonts w:cs="Times New Roman"/>
                <w:sz w:val="18"/>
              </w:rPr>
            </w:pPr>
            <w:r w:rsidRPr="009530C5">
              <w:rPr>
                <w:rFonts w:cs="Times New Roman"/>
                <w:sz w:val="18"/>
              </w:rPr>
              <w:t xml:space="preserve">No le gusta que lo molesten </w:t>
            </w:r>
          </w:p>
        </w:tc>
        <w:tc>
          <w:tcPr>
            <w:tcW w:w="1063" w:type="dxa"/>
            <w:vMerge/>
            <w:shd w:val="clear" w:color="auto" w:fill="auto"/>
          </w:tcPr>
          <w:p w14:paraId="2F73DBD9" w14:textId="77777777" w:rsidR="004148E2" w:rsidRPr="00A317EC" w:rsidRDefault="004148E2" w:rsidP="004148E2">
            <w:pPr>
              <w:jc w:val="both"/>
              <w:rPr>
                <w:rFonts w:cs="Times New Roman"/>
                <w:color w:val="003399"/>
                <w:sz w:val="18"/>
              </w:rPr>
            </w:pPr>
          </w:p>
        </w:tc>
        <w:tc>
          <w:tcPr>
            <w:tcW w:w="1727" w:type="dxa"/>
            <w:vMerge/>
            <w:shd w:val="clear" w:color="auto" w:fill="auto"/>
          </w:tcPr>
          <w:p w14:paraId="0AC5EF66" w14:textId="77777777" w:rsidR="004148E2" w:rsidRPr="00A317EC" w:rsidRDefault="004148E2" w:rsidP="004148E2">
            <w:pPr>
              <w:spacing w:line="276" w:lineRule="auto"/>
              <w:rPr>
                <w:color w:val="003399"/>
                <w:sz w:val="18"/>
                <w:szCs w:val="18"/>
              </w:rPr>
            </w:pPr>
          </w:p>
        </w:tc>
      </w:tr>
      <w:tr w:rsidR="00A317EC" w:rsidRPr="00A317EC" w14:paraId="7788BFF7" w14:textId="77777777" w:rsidTr="00D7444A">
        <w:trPr>
          <w:trHeight w:val="1710"/>
        </w:trPr>
        <w:tc>
          <w:tcPr>
            <w:tcW w:w="1993" w:type="dxa"/>
            <w:vMerge/>
            <w:shd w:val="clear" w:color="auto" w:fill="auto"/>
          </w:tcPr>
          <w:p w14:paraId="035BA869" w14:textId="77777777" w:rsidR="004148E2" w:rsidRPr="00A317EC" w:rsidRDefault="004148E2" w:rsidP="00162E0C">
            <w:pPr>
              <w:spacing w:line="276" w:lineRule="auto"/>
              <w:rPr>
                <w:b/>
                <w:color w:val="003399"/>
                <w:sz w:val="18"/>
                <w:szCs w:val="18"/>
              </w:rPr>
            </w:pPr>
          </w:p>
        </w:tc>
        <w:tc>
          <w:tcPr>
            <w:tcW w:w="2126" w:type="dxa"/>
            <w:vMerge/>
            <w:shd w:val="clear" w:color="auto" w:fill="auto"/>
          </w:tcPr>
          <w:p w14:paraId="6E58749F" w14:textId="77777777" w:rsidR="004148E2" w:rsidRPr="00A317EC" w:rsidRDefault="004148E2" w:rsidP="00162E0C">
            <w:pPr>
              <w:spacing w:line="276" w:lineRule="auto"/>
              <w:rPr>
                <w:b/>
                <w:color w:val="003399"/>
                <w:sz w:val="18"/>
                <w:szCs w:val="18"/>
              </w:rPr>
            </w:pPr>
          </w:p>
        </w:tc>
        <w:tc>
          <w:tcPr>
            <w:tcW w:w="1860" w:type="dxa"/>
            <w:vMerge/>
            <w:shd w:val="clear" w:color="auto" w:fill="auto"/>
          </w:tcPr>
          <w:p w14:paraId="527EE59B" w14:textId="77777777" w:rsidR="004148E2" w:rsidRPr="00A317EC" w:rsidRDefault="004148E2" w:rsidP="00162E0C">
            <w:pPr>
              <w:spacing w:line="276" w:lineRule="auto"/>
              <w:rPr>
                <w:color w:val="003399"/>
                <w:sz w:val="18"/>
                <w:szCs w:val="18"/>
              </w:rPr>
            </w:pPr>
          </w:p>
        </w:tc>
        <w:tc>
          <w:tcPr>
            <w:tcW w:w="1993" w:type="dxa"/>
            <w:vMerge/>
            <w:shd w:val="clear" w:color="auto" w:fill="auto"/>
          </w:tcPr>
          <w:p w14:paraId="693B503C" w14:textId="77777777" w:rsidR="004148E2" w:rsidRPr="00A317EC" w:rsidRDefault="004148E2" w:rsidP="00162E0C">
            <w:pPr>
              <w:spacing w:line="276" w:lineRule="auto"/>
              <w:rPr>
                <w:b/>
                <w:color w:val="003399"/>
                <w:sz w:val="18"/>
                <w:szCs w:val="18"/>
              </w:rPr>
            </w:pPr>
          </w:p>
        </w:tc>
        <w:tc>
          <w:tcPr>
            <w:tcW w:w="1329" w:type="dxa"/>
            <w:vMerge/>
            <w:shd w:val="clear" w:color="auto" w:fill="auto"/>
          </w:tcPr>
          <w:p w14:paraId="23820157" w14:textId="77777777" w:rsidR="004148E2" w:rsidRPr="009530C5" w:rsidRDefault="004148E2" w:rsidP="00162E0C">
            <w:pPr>
              <w:spacing w:line="276" w:lineRule="auto"/>
              <w:rPr>
                <w:b/>
                <w:sz w:val="18"/>
                <w:szCs w:val="18"/>
              </w:rPr>
            </w:pPr>
          </w:p>
        </w:tc>
        <w:tc>
          <w:tcPr>
            <w:tcW w:w="1048" w:type="dxa"/>
            <w:shd w:val="clear" w:color="auto" w:fill="auto"/>
          </w:tcPr>
          <w:p w14:paraId="4D7A1D87" w14:textId="77777777" w:rsidR="004148E2" w:rsidRPr="009530C5" w:rsidRDefault="004148E2" w:rsidP="00162E0C">
            <w:pPr>
              <w:spacing w:line="276" w:lineRule="auto"/>
              <w:rPr>
                <w:sz w:val="18"/>
                <w:szCs w:val="18"/>
              </w:rPr>
            </w:pPr>
            <w:r w:rsidRPr="009530C5">
              <w:rPr>
                <w:sz w:val="18"/>
                <w:szCs w:val="18"/>
              </w:rPr>
              <w:t xml:space="preserve">Desmotivación  </w:t>
            </w:r>
          </w:p>
        </w:tc>
        <w:tc>
          <w:tcPr>
            <w:tcW w:w="2007" w:type="dxa"/>
            <w:shd w:val="clear" w:color="auto" w:fill="auto"/>
          </w:tcPr>
          <w:p w14:paraId="60CBA35A" w14:textId="77777777" w:rsidR="004148E2" w:rsidRPr="009530C5" w:rsidRDefault="004148E2" w:rsidP="004148E2">
            <w:pPr>
              <w:spacing w:line="276" w:lineRule="auto"/>
              <w:jc w:val="both"/>
              <w:rPr>
                <w:sz w:val="18"/>
                <w:szCs w:val="18"/>
              </w:rPr>
            </w:pPr>
            <w:r w:rsidRPr="009530C5">
              <w:rPr>
                <w:rFonts w:cs="Times New Roman"/>
                <w:sz w:val="18"/>
                <w:szCs w:val="18"/>
              </w:rPr>
              <w:t>No muestra interés por ingresar al aula</w:t>
            </w:r>
          </w:p>
        </w:tc>
        <w:tc>
          <w:tcPr>
            <w:tcW w:w="1063" w:type="dxa"/>
            <w:vMerge/>
            <w:shd w:val="clear" w:color="auto" w:fill="auto"/>
          </w:tcPr>
          <w:p w14:paraId="7F468F54" w14:textId="77777777" w:rsidR="004148E2" w:rsidRPr="00A317EC" w:rsidRDefault="004148E2" w:rsidP="004148E2">
            <w:pPr>
              <w:jc w:val="both"/>
              <w:rPr>
                <w:rFonts w:cs="Times New Roman"/>
                <w:color w:val="003399"/>
                <w:sz w:val="18"/>
              </w:rPr>
            </w:pPr>
          </w:p>
        </w:tc>
        <w:tc>
          <w:tcPr>
            <w:tcW w:w="1727" w:type="dxa"/>
            <w:vMerge/>
            <w:shd w:val="clear" w:color="auto" w:fill="auto"/>
          </w:tcPr>
          <w:p w14:paraId="50F58F56" w14:textId="77777777" w:rsidR="004148E2" w:rsidRPr="00A317EC" w:rsidRDefault="004148E2" w:rsidP="00162E0C">
            <w:pPr>
              <w:spacing w:line="276" w:lineRule="auto"/>
              <w:rPr>
                <w:color w:val="003399"/>
                <w:sz w:val="18"/>
                <w:szCs w:val="18"/>
              </w:rPr>
            </w:pPr>
          </w:p>
        </w:tc>
      </w:tr>
    </w:tbl>
    <w:p w14:paraId="54394BE2" w14:textId="77777777" w:rsidR="007555E4" w:rsidRPr="00A317EC" w:rsidRDefault="007555E4" w:rsidP="007555E4">
      <w:pPr>
        <w:rPr>
          <w:rFonts w:ascii="Arial" w:hAnsi="Arial" w:cs="Arial"/>
          <w:b/>
          <w:color w:val="003399"/>
        </w:rPr>
      </w:pPr>
    </w:p>
    <w:p w14:paraId="3520FF55" w14:textId="77777777" w:rsidR="007555E4" w:rsidRPr="009530C5" w:rsidRDefault="007555E4" w:rsidP="007555E4">
      <w:pPr>
        <w:spacing w:line="259" w:lineRule="auto"/>
        <w:jc w:val="center"/>
        <w:rPr>
          <w:b/>
          <w:sz w:val="20"/>
          <w:szCs w:val="20"/>
          <w:u w:val="single"/>
        </w:rPr>
      </w:pPr>
      <w:r w:rsidRPr="009530C5">
        <w:rPr>
          <w:b/>
          <w:sz w:val="20"/>
          <w:szCs w:val="20"/>
          <w:u w:val="single"/>
        </w:rPr>
        <w:lastRenderedPageBreak/>
        <w:t>OPERACIONALIZACIÓN DE VARIABLES</w:t>
      </w:r>
    </w:p>
    <w:p w14:paraId="4DF03EBD" w14:textId="77777777" w:rsidR="004148E2" w:rsidRPr="009530C5" w:rsidRDefault="004148E2" w:rsidP="007555E4">
      <w:pPr>
        <w:spacing w:line="259" w:lineRule="auto"/>
        <w:jc w:val="center"/>
        <w:rPr>
          <w:b/>
          <w:sz w:val="20"/>
          <w:szCs w:val="20"/>
          <w:u w:val="single"/>
        </w:rPr>
      </w:pPr>
    </w:p>
    <w:p w14:paraId="14A3B0DB" w14:textId="77777777" w:rsidR="007555E4" w:rsidRPr="009530C5" w:rsidRDefault="004148E2" w:rsidP="004148E2">
      <w:pPr>
        <w:pStyle w:val="Prrafodelista"/>
        <w:ind w:left="0"/>
        <w:jc w:val="center"/>
        <w:rPr>
          <w:sz w:val="18"/>
          <w:szCs w:val="18"/>
        </w:rPr>
      </w:pPr>
      <w:r w:rsidRPr="009530C5">
        <w:rPr>
          <w:sz w:val="18"/>
          <w:szCs w:val="18"/>
        </w:rPr>
        <w:t>TITULO: HÁBITOS Y MOTIVACIÓN EN NIÑOS DE 3 AÑOS DE LA INSTITUCIÓN EDUCATIVA Nº 574 –POMACHACA - TARMA - 2022</w:t>
      </w:r>
    </w:p>
    <w:tbl>
      <w:tblPr>
        <w:tblStyle w:val="Tablaconcuadrcula"/>
        <w:tblpPr w:leftFromText="141" w:rightFromText="141" w:vertAnchor="page" w:horzAnchor="margin" w:tblpY="2383"/>
        <w:tblOverlap w:val="never"/>
        <w:tblW w:w="13271" w:type="dxa"/>
        <w:tblLook w:val="04A0" w:firstRow="1" w:lastRow="0" w:firstColumn="1" w:lastColumn="0" w:noHBand="0" w:noVBand="1"/>
      </w:tblPr>
      <w:tblGrid>
        <w:gridCol w:w="1548"/>
        <w:gridCol w:w="2357"/>
        <w:gridCol w:w="2142"/>
        <w:gridCol w:w="1556"/>
        <w:gridCol w:w="3991"/>
        <w:gridCol w:w="1677"/>
      </w:tblGrid>
      <w:tr w:rsidR="009530C5" w:rsidRPr="009530C5" w14:paraId="4A60DF7D" w14:textId="77777777" w:rsidTr="004148E2">
        <w:trPr>
          <w:trHeight w:val="241"/>
        </w:trPr>
        <w:tc>
          <w:tcPr>
            <w:tcW w:w="1548" w:type="dxa"/>
            <w:shd w:val="clear" w:color="auto" w:fill="auto"/>
            <w:vAlign w:val="center"/>
          </w:tcPr>
          <w:p w14:paraId="66C46D04" w14:textId="77777777" w:rsidR="004148E2" w:rsidRPr="009530C5" w:rsidRDefault="004148E2" w:rsidP="004148E2">
            <w:pPr>
              <w:spacing w:line="276" w:lineRule="auto"/>
              <w:jc w:val="center"/>
              <w:rPr>
                <w:b/>
                <w:sz w:val="18"/>
                <w:szCs w:val="18"/>
              </w:rPr>
            </w:pPr>
            <w:r w:rsidRPr="009530C5">
              <w:rPr>
                <w:b/>
                <w:sz w:val="18"/>
                <w:szCs w:val="18"/>
              </w:rPr>
              <w:t>VARIABLES</w:t>
            </w:r>
          </w:p>
        </w:tc>
        <w:tc>
          <w:tcPr>
            <w:tcW w:w="2357" w:type="dxa"/>
            <w:shd w:val="clear" w:color="auto" w:fill="auto"/>
            <w:vAlign w:val="center"/>
          </w:tcPr>
          <w:p w14:paraId="189719C8" w14:textId="77777777" w:rsidR="004148E2" w:rsidRPr="009530C5" w:rsidRDefault="004148E2" w:rsidP="004148E2">
            <w:pPr>
              <w:spacing w:line="276" w:lineRule="auto"/>
              <w:jc w:val="center"/>
              <w:rPr>
                <w:b/>
                <w:sz w:val="18"/>
                <w:szCs w:val="18"/>
              </w:rPr>
            </w:pPr>
            <w:r w:rsidRPr="009530C5">
              <w:rPr>
                <w:b/>
                <w:sz w:val="18"/>
                <w:szCs w:val="18"/>
              </w:rPr>
              <w:t>OPERACIONALIZACIÓN</w:t>
            </w:r>
          </w:p>
        </w:tc>
        <w:tc>
          <w:tcPr>
            <w:tcW w:w="2142" w:type="dxa"/>
            <w:shd w:val="clear" w:color="auto" w:fill="auto"/>
            <w:vAlign w:val="center"/>
          </w:tcPr>
          <w:p w14:paraId="77C4D3A3" w14:textId="77777777" w:rsidR="004148E2" w:rsidRPr="009530C5" w:rsidRDefault="004148E2" w:rsidP="004148E2">
            <w:pPr>
              <w:spacing w:line="276" w:lineRule="auto"/>
              <w:jc w:val="center"/>
              <w:rPr>
                <w:b/>
                <w:sz w:val="18"/>
                <w:szCs w:val="18"/>
              </w:rPr>
            </w:pPr>
            <w:r w:rsidRPr="009530C5">
              <w:rPr>
                <w:b/>
                <w:sz w:val="18"/>
                <w:szCs w:val="18"/>
              </w:rPr>
              <w:t>INDICADOR</w:t>
            </w:r>
          </w:p>
        </w:tc>
        <w:tc>
          <w:tcPr>
            <w:tcW w:w="1556" w:type="dxa"/>
            <w:shd w:val="clear" w:color="auto" w:fill="auto"/>
            <w:vAlign w:val="center"/>
          </w:tcPr>
          <w:p w14:paraId="54F80714" w14:textId="77777777" w:rsidR="004148E2" w:rsidRPr="009530C5" w:rsidRDefault="004148E2" w:rsidP="004148E2">
            <w:pPr>
              <w:spacing w:line="276" w:lineRule="auto"/>
              <w:jc w:val="center"/>
              <w:rPr>
                <w:b/>
                <w:sz w:val="18"/>
                <w:szCs w:val="18"/>
              </w:rPr>
            </w:pPr>
            <w:r w:rsidRPr="009530C5">
              <w:rPr>
                <w:b/>
                <w:sz w:val="18"/>
                <w:szCs w:val="18"/>
              </w:rPr>
              <w:t>DIMENSIONES</w:t>
            </w:r>
          </w:p>
        </w:tc>
        <w:tc>
          <w:tcPr>
            <w:tcW w:w="3991" w:type="dxa"/>
            <w:shd w:val="clear" w:color="auto" w:fill="auto"/>
            <w:vAlign w:val="center"/>
          </w:tcPr>
          <w:p w14:paraId="4A3475A3" w14:textId="77777777" w:rsidR="004148E2" w:rsidRPr="009530C5" w:rsidRDefault="004148E2" w:rsidP="004148E2">
            <w:pPr>
              <w:spacing w:line="276" w:lineRule="auto"/>
              <w:jc w:val="center"/>
              <w:rPr>
                <w:b/>
                <w:sz w:val="18"/>
                <w:szCs w:val="18"/>
              </w:rPr>
            </w:pPr>
            <w:r w:rsidRPr="009530C5">
              <w:rPr>
                <w:b/>
                <w:sz w:val="18"/>
                <w:szCs w:val="18"/>
              </w:rPr>
              <w:t>ÍTEMS</w:t>
            </w:r>
          </w:p>
        </w:tc>
        <w:tc>
          <w:tcPr>
            <w:tcW w:w="1677" w:type="dxa"/>
            <w:shd w:val="clear" w:color="auto" w:fill="auto"/>
            <w:vAlign w:val="center"/>
          </w:tcPr>
          <w:p w14:paraId="5991D338" w14:textId="77777777" w:rsidR="004148E2" w:rsidRPr="009530C5" w:rsidRDefault="004148E2" w:rsidP="004148E2">
            <w:pPr>
              <w:spacing w:line="276" w:lineRule="auto"/>
              <w:jc w:val="center"/>
              <w:rPr>
                <w:b/>
                <w:sz w:val="18"/>
                <w:szCs w:val="18"/>
              </w:rPr>
            </w:pPr>
            <w:r w:rsidRPr="009530C5">
              <w:rPr>
                <w:b/>
                <w:sz w:val="18"/>
                <w:szCs w:val="18"/>
              </w:rPr>
              <w:t>INSTRUMENTOS</w:t>
            </w:r>
          </w:p>
        </w:tc>
      </w:tr>
      <w:tr w:rsidR="009530C5" w:rsidRPr="009530C5" w14:paraId="0D86C943" w14:textId="77777777" w:rsidTr="00933135">
        <w:trPr>
          <w:trHeight w:val="150"/>
        </w:trPr>
        <w:tc>
          <w:tcPr>
            <w:tcW w:w="1548" w:type="dxa"/>
            <w:vMerge w:val="restart"/>
            <w:shd w:val="clear" w:color="auto" w:fill="auto"/>
          </w:tcPr>
          <w:p w14:paraId="016A9794" w14:textId="77777777" w:rsidR="00933135" w:rsidRPr="009530C5" w:rsidRDefault="00933135" w:rsidP="00933135">
            <w:pPr>
              <w:spacing w:line="276" w:lineRule="auto"/>
              <w:rPr>
                <w:b/>
                <w:sz w:val="18"/>
                <w:szCs w:val="18"/>
              </w:rPr>
            </w:pPr>
            <w:r w:rsidRPr="009530C5">
              <w:rPr>
                <w:b/>
                <w:sz w:val="18"/>
                <w:szCs w:val="18"/>
              </w:rPr>
              <w:t>Variable 1</w:t>
            </w:r>
          </w:p>
          <w:p w14:paraId="7145C215" w14:textId="77777777" w:rsidR="00933135" w:rsidRPr="009530C5" w:rsidRDefault="00933135" w:rsidP="00933135">
            <w:pPr>
              <w:spacing w:line="276" w:lineRule="auto"/>
              <w:rPr>
                <w:b/>
                <w:sz w:val="18"/>
                <w:szCs w:val="18"/>
              </w:rPr>
            </w:pPr>
            <w:r w:rsidRPr="009530C5">
              <w:rPr>
                <w:sz w:val="18"/>
                <w:szCs w:val="18"/>
              </w:rPr>
              <w:t xml:space="preserve">Hábitos </w:t>
            </w:r>
          </w:p>
        </w:tc>
        <w:tc>
          <w:tcPr>
            <w:tcW w:w="2357" w:type="dxa"/>
            <w:vMerge w:val="restart"/>
            <w:shd w:val="clear" w:color="auto" w:fill="auto"/>
          </w:tcPr>
          <w:p w14:paraId="1C339E1D" w14:textId="77777777" w:rsidR="00933135" w:rsidRPr="009530C5" w:rsidRDefault="00933135" w:rsidP="00933135">
            <w:pPr>
              <w:spacing w:after="200" w:line="276" w:lineRule="auto"/>
              <w:ind w:right="41"/>
              <w:jc w:val="both"/>
              <w:rPr>
                <w:b/>
                <w:sz w:val="18"/>
                <w:szCs w:val="18"/>
              </w:rPr>
            </w:pPr>
            <w:r w:rsidRPr="009530C5">
              <w:rPr>
                <w:sz w:val="18"/>
                <w:szCs w:val="18"/>
              </w:rPr>
              <w:t xml:space="preserve">Se estructuró el instrumento denominado lista de cotejo Hábitos para la variable 1, con 10 ítems de preguntas para observar los Hábitos en las dimensiones: Hábitos positivos y Hábitos Negativos, con dos alternativas cerradas: Si cuyo valor es (1) y No cuyo valor es (0) </w:t>
            </w:r>
          </w:p>
          <w:p w14:paraId="03456E91" w14:textId="77777777" w:rsidR="00933135" w:rsidRPr="009530C5" w:rsidRDefault="00933135" w:rsidP="00933135">
            <w:pPr>
              <w:spacing w:line="276" w:lineRule="auto"/>
              <w:jc w:val="both"/>
              <w:rPr>
                <w:sz w:val="18"/>
                <w:szCs w:val="18"/>
                <w:highlight w:val="yellow"/>
              </w:rPr>
            </w:pPr>
          </w:p>
        </w:tc>
        <w:tc>
          <w:tcPr>
            <w:tcW w:w="2142" w:type="dxa"/>
            <w:vMerge w:val="restart"/>
            <w:shd w:val="clear" w:color="auto" w:fill="auto"/>
          </w:tcPr>
          <w:p w14:paraId="19AF74B7" w14:textId="77777777" w:rsidR="00933135" w:rsidRPr="009530C5" w:rsidRDefault="00933135" w:rsidP="00933135">
            <w:pPr>
              <w:spacing w:line="276" w:lineRule="auto"/>
              <w:jc w:val="both"/>
              <w:rPr>
                <w:sz w:val="18"/>
                <w:szCs w:val="18"/>
              </w:rPr>
            </w:pPr>
            <w:r w:rsidRPr="009530C5">
              <w:rPr>
                <w:sz w:val="18"/>
                <w:szCs w:val="18"/>
              </w:rPr>
              <w:t>Participan activamente en la resolución de los ítems de preguntas plasmadas en la lista de cotejo para observar los Hábitos en los niños de 3 años</w:t>
            </w:r>
          </w:p>
        </w:tc>
        <w:tc>
          <w:tcPr>
            <w:tcW w:w="1556" w:type="dxa"/>
            <w:vMerge w:val="restart"/>
            <w:shd w:val="clear" w:color="auto" w:fill="auto"/>
          </w:tcPr>
          <w:p w14:paraId="7B1D4142" w14:textId="77777777" w:rsidR="00933135" w:rsidRPr="009530C5" w:rsidRDefault="00933135" w:rsidP="00933135">
            <w:pPr>
              <w:spacing w:line="276" w:lineRule="auto"/>
              <w:rPr>
                <w:sz w:val="18"/>
                <w:szCs w:val="18"/>
              </w:rPr>
            </w:pPr>
            <w:r w:rsidRPr="009530C5">
              <w:rPr>
                <w:sz w:val="18"/>
                <w:szCs w:val="18"/>
              </w:rPr>
              <w:t>Hábitos Positivos</w:t>
            </w:r>
          </w:p>
        </w:tc>
        <w:tc>
          <w:tcPr>
            <w:tcW w:w="3991" w:type="dxa"/>
            <w:shd w:val="clear" w:color="auto" w:fill="auto"/>
          </w:tcPr>
          <w:p w14:paraId="2C5D7B56" w14:textId="77777777" w:rsidR="00933135" w:rsidRPr="009530C5" w:rsidRDefault="00933135" w:rsidP="00933135">
            <w:pPr>
              <w:spacing w:line="276" w:lineRule="auto"/>
              <w:jc w:val="both"/>
              <w:rPr>
                <w:sz w:val="18"/>
              </w:rPr>
            </w:pPr>
            <w:r w:rsidRPr="009530C5">
              <w:rPr>
                <w:sz w:val="18"/>
              </w:rPr>
              <w:t xml:space="preserve">Después de jugar ordena sus juguetes en los lugares indicados  </w:t>
            </w:r>
          </w:p>
        </w:tc>
        <w:tc>
          <w:tcPr>
            <w:tcW w:w="1677" w:type="dxa"/>
            <w:vMerge w:val="restart"/>
            <w:shd w:val="clear" w:color="auto" w:fill="auto"/>
          </w:tcPr>
          <w:p w14:paraId="19515D8C" w14:textId="77777777" w:rsidR="00933135" w:rsidRPr="009530C5" w:rsidRDefault="00933135" w:rsidP="00933135">
            <w:pPr>
              <w:jc w:val="both"/>
              <w:rPr>
                <w:rFonts w:cs="Times New Roman"/>
                <w:sz w:val="18"/>
              </w:rPr>
            </w:pPr>
            <w:r w:rsidRPr="009530C5">
              <w:rPr>
                <w:rFonts w:cs="Times New Roman"/>
                <w:sz w:val="18"/>
              </w:rPr>
              <w:t>Lista de Cotejo</w:t>
            </w:r>
          </w:p>
          <w:p w14:paraId="617E8C63" w14:textId="77777777" w:rsidR="00933135" w:rsidRPr="009530C5" w:rsidRDefault="00933135" w:rsidP="00933135">
            <w:pPr>
              <w:jc w:val="both"/>
              <w:rPr>
                <w:rFonts w:cs="Times New Roman"/>
                <w:sz w:val="18"/>
              </w:rPr>
            </w:pPr>
            <w:r w:rsidRPr="009530C5">
              <w:rPr>
                <w:rFonts w:cs="Times New Roman"/>
                <w:sz w:val="18"/>
              </w:rPr>
              <w:t>0=No</w:t>
            </w:r>
          </w:p>
          <w:p w14:paraId="4EDCAB93" w14:textId="77777777" w:rsidR="00933135" w:rsidRPr="009530C5" w:rsidRDefault="00933135" w:rsidP="00933135">
            <w:pPr>
              <w:spacing w:line="276" w:lineRule="auto"/>
              <w:rPr>
                <w:sz w:val="18"/>
                <w:szCs w:val="18"/>
              </w:rPr>
            </w:pPr>
            <w:r w:rsidRPr="009530C5">
              <w:rPr>
                <w:rFonts w:cs="Times New Roman"/>
                <w:sz w:val="18"/>
              </w:rPr>
              <w:t>1=Si</w:t>
            </w:r>
            <w:r w:rsidRPr="009530C5">
              <w:rPr>
                <w:sz w:val="18"/>
                <w:szCs w:val="18"/>
              </w:rPr>
              <w:t xml:space="preserve"> </w:t>
            </w:r>
          </w:p>
          <w:p w14:paraId="02AEF8AD" w14:textId="77777777" w:rsidR="00933135" w:rsidRPr="009530C5" w:rsidRDefault="00933135" w:rsidP="00933135">
            <w:pPr>
              <w:spacing w:line="276" w:lineRule="auto"/>
              <w:rPr>
                <w:sz w:val="18"/>
                <w:szCs w:val="18"/>
              </w:rPr>
            </w:pPr>
          </w:p>
        </w:tc>
      </w:tr>
      <w:tr w:rsidR="009530C5" w:rsidRPr="009530C5" w14:paraId="13DAADFD" w14:textId="77777777" w:rsidTr="004148E2">
        <w:trPr>
          <w:trHeight w:val="146"/>
        </w:trPr>
        <w:tc>
          <w:tcPr>
            <w:tcW w:w="1548" w:type="dxa"/>
            <w:vMerge/>
            <w:shd w:val="clear" w:color="auto" w:fill="auto"/>
          </w:tcPr>
          <w:p w14:paraId="06E3BC9A" w14:textId="77777777" w:rsidR="00933135" w:rsidRPr="009530C5" w:rsidRDefault="00933135" w:rsidP="00933135">
            <w:pPr>
              <w:spacing w:line="276" w:lineRule="auto"/>
              <w:rPr>
                <w:b/>
                <w:sz w:val="18"/>
                <w:szCs w:val="18"/>
              </w:rPr>
            </w:pPr>
          </w:p>
        </w:tc>
        <w:tc>
          <w:tcPr>
            <w:tcW w:w="2357" w:type="dxa"/>
            <w:vMerge/>
            <w:shd w:val="clear" w:color="auto" w:fill="auto"/>
          </w:tcPr>
          <w:p w14:paraId="69C71F55"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1709F359" w14:textId="77777777" w:rsidR="00933135" w:rsidRPr="009530C5" w:rsidRDefault="00933135" w:rsidP="00933135">
            <w:pPr>
              <w:spacing w:line="276" w:lineRule="auto"/>
              <w:jc w:val="both"/>
              <w:rPr>
                <w:sz w:val="18"/>
                <w:szCs w:val="18"/>
              </w:rPr>
            </w:pPr>
          </w:p>
        </w:tc>
        <w:tc>
          <w:tcPr>
            <w:tcW w:w="1556" w:type="dxa"/>
            <w:vMerge/>
            <w:shd w:val="clear" w:color="auto" w:fill="auto"/>
          </w:tcPr>
          <w:p w14:paraId="73C94D49" w14:textId="77777777" w:rsidR="00933135" w:rsidRPr="009530C5" w:rsidRDefault="00933135" w:rsidP="00933135">
            <w:pPr>
              <w:spacing w:line="276" w:lineRule="auto"/>
              <w:rPr>
                <w:sz w:val="18"/>
                <w:szCs w:val="18"/>
              </w:rPr>
            </w:pPr>
          </w:p>
        </w:tc>
        <w:tc>
          <w:tcPr>
            <w:tcW w:w="3991" w:type="dxa"/>
            <w:shd w:val="clear" w:color="auto" w:fill="auto"/>
          </w:tcPr>
          <w:p w14:paraId="0CA6CCF4" w14:textId="77777777" w:rsidR="00933135" w:rsidRPr="009530C5" w:rsidRDefault="00933135" w:rsidP="00933135">
            <w:pPr>
              <w:spacing w:line="276" w:lineRule="auto"/>
              <w:jc w:val="both"/>
              <w:rPr>
                <w:sz w:val="18"/>
              </w:rPr>
            </w:pPr>
            <w:r w:rsidRPr="009530C5">
              <w:rPr>
                <w:sz w:val="18"/>
              </w:rPr>
              <w:t xml:space="preserve">Tiene siempre ordenado el lugar donde juega </w:t>
            </w:r>
          </w:p>
        </w:tc>
        <w:tc>
          <w:tcPr>
            <w:tcW w:w="1677" w:type="dxa"/>
            <w:vMerge/>
            <w:shd w:val="clear" w:color="auto" w:fill="auto"/>
          </w:tcPr>
          <w:p w14:paraId="7611619D" w14:textId="77777777" w:rsidR="00933135" w:rsidRPr="009530C5" w:rsidRDefault="00933135" w:rsidP="00933135">
            <w:pPr>
              <w:spacing w:line="276" w:lineRule="auto"/>
              <w:rPr>
                <w:sz w:val="18"/>
                <w:szCs w:val="18"/>
              </w:rPr>
            </w:pPr>
          </w:p>
        </w:tc>
      </w:tr>
      <w:tr w:rsidR="009530C5" w:rsidRPr="009530C5" w14:paraId="41EAFB8F" w14:textId="77777777" w:rsidTr="004148E2">
        <w:trPr>
          <w:trHeight w:val="146"/>
        </w:trPr>
        <w:tc>
          <w:tcPr>
            <w:tcW w:w="1548" w:type="dxa"/>
            <w:vMerge/>
            <w:shd w:val="clear" w:color="auto" w:fill="auto"/>
          </w:tcPr>
          <w:p w14:paraId="47517064" w14:textId="77777777" w:rsidR="00933135" w:rsidRPr="009530C5" w:rsidRDefault="00933135" w:rsidP="00933135">
            <w:pPr>
              <w:spacing w:line="276" w:lineRule="auto"/>
              <w:rPr>
                <w:b/>
                <w:sz w:val="18"/>
                <w:szCs w:val="18"/>
              </w:rPr>
            </w:pPr>
          </w:p>
        </w:tc>
        <w:tc>
          <w:tcPr>
            <w:tcW w:w="2357" w:type="dxa"/>
            <w:vMerge/>
            <w:shd w:val="clear" w:color="auto" w:fill="auto"/>
          </w:tcPr>
          <w:p w14:paraId="1A518FFC"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460D805A" w14:textId="77777777" w:rsidR="00933135" w:rsidRPr="009530C5" w:rsidRDefault="00933135" w:rsidP="00933135">
            <w:pPr>
              <w:spacing w:line="276" w:lineRule="auto"/>
              <w:jc w:val="both"/>
              <w:rPr>
                <w:sz w:val="18"/>
                <w:szCs w:val="18"/>
              </w:rPr>
            </w:pPr>
          </w:p>
        </w:tc>
        <w:tc>
          <w:tcPr>
            <w:tcW w:w="1556" w:type="dxa"/>
            <w:vMerge/>
            <w:shd w:val="clear" w:color="auto" w:fill="auto"/>
          </w:tcPr>
          <w:p w14:paraId="0F01D351" w14:textId="77777777" w:rsidR="00933135" w:rsidRPr="009530C5" w:rsidRDefault="00933135" w:rsidP="00933135">
            <w:pPr>
              <w:spacing w:line="276" w:lineRule="auto"/>
              <w:rPr>
                <w:sz w:val="18"/>
                <w:szCs w:val="18"/>
              </w:rPr>
            </w:pPr>
          </w:p>
        </w:tc>
        <w:tc>
          <w:tcPr>
            <w:tcW w:w="3991" w:type="dxa"/>
            <w:shd w:val="clear" w:color="auto" w:fill="auto"/>
          </w:tcPr>
          <w:p w14:paraId="54147D00" w14:textId="77777777" w:rsidR="00933135" w:rsidRPr="009530C5" w:rsidRDefault="00933135" w:rsidP="00933135">
            <w:pPr>
              <w:spacing w:line="276" w:lineRule="auto"/>
              <w:jc w:val="both"/>
              <w:rPr>
                <w:sz w:val="18"/>
              </w:rPr>
            </w:pPr>
            <w:r w:rsidRPr="009530C5">
              <w:rPr>
                <w:sz w:val="18"/>
              </w:rPr>
              <w:t xml:space="preserve">Comparte los materiales con sus pares </w:t>
            </w:r>
          </w:p>
        </w:tc>
        <w:tc>
          <w:tcPr>
            <w:tcW w:w="1677" w:type="dxa"/>
            <w:vMerge/>
            <w:shd w:val="clear" w:color="auto" w:fill="auto"/>
          </w:tcPr>
          <w:p w14:paraId="310C5A25" w14:textId="77777777" w:rsidR="00933135" w:rsidRPr="009530C5" w:rsidRDefault="00933135" w:rsidP="00933135">
            <w:pPr>
              <w:spacing w:line="276" w:lineRule="auto"/>
              <w:rPr>
                <w:sz w:val="18"/>
                <w:szCs w:val="18"/>
              </w:rPr>
            </w:pPr>
          </w:p>
        </w:tc>
      </w:tr>
      <w:tr w:rsidR="009530C5" w:rsidRPr="009530C5" w14:paraId="04613823" w14:textId="77777777" w:rsidTr="004148E2">
        <w:trPr>
          <w:trHeight w:val="146"/>
        </w:trPr>
        <w:tc>
          <w:tcPr>
            <w:tcW w:w="1548" w:type="dxa"/>
            <w:vMerge/>
            <w:shd w:val="clear" w:color="auto" w:fill="auto"/>
          </w:tcPr>
          <w:p w14:paraId="6EC166AD" w14:textId="77777777" w:rsidR="00933135" w:rsidRPr="009530C5" w:rsidRDefault="00933135" w:rsidP="00933135">
            <w:pPr>
              <w:spacing w:line="276" w:lineRule="auto"/>
              <w:rPr>
                <w:b/>
                <w:sz w:val="18"/>
                <w:szCs w:val="18"/>
              </w:rPr>
            </w:pPr>
          </w:p>
        </w:tc>
        <w:tc>
          <w:tcPr>
            <w:tcW w:w="2357" w:type="dxa"/>
            <w:vMerge/>
            <w:shd w:val="clear" w:color="auto" w:fill="auto"/>
          </w:tcPr>
          <w:p w14:paraId="0C8CF0DD"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16010510" w14:textId="77777777" w:rsidR="00933135" w:rsidRPr="009530C5" w:rsidRDefault="00933135" w:rsidP="00933135">
            <w:pPr>
              <w:spacing w:line="276" w:lineRule="auto"/>
              <w:jc w:val="both"/>
              <w:rPr>
                <w:sz w:val="18"/>
                <w:szCs w:val="18"/>
              </w:rPr>
            </w:pPr>
          </w:p>
        </w:tc>
        <w:tc>
          <w:tcPr>
            <w:tcW w:w="1556" w:type="dxa"/>
            <w:vMerge/>
            <w:shd w:val="clear" w:color="auto" w:fill="auto"/>
          </w:tcPr>
          <w:p w14:paraId="402BE1D2" w14:textId="77777777" w:rsidR="00933135" w:rsidRPr="009530C5" w:rsidRDefault="00933135" w:rsidP="00933135">
            <w:pPr>
              <w:spacing w:line="276" w:lineRule="auto"/>
              <w:rPr>
                <w:sz w:val="18"/>
                <w:szCs w:val="18"/>
              </w:rPr>
            </w:pPr>
          </w:p>
        </w:tc>
        <w:tc>
          <w:tcPr>
            <w:tcW w:w="3991" w:type="dxa"/>
            <w:shd w:val="clear" w:color="auto" w:fill="auto"/>
          </w:tcPr>
          <w:p w14:paraId="6E83192A" w14:textId="77777777" w:rsidR="00933135" w:rsidRPr="009530C5" w:rsidRDefault="00933135" w:rsidP="00933135">
            <w:pPr>
              <w:spacing w:line="276" w:lineRule="auto"/>
              <w:jc w:val="both"/>
              <w:rPr>
                <w:sz w:val="18"/>
              </w:rPr>
            </w:pPr>
            <w:r w:rsidRPr="009530C5">
              <w:rPr>
                <w:sz w:val="18"/>
              </w:rPr>
              <w:t xml:space="preserve">Cuenta con un horario para realizar sus actividades </w:t>
            </w:r>
          </w:p>
        </w:tc>
        <w:tc>
          <w:tcPr>
            <w:tcW w:w="1677" w:type="dxa"/>
            <w:vMerge/>
            <w:shd w:val="clear" w:color="auto" w:fill="auto"/>
          </w:tcPr>
          <w:p w14:paraId="36696555" w14:textId="77777777" w:rsidR="00933135" w:rsidRPr="009530C5" w:rsidRDefault="00933135" w:rsidP="00933135">
            <w:pPr>
              <w:spacing w:line="276" w:lineRule="auto"/>
              <w:rPr>
                <w:sz w:val="18"/>
                <w:szCs w:val="18"/>
              </w:rPr>
            </w:pPr>
          </w:p>
        </w:tc>
      </w:tr>
      <w:tr w:rsidR="009530C5" w:rsidRPr="009530C5" w14:paraId="0096C164" w14:textId="77777777" w:rsidTr="004148E2">
        <w:trPr>
          <w:trHeight w:val="146"/>
        </w:trPr>
        <w:tc>
          <w:tcPr>
            <w:tcW w:w="1548" w:type="dxa"/>
            <w:vMerge/>
            <w:shd w:val="clear" w:color="auto" w:fill="auto"/>
          </w:tcPr>
          <w:p w14:paraId="20B34A6B" w14:textId="77777777" w:rsidR="00933135" w:rsidRPr="009530C5" w:rsidRDefault="00933135" w:rsidP="00933135">
            <w:pPr>
              <w:spacing w:line="276" w:lineRule="auto"/>
              <w:rPr>
                <w:b/>
                <w:sz w:val="18"/>
                <w:szCs w:val="18"/>
              </w:rPr>
            </w:pPr>
          </w:p>
        </w:tc>
        <w:tc>
          <w:tcPr>
            <w:tcW w:w="2357" w:type="dxa"/>
            <w:vMerge/>
            <w:shd w:val="clear" w:color="auto" w:fill="auto"/>
          </w:tcPr>
          <w:p w14:paraId="193AAB16"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7AC23804" w14:textId="77777777" w:rsidR="00933135" w:rsidRPr="009530C5" w:rsidRDefault="00933135" w:rsidP="00933135">
            <w:pPr>
              <w:spacing w:line="276" w:lineRule="auto"/>
              <w:jc w:val="both"/>
              <w:rPr>
                <w:sz w:val="18"/>
                <w:szCs w:val="18"/>
              </w:rPr>
            </w:pPr>
          </w:p>
        </w:tc>
        <w:tc>
          <w:tcPr>
            <w:tcW w:w="1556" w:type="dxa"/>
            <w:vMerge/>
            <w:shd w:val="clear" w:color="auto" w:fill="auto"/>
          </w:tcPr>
          <w:p w14:paraId="07EBE72B" w14:textId="77777777" w:rsidR="00933135" w:rsidRPr="009530C5" w:rsidRDefault="00933135" w:rsidP="00933135">
            <w:pPr>
              <w:spacing w:line="276" w:lineRule="auto"/>
              <w:rPr>
                <w:sz w:val="18"/>
                <w:szCs w:val="18"/>
              </w:rPr>
            </w:pPr>
          </w:p>
        </w:tc>
        <w:tc>
          <w:tcPr>
            <w:tcW w:w="3991" w:type="dxa"/>
            <w:shd w:val="clear" w:color="auto" w:fill="auto"/>
          </w:tcPr>
          <w:p w14:paraId="00101DE3" w14:textId="77777777" w:rsidR="00933135" w:rsidRPr="009530C5" w:rsidRDefault="00933135" w:rsidP="00933135">
            <w:pPr>
              <w:spacing w:line="276" w:lineRule="auto"/>
              <w:jc w:val="both"/>
              <w:rPr>
                <w:sz w:val="18"/>
              </w:rPr>
            </w:pPr>
            <w:r w:rsidRPr="009530C5">
              <w:rPr>
                <w:sz w:val="18"/>
              </w:rPr>
              <w:t>Respeta los horarios de juego</w:t>
            </w:r>
          </w:p>
        </w:tc>
        <w:tc>
          <w:tcPr>
            <w:tcW w:w="1677" w:type="dxa"/>
            <w:vMerge/>
            <w:shd w:val="clear" w:color="auto" w:fill="auto"/>
          </w:tcPr>
          <w:p w14:paraId="055748F6" w14:textId="77777777" w:rsidR="00933135" w:rsidRPr="009530C5" w:rsidRDefault="00933135" w:rsidP="00933135">
            <w:pPr>
              <w:spacing w:line="276" w:lineRule="auto"/>
              <w:rPr>
                <w:sz w:val="18"/>
                <w:szCs w:val="18"/>
              </w:rPr>
            </w:pPr>
          </w:p>
        </w:tc>
      </w:tr>
      <w:tr w:rsidR="009530C5" w:rsidRPr="009530C5" w14:paraId="3E07B37E" w14:textId="77777777" w:rsidTr="00933135">
        <w:trPr>
          <w:trHeight w:val="335"/>
        </w:trPr>
        <w:tc>
          <w:tcPr>
            <w:tcW w:w="1548" w:type="dxa"/>
            <w:vMerge/>
            <w:shd w:val="clear" w:color="auto" w:fill="auto"/>
          </w:tcPr>
          <w:p w14:paraId="3285C70E" w14:textId="77777777" w:rsidR="00933135" w:rsidRPr="009530C5" w:rsidRDefault="00933135" w:rsidP="00933135">
            <w:pPr>
              <w:spacing w:line="276" w:lineRule="auto"/>
              <w:rPr>
                <w:b/>
                <w:sz w:val="18"/>
                <w:szCs w:val="18"/>
              </w:rPr>
            </w:pPr>
          </w:p>
        </w:tc>
        <w:tc>
          <w:tcPr>
            <w:tcW w:w="2357" w:type="dxa"/>
            <w:vMerge/>
            <w:shd w:val="clear" w:color="auto" w:fill="auto"/>
          </w:tcPr>
          <w:p w14:paraId="51322E6F" w14:textId="77777777" w:rsidR="00933135" w:rsidRPr="009530C5" w:rsidRDefault="00933135" w:rsidP="00933135">
            <w:pPr>
              <w:spacing w:line="276" w:lineRule="auto"/>
              <w:jc w:val="both"/>
              <w:rPr>
                <w:sz w:val="18"/>
                <w:szCs w:val="18"/>
                <w:highlight w:val="yellow"/>
              </w:rPr>
            </w:pPr>
          </w:p>
        </w:tc>
        <w:tc>
          <w:tcPr>
            <w:tcW w:w="2142" w:type="dxa"/>
            <w:vMerge/>
            <w:shd w:val="clear" w:color="auto" w:fill="auto"/>
          </w:tcPr>
          <w:p w14:paraId="0D2C3CFE" w14:textId="77777777" w:rsidR="00933135" w:rsidRPr="009530C5" w:rsidRDefault="00933135" w:rsidP="00933135">
            <w:pPr>
              <w:spacing w:line="276" w:lineRule="auto"/>
              <w:jc w:val="both"/>
              <w:rPr>
                <w:sz w:val="18"/>
                <w:szCs w:val="18"/>
              </w:rPr>
            </w:pPr>
          </w:p>
        </w:tc>
        <w:tc>
          <w:tcPr>
            <w:tcW w:w="1556" w:type="dxa"/>
            <w:vMerge w:val="restart"/>
            <w:shd w:val="clear" w:color="auto" w:fill="auto"/>
          </w:tcPr>
          <w:p w14:paraId="752CA434" w14:textId="77777777" w:rsidR="00933135" w:rsidRPr="009530C5" w:rsidRDefault="00933135" w:rsidP="00933135">
            <w:pPr>
              <w:spacing w:line="276" w:lineRule="auto"/>
              <w:rPr>
                <w:sz w:val="18"/>
                <w:szCs w:val="18"/>
              </w:rPr>
            </w:pPr>
            <w:r w:rsidRPr="009530C5">
              <w:rPr>
                <w:sz w:val="18"/>
                <w:szCs w:val="18"/>
              </w:rPr>
              <w:t xml:space="preserve">Hábitos Negativos </w:t>
            </w:r>
          </w:p>
          <w:p w14:paraId="4CA4471E" w14:textId="77777777" w:rsidR="00933135" w:rsidRPr="009530C5" w:rsidRDefault="00933135" w:rsidP="00933135">
            <w:pPr>
              <w:spacing w:line="276" w:lineRule="auto"/>
              <w:rPr>
                <w:sz w:val="18"/>
                <w:szCs w:val="18"/>
              </w:rPr>
            </w:pPr>
          </w:p>
          <w:p w14:paraId="554916D9" w14:textId="77777777" w:rsidR="00933135" w:rsidRPr="009530C5" w:rsidRDefault="00933135" w:rsidP="00933135">
            <w:pPr>
              <w:spacing w:line="276" w:lineRule="auto"/>
              <w:rPr>
                <w:sz w:val="18"/>
                <w:szCs w:val="18"/>
              </w:rPr>
            </w:pPr>
          </w:p>
        </w:tc>
        <w:tc>
          <w:tcPr>
            <w:tcW w:w="3991" w:type="dxa"/>
            <w:shd w:val="clear" w:color="auto" w:fill="auto"/>
          </w:tcPr>
          <w:p w14:paraId="6FFE7193" w14:textId="77777777" w:rsidR="00933135" w:rsidRPr="009530C5" w:rsidRDefault="00933135" w:rsidP="00933135">
            <w:pPr>
              <w:spacing w:line="276" w:lineRule="auto"/>
              <w:jc w:val="both"/>
              <w:rPr>
                <w:sz w:val="18"/>
              </w:rPr>
            </w:pPr>
            <w:r w:rsidRPr="009530C5">
              <w:rPr>
                <w:sz w:val="18"/>
              </w:rPr>
              <w:t xml:space="preserve">El niño suele dejar los juguetes sin ordenar </w:t>
            </w:r>
          </w:p>
        </w:tc>
        <w:tc>
          <w:tcPr>
            <w:tcW w:w="1677" w:type="dxa"/>
            <w:vMerge/>
            <w:shd w:val="clear" w:color="auto" w:fill="auto"/>
          </w:tcPr>
          <w:p w14:paraId="0F580014" w14:textId="77777777" w:rsidR="00933135" w:rsidRPr="009530C5" w:rsidRDefault="00933135" w:rsidP="00933135">
            <w:pPr>
              <w:spacing w:line="276" w:lineRule="auto"/>
              <w:rPr>
                <w:sz w:val="18"/>
                <w:szCs w:val="18"/>
              </w:rPr>
            </w:pPr>
          </w:p>
        </w:tc>
      </w:tr>
      <w:tr w:rsidR="009530C5" w:rsidRPr="009530C5" w14:paraId="7A9DA41D" w14:textId="77777777" w:rsidTr="004148E2">
        <w:trPr>
          <w:trHeight w:val="335"/>
        </w:trPr>
        <w:tc>
          <w:tcPr>
            <w:tcW w:w="1548" w:type="dxa"/>
            <w:vMerge/>
            <w:shd w:val="clear" w:color="auto" w:fill="auto"/>
          </w:tcPr>
          <w:p w14:paraId="487DB367" w14:textId="77777777" w:rsidR="00933135" w:rsidRPr="009530C5" w:rsidRDefault="00933135" w:rsidP="00933135">
            <w:pPr>
              <w:spacing w:line="276" w:lineRule="auto"/>
              <w:rPr>
                <w:b/>
                <w:sz w:val="18"/>
                <w:szCs w:val="18"/>
              </w:rPr>
            </w:pPr>
          </w:p>
        </w:tc>
        <w:tc>
          <w:tcPr>
            <w:tcW w:w="2357" w:type="dxa"/>
            <w:vMerge/>
            <w:shd w:val="clear" w:color="auto" w:fill="auto"/>
          </w:tcPr>
          <w:p w14:paraId="19584CF6" w14:textId="77777777" w:rsidR="00933135" w:rsidRPr="009530C5" w:rsidRDefault="00933135" w:rsidP="00933135">
            <w:pPr>
              <w:spacing w:line="276" w:lineRule="auto"/>
              <w:jc w:val="both"/>
              <w:rPr>
                <w:sz w:val="18"/>
                <w:szCs w:val="18"/>
                <w:highlight w:val="yellow"/>
              </w:rPr>
            </w:pPr>
          </w:p>
        </w:tc>
        <w:tc>
          <w:tcPr>
            <w:tcW w:w="2142" w:type="dxa"/>
            <w:vMerge/>
            <w:shd w:val="clear" w:color="auto" w:fill="auto"/>
          </w:tcPr>
          <w:p w14:paraId="6B8D4B56" w14:textId="77777777" w:rsidR="00933135" w:rsidRPr="009530C5" w:rsidRDefault="00933135" w:rsidP="00933135">
            <w:pPr>
              <w:spacing w:line="276" w:lineRule="auto"/>
              <w:jc w:val="both"/>
              <w:rPr>
                <w:sz w:val="18"/>
                <w:szCs w:val="18"/>
              </w:rPr>
            </w:pPr>
          </w:p>
        </w:tc>
        <w:tc>
          <w:tcPr>
            <w:tcW w:w="1556" w:type="dxa"/>
            <w:vMerge/>
            <w:shd w:val="clear" w:color="auto" w:fill="auto"/>
          </w:tcPr>
          <w:p w14:paraId="26901782" w14:textId="77777777" w:rsidR="00933135" w:rsidRPr="009530C5" w:rsidRDefault="00933135" w:rsidP="00933135">
            <w:pPr>
              <w:spacing w:line="276" w:lineRule="auto"/>
              <w:rPr>
                <w:sz w:val="18"/>
                <w:szCs w:val="18"/>
              </w:rPr>
            </w:pPr>
          </w:p>
        </w:tc>
        <w:tc>
          <w:tcPr>
            <w:tcW w:w="3991" w:type="dxa"/>
            <w:shd w:val="clear" w:color="auto" w:fill="auto"/>
          </w:tcPr>
          <w:p w14:paraId="00E2940C" w14:textId="77777777" w:rsidR="00933135" w:rsidRPr="009530C5" w:rsidRDefault="00933135" w:rsidP="00933135">
            <w:pPr>
              <w:spacing w:line="276" w:lineRule="auto"/>
              <w:jc w:val="both"/>
              <w:rPr>
                <w:sz w:val="18"/>
              </w:rPr>
            </w:pPr>
            <w:r w:rsidRPr="009530C5">
              <w:rPr>
                <w:sz w:val="18"/>
              </w:rPr>
              <w:t xml:space="preserve">El niño no respeta el horario de refrigerio </w:t>
            </w:r>
          </w:p>
        </w:tc>
        <w:tc>
          <w:tcPr>
            <w:tcW w:w="1677" w:type="dxa"/>
            <w:vMerge/>
            <w:shd w:val="clear" w:color="auto" w:fill="auto"/>
          </w:tcPr>
          <w:p w14:paraId="0F563E38" w14:textId="77777777" w:rsidR="00933135" w:rsidRPr="009530C5" w:rsidRDefault="00933135" w:rsidP="00933135">
            <w:pPr>
              <w:spacing w:line="276" w:lineRule="auto"/>
              <w:rPr>
                <w:sz w:val="18"/>
                <w:szCs w:val="18"/>
              </w:rPr>
            </w:pPr>
          </w:p>
        </w:tc>
      </w:tr>
      <w:tr w:rsidR="009530C5" w:rsidRPr="009530C5" w14:paraId="18216E3B" w14:textId="77777777" w:rsidTr="004148E2">
        <w:trPr>
          <w:trHeight w:val="335"/>
        </w:trPr>
        <w:tc>
          <w:tcPr>
            <w:tcW w:w="1548" w:type="dxa"/>
            <w:vMerge/>
            <w:shd w:val="clear" w:color="auto" w:fill="auto"/>
          </w:tcPr>
          <w:p w14:paraId="0CADD39A" w14:textId="77777777" w:rsidR="00933135" w:rsidRPr="009530C5" w:rsidRDefault="00933135" w:rsidP="00933135">
            <w:pPr>
              <w:spacing w:line="276" w:lineRule="auto"/>
              <w:rPr>
                <w:b/>
                <w:sz w:val="18"/>
                <w:szCs w:val="18"/>
              </w:rPr>
            </w:pPr>
          </w:p>
        </w:tc>
        <w:tc>
          <w:tcPr>
            <w:tcW w:w="2357" w:type="dxa"/>
            <w:vMerge/>
            <w:shd w:val="clear" w:color="auto" w:fill="auto"/>
          </w:tcPr>
          <w:p w14:paraId="039B7BC3" w14:textId="77777777" w:rsidR="00933135" w:rsidRPr="009530C5" w:rsidRDefault="00933135" w:rsidP="00933135">
            <w:pPr>
              <w:spacing w:line="276" w:lineRule="auto"/>
              <w:jc w:val="both"/>
              <w:rPr>
                <w:sz w:val="18"/>
                <w:szCs w:val="18"/>
                <w:highlight w:val="yellow"/>
              </w:rPr>
            </w:pPr>
          </w:p>
        </w:tc>
        <w:tc>
          <w:tcPr>
            <w:tcW w:w="2142" w:type="dxa"/>
            <w:vMerge/>
            <w:shd w:val="clear" w:color="auto" w:fill="auto"/>
          </w:tcPr>
          <w:p w14:paraId="7EE79FE2" w14:textId="77777777" w:rsidR="00933135" w:rsidRPr="009530C5" w:rsidRDefault="00933135" w:rsidP="00933135">
            <w:pPr>
              <w:spacing w:line="276" w:lineRule="auto"/>
              <w:jc w:val="both"/>
              <w:rPr>
                <w:sz w:val="18"/>
                <w:szCs w:val="18"/>
              </w:rPr>
            </w:pPr>
          </w:p>
        </w:tc>
        <w:tc>
          <w:tcPr>
            <w:tcW w:w="1556" w:type="dxa"/>
            <w:vMerge/>
            <w:shd w:val="clear" w:color="auto" w:fill="auto"/>
          </w:tcPr>
          <w:p w14:paraId="16ED9C36" w14:textId="77777777" w:rsidR="00933135" w:rsidRPr="009530C5" w:rsidRDefault="00933135" w:rsidP="00933135">
            <w:pPr>
              <w:spacing w:line="276" w:lineRule="auto"/>
              <w:rPr>
                <w:sz w:val="18"/>
                <w:szCs w:val="18"/>
              </w:rPr>
            </w:pPr>
          </w:p>
        </w:tc>
        <w:tc>
          <w:tcPr>
            <w:tcW w:w="3991" w:type="dxa"/>
            <w:shd w:val="clear" w:color="auto" w:fill="auto"/>
          </w:tcPr>
          <w:p w14:paraId="348E87E1" w14:textId="77777777" w:rsidR="00933135" w:rsidRPr="009530C5" w:rsidRDefault="00933135" w:rsidP="00933135">
            <w:pPr>
              <w:spacing w:line="276" w:lineRule="auto"/>
              <w:jc w:val="both"/>
              <w:rPr>
                <w:sz w:val="18"/>
              </w:rPr>
            </w:pPr>
            <w:r w:rsidRPr="009530C5">
              <w:rPr>
                <w:sz w:val="18"/>
              </w:rPr>
              <w:t>El niño no comparte sus materiales con sus pares</w:t>
            </w:r>
          </w:p>
        </w:tc>
        <w:tc>
          <w:tcPr>
            <w:tcW w:w="1677" w:type="dxa"/>
            <w:vMerge/>
            <w:shd w:val="clear" w:color="auto" w:fill="auto"/>
          </w:tcPr>
          <w:p w14:paraId="5AFF886C" w14:textId="77777777" w:rsidR="00933135" w:rsidRPr="009530C5" w:rsidRDefault="00933135" w:rsidP="00933135">
            <w:pPr>
              <w:spacing w:line="276" w:lineRule="auto"/>
              <w:rPr>
                <w:sz w:val="18"/>
                <w:szCs w:val="18"/>
              </w:rPr>
            </w:pPr>
          </w:p>
        </w:tc>
      </w:tr>
      <w:tr w:rsidR="009530C5" w:rsidRPr="009530C5" w14:paraId="16BFA5E4" w14:textId="77777777" w:rsidTr="004148E2">
        <w:trPr>
          <w:trHeight w:val="335"/>
        </w:trPr>
        <w:tc>
          <w:tcPr>
            <w:tcW w:w="1548" w:type="dxa"/>
            <w:vMerge/>
            <w:shd w:val="clear" w:color="auto" w:fill="auto"/>
          </w:tcPr>
          <w:p w14:paraId="558E7C7D" w14:textId="77777777" w:rsidR="00933135" w:rsidRPr="009530C5" w:rsidRDefault="00933135" w:rsidP="00933135">
            <w:pPr>
              <w:spacing w:line="276" w:lineRule="auto"/>
              <w:rPr>
                <w:b/>
                <w:sz w:val="18"/>
                <w:szCs w:val="18"/>
              </w:rPr>
            </w:pPr>
          </w:p>
        </w:tc>
        <w:tc>
          <w:tcPr>
            <w:tcW w:w="2357" w:type="dxa"/>
            <w:vMerge/>
            <w:shd w:val="clear" w:color="auto" w:fill="auto"/>
          </w:tcPr>
          <w:p w14:paraId="564AA3F2" w14:textId="77777777" w:rsidR="00933135" w:rsidRPr="009530C5" w:rsidRDefault="00933135" w:rsidP="00933135">
            <w:pPr>
              <w:spacing w:line="276" w:lineRule="auto"/>
              <w:jc w:val="both"/>
              <w:rPr>
                <w:sz w:val="18"/>
                <w:szCs w:val="18"/>
                <w:highlight w:val="yellow"/>
              </w:rPr>
            </w:pPr>
          </w:p>
        </w:tc>
        <w:tc>
          <w:tcPr>
            <w:tcW w:w="2142" w:type="dxa"/>
            <w:vMerge/>
            <w:shd w:val="clear" w:color="auto" w:fill="auto"/>
          </w:tcPr>
          <w:p w14:paraId="08806145" w14:textId="77777777" w:rsidR="00933135" w:rsidRPr="009530C5" w:rsidRDefault="00933135" w:rsidP="00933135">
            <w:pPr>
              <w:spacing w:line="276" w:lineRule="auto"/>
              <w:jc w:val="both"/>
              <w:rPr>
                <w:sz w:val="18"/>
                <w:szCs w:val="18"/>
              </w:rPr>
            </w:pPr>
          </w:p>
        </w:tc>
        <w:tc>
          <w:tcPr>
            <w:tcW w:w="1556" w:type="dxa"/>
            <w:vMerge/>
            <w:shd w:val="clear" w:color="auto" w:fill="auto"/>
          </w:tcPr>
          <w:p w14:paraId="40204C30" w14:textId="77777777" w:rsidR="00933135" w:rsidRPr="009530C5" w:rsidRDefault="00933135" w:rsidP="00933135">
            <w:pPr>
              <w:spacing w:line="276" w:lineRule="auto"/>
              <w:rPr>
                <w:sz w:val="18"/>
                <w:szCs w:val="18"/>
              </w:rPr>
            </w:pPr>
          </w:p>
        </w:tc>
        <w:tc>
          <w:tcPr>
            <w:tcW w:w="3991" w:type="dxa"/>
            <w:shd w:val="clear" w:color="auto" w:fill="auto"/>
          </w:tcPr>
          <w:p w14:paraId="3217A927" w14:textId="77777777" w:rsidR="00933135" w:rsidRPr="009530C5" w:rsidRDefault="00933135" w:rsidP="00933135">
            <w:pPr>
              <w:spacing w:line="276" w:lineRule="auto"/>
              <w:jc w:val="both"/>
              <w:rPr>
                <w:sz w:val="18"/>
              </w:rPr>
            </w:pPr>
            <w:r w:rsidRPr="009530C5">
              <w:rPr>
                <w:sz w:val="18"/>
              </w:rPr>
              <w:t>No respeta los horarios establecidos</w:t>
            </w:r>
          </w:p>
        </w:tc>
        <w:tc>
          <w:tcPr>
            <w:tcW w:w="1677" w:type="dxa"/>
            <w:vMerge/>
            <w:shd w:val="clear" w:color="auto" w:fill="auto"/>
          </w:tcPr>
          <w:p w14:paraId="50C0FD3B" w14:textId="77777777" w:rsidR="00933135" w:rsidRPr="009530C5" w:rsidRDefault="00933135" w:rsidP="00933135">
            <w:pPr>
              <w:spacing w:line="276" w:lineRule="auto"/>
              <w:rPr>
                <w:sz w:val="18"/>
                <w:szCs w:val="18"/>
              </w:rPr>
            </w:pPr>
          </w:p>
        </w:tc>
      </w:tr>
      <w:tr w:rsidR="009530C5" w:rsidRPr="009530C5" w14:paraId="23C1223B" w14:textId="77777777" w:rsidTr="004148E2">
        <w:trPr>
          <w:trHeight w:val="335"/>
        </w:trPr>
        <w:tc>
          <w:tcPr>
            <w:tcW w:w="1548" w:type="dxa"/>
            <w:vMerge/>
            <w:shd w:val="clear" w:color="auto" w:fill="auto"/>
          </w:tcPr>
          <w:p w14:paraId="514BCD0E" w14:textId="77777777" w:rsidR="00933135" w:rsidRPr="009530C5" w:rsidRDefault="00933135" w:rsidP="00933135">
            <w:pPr>
              <w:spacing w:line="276" w:lineRule="auto"/>
              <w:rPr>
                <w:b/>
                <w:sz w:val="18"/>
                <w:szCs w:val="18"/>
              </w:rPr>
            </w:pPr>
          </w:p>
        </w:tc>
        <w:tc>
          <w:tcPr>
            <w:tcW w:w="2357" w:type="dxa"/>
            <w:vMerge/>
            <w:shd w:val="clear" w:color="auto" w:fill="auto"/>
          </w:tcPr>
          <w:p w14:paraId="640678E3" w14:textId="77777777" w:rsidR="00933135" w:rsidRPr="009530C5" w:rsidRDefault="00933135" w:rsidP="00933135">
            <w:pPr>
              <w:spacing w:line="276" w:lineRule="auto"/>
              <w:jc w:val="both"/>
              <w:rPr>
                <w:sz w:val="18"/>
                <w:szCs w:val="18"/>
                <w:highlight w:val="yellow"/>
              </w:rPr>
            </w:pPr>
          </w:p>
        </w:tc>
        <w:tc>
          <w:tcPr>
            <w:tcW w:w="2142" w:type="dxa"/>
            <w:vMerge/>
            <w:shd w:val="clear" w:color="auto" w:fill="auto"/>
          </w:tcPr>
          <w:p w14:paraId="67587E65" w14:textId="77777777" w:rsidR="00933135" w:rsidRPr="009530C5" w:rsidRDefault="00933135" w:rsidP="00933135">
            <w:pPr>
              <w:spacing w:line="276" w:lineRule="auto"/>
              <w:jc w:val="both"/>
              <w:rPr>
                <w:sz w:val="18"/>
                <w:szCs w:val="18"/>
              </w:rPr>
            </w:pPr>
          </w:p>
        </w:tc>
        <w:tc>
          <w:tcPr>
            <w:tcW w:w="1556" w:type="dxa"/>
            <w:vMerge/>
            <w:shd w:val="clear" w:color="auto" w:fill="auto"/>
          </w:tcPr>
          <w:p w14:paraId="48F5D20A" w14:textId="77777777" w:rsidR="00933135" w:rsidRPr="009530C5" w:rsidRDefault="00933135" w:rsidP="00933135">
            <w:pPr>
              <w:spacing w:line="276" w:lineRule="auto"/>
              <w:rPr>
                <w:sz w:val="18"/>
                <w:szCs w:val="18"/>
              </w:rPr>
            </w:pPr>
          </w:p>
        </w:tc>
        <w:tc>
          <w:tcPr>
            <w:tcW w:w="3991" w:type="dxa"/>
            <w:shd w:val="clear" w:color="auto" w:fill="auto"/>
          </w:tcPr>
          <w:p w14:paraId="1987B24F" w14:textId="77777777" w:rsidR="00933135" w:rsidRPr="009530C5" w:rsidRDefault="00933135" w:rsidP="00933135">
            <w:pPr>
              <w:spacing w:line="276" w:lineRule="auto"/>
              <w:jc w:val="both"/>
              <w:rPr>
                <w:sz w:val="18"/>
              </w:rPr>
            </w:pPr>
            <w:r w:rsidRPr="009530C5">
              <w:rPr>
                <w:sz w:val="18"/>
              </w:rPr>
              <w:t xml:space="preserve">El niño come cuando realiza sus tareas </w:t>
            </w:r>
          </w:p>
        </w:tc>
        <w:tc>
          <w:tcPr>
            <w:tcW w:w="1677" w:type="dxa"/>
            <w:vMerge/>
            <w:shd w:val="clear" w:color="auto" w:fill="auto"/>
          </w:tcPr>
          <w:p w14:paraId="05D05107" w14:textId="77777777" w:rsidR="00933135" w:rsidRPr="009530C5" w:rsidRDefault="00933135" w:rsidP="00933135">
            <w:pPr>
              <w:spacing w:line="276" w:lineRule="auto"/>
              <w:rPr>
                <w:sz w:val="18"/>
                <w:szCs w:val="18"/>
              </w:rPr>
            </w:pPr>
          </w:p>
        </w:tc>
      </w:tr>
      <w:tr w:rsidR="009530C5" w:rsidRPr="009530C5" w14:paraId="5417AD90" w14:textId="77777777" w:rsidTr="00933135">
        <w:trPr>
          <w:trHeight w:val="190"/>
        </w:trPr>
        <w:tc>
          <w:tcPr>
            <w:tcW w:w="1548" w:type="dxa"/>
            <w:vMerge w:val="restart"/>
            <w:shd w:val="clear" w:color="auto" w:fill="auto"/>
          </w:tcPr>
          <w:p w14:paraId="434AFD1C" w14:textId="77777777" w:rsidR="00933135" w:rsidRPr="009530C5" w:rsidRDefault="00933135" w:rsidP="00933135">
            <w:pPr>
              <w:spacing w:line="276" w:lineRule="auto"/>
              <w:rPr>
                <w:sz w:val="18"/>
                <w:szCs w:val="18"/>
              </w:rPr>
            </w:pPr>
            <w:r w:rsidRPr="009530C5">
              <w:rPr>
                <w:b/>
                <w:sz w:val="18"/>
                <w:szCs w:val="18"/>
              </w:rPr>
              <w:t xml:space="preserve">Variable 2 </w:t>
            </w:r>
          </w:p>
          <w:p w14:paraId="2EDD068C" w14:textId="77777777" w:rsidR="00933135" w:rsidRPr="009530C5" w:rsidRDefault="00933135" w:rsidP="00933135">
            <w:pPr>
              <w:spacing w:line="276" w:lineRule="auto"/>
              <w:rPr>
                <w:b/>
                <w:sz w:val="18"/>
                <w:szCs w:val="18"/>
              </w:rPr>
            </w:pPr>
            <w:r w:rsidRPr="009530C5">
              <w:rPr>
                <w:sz w:val="18"/>
                <w:szCs w:val="18"/>
              </w:rPr>
              <w:t xml:space="preserve">Motivación  </w:t>
            </w:r>
          </w:p>
        </w:tc>
        <w:tc>
          <w:tcPr>
            <w:tcW w:w="2357" w:type="dxa"/>
            <w:vMerge w:val="restart"/>
            <w:shd w:val="clear" w:color="auto" w:fill="auto"/>
          </w:tcPr>
          <w:p w14:paraId="7050E77F" w14:textId="77777777" w:rsidR="00933135" w:rsidRPr="009530C5" w:rsidRDefault="00933135" w:rsidP="00933135">
            <w:pPr>
              <w:spacing w:after="200" w:line="276" w:lineRule="auto"/>
              <w:ind w:right="41"/>
              <w:jc w:val="both"/>
              <w:rPr>
                <w:b/>
                <w:sz w:val="18"/>
                <w:szCs w:val="18"/>
              </w:rPr>
            </w:pPr>
            <w:r w:rsidRPr="009530C5">
              <w:rPr>
                <w:sz w:val="18"/>
                <w:szCs w:val="18"/>
              </w:rPr>
              <w:t xml:space="preserve">Se estructuró el instrumento denominado lista de cotejo Motivación para la variable 2, con 10 ítems de preguntas para observar el rendimiento académico en las dimensiones: Motivación Intrínseca y extrínseca y Desmotivación, con dos alternativas cerradas: Si cuyo valor es (1) y No cuyo valor es (0) </w:t>
            </w:r>
          </w:p>
        </w:tc>
        <w:tc>
          <w:tcPr>
            <w:tcW w:w="2142" w:type="dxa"/>
            <w:vMerge w:val="restart"/>
            <w:shd w:val="clear" w:color="auto" w:fill="auto"/>
          </w:tcPr>
          <w:p w14:paraId="6ACDEDA4" w14:textId="77777777" w:rsidR="00933135" w:rsidRPr="009530C5" w:rsidRDefault="00933135" w:rsidP="00933135">
            <w:pPr>
              <w:spacing w:line="276" w:lineRule="auto"/>
              <w:jc w:val="both"/>
              <w:rPr>
                <w:sz w:val="18"/>
                <w:szCs w:val="18"/>
              </w:rPr>
            </w:pPr>
            <w:r w:rsidRPr="009530C5">
              <w:rPr>
                <w:sz w:val="18"/>
                <w:szCs w:val="18"/>
              </w:rPr>
              <w:t xml:space="preserve">Participan activamente en la resolución de los ítems de preguntas plasmadas en la lista de cotejo para observar la Motivación en los niños de 3 años. </w:t>
            </w:r>
          </w:p>
          <w:p w14:paraId="7922AC2E" w14:textId="77777777" w:rsidR="00933135" w:rsidRPr="009530C5" w:rsidRDefault="00933135" w:rsidP="00933135">
            <w:pPr>
              <w:spacing w:line="276" w:lineRule="auto"/>
              <w:jc w:val="both"/>
              <w:rPr>
                <w:sz w:val="18"/>
                <w:szCs w:val="18"/>
              </w:rPr>
            </w:pPr>
          </w:p>
        </w:tc>
        <w:tc>
          <w:tcPr>
            <w:tcW w:w="1556" w:type="dxa"/>
            <w:vMerge w:val="restart"/>
            <w:shd w:val="clear" w:color="auto" w:fill="auto"/>
          </w:tcPr>
          <w:p w14:paraId="42344770" w14:textId="77777777" w:rsidR="00933135" w:rsidRPr="009530C5" w:rsidRDefault="00933135" w:rsidP="00933135">
            <w:pPr>
              <w:spacing w:line="276" w:lineRule="auto"/>
              <w:rPr>
                <w:sz w:val="18"/>
                <w:szCs w:val="18"/>
              </w:rPr>
            </w:pPr>
            <w:r w:rsidRPr="009530C5">
              <w:rPr>
                <w:sz w:val="18"/>
                <w:szCs w:val="18"/>
              </w:rPr>
              <w:t>Motivación Intrínseca y Extrínseca</w:t>
            </w:r>
          </w:p>
        </w:tc>
        <w:tc>
          <w:tcPr>
            <w:tcW w:w="3991" w:type="dxa"/>
            <w:shd w:val="clear" w:color="auto" w:fill="auto"/>
          </w:tcPr>
          <w:p w14:paraId="6AA56EB9" w14:textId="77777777" w:rsidR="00933135" w:rsidRPr="009530C5" w:rsidRDefault="00933135" w:rsidP="00933135">
            <w:pPr>
              <w:spacing w:line="276" w:lineRule="auto"/>
              <w:jc w:val="both"/>
              <w:rPr>
                <w:sz w:val="18"/>
              </w:rPr>
            </w:pPr>
            <w:r w:rsidRPr="009530C5">
              <w:rPr>
                <w:sz w:val="18"/>
              </w:rPr>
              <w:t>Muestra interés por aprender</w:t>
            </w:r>
          </w:p>
        </w:tc>
        <w:tc>
          <w:tcPr>
            <w:tcW w:w="1677" w:type="dxa"/>
            <w:vMerge w:val="restart"/>
            <w:shd w:val="clear" w:color="auto" w:fill="auto"/>
          </w:tcPr>
          <w:p w14:paraId="6795A3A5" w14:textId="77777777" w:rsidR="00933135" w:rsidRPr="009530C5" w:rsidRDefault="00933135" w:rsidP="00933135">
            <w:pPr>
              <w:jc w:val="both"/>
              <w:rPr>
                <w:rFonts w:cs="Times New Roman"/>
                <w:sz w:val="18"/>
              </w:rPr>
            </w:pPr>
            <w:r w:rsidRPr="009530C5">
              <w:rPr>
                <w:rFonts w:cs="Times New Roman"/>
                <w:sz w:val="18"/>
              </w:rPr>
              <w:t>Lista de Cotejo</w:t>
            </w:r>
          </w:p>
          <w:p w14:paraId="72B3D51E" w14:textId="77777777" w:rsidR="00933135" w:rsidRPr="009530C5" w:rsidRDefault="00933135" w:rsidP="00933135">
            <w:pPr>
              <w:jc w:val="both"/>
              <w:rPr>
                <w:rFonts w:cs="Times New Roman"/>
                <w:sz w:val="18"/>
              </w:rPr>
            </w:pPr>
            <w:r w:rsidRPr="009530C5">
              <w:rPr>
                <w:rFonts w:cs="Times New Roman"/>
                <w:sz w:val="18"/>
              </w:rPr>
              <w:t>0=No</w:t>
            </w:r>
          </w:p>
          <w:p w14:paraId="7803DA7A" w14:textId="77777777" w:rsidR="00933135" w:rsidRPr="009530C5" w:rsidRDefault="00933135" w:rsidP="00933135">
            <w:pPr>
              <w:spacing w:line="276" w:lineRule="auto"/>
              <w:rPr>
                <w:sz w:val="18"/>
                <w:szCs w:val="18"/>
              </w:rPr>
            </w:pPr>
            <w:r w:rsidRPr="009530C5">
              <w:rPr>
                <w:rFonts w:cs="Times New Roman"/>
                <w:sz w:val="18"/>
              </w:rPr>
              <w:t>1=Si</w:t>
            </w:r>
            <w:r w:rsidRPr="009530C5">
              <w:rPr>
                <w:sz w:val="18"/>
                <w:szCs w:val="18"/>
              </w:rPr>
              <w:t xml:space="preserve"> </w:t>
            </w:r>
          </w:p>
          <w:p w14:paraId="46E180D1" w14:textId="77777777" w:rsidR="00933135" w:rsidRPr="009530C5" w:rsidRDefault="00933135" w:rsidP="00933135">
            <w:pPr>
              <w:spacing w:line="276" w:lineRule="auto"/>
              <w:rPr>
                <w:sz w:val="18"/>
                <w:szCs w:val="18"/>
              </w:rPr>
            </w:pPr>
          </w:p>
        </w:tc>
      </w:tr>
      <w:tr w:rsidR="009530C5" w:rsidRPr="009530C5" w14:paraId="5D5AF6A3" w14:textId="77777777" w:rsidTr="004148E2">
        <w:trPr>
          <w:trHeight w:val="188"/>
        </w:trPr>
        <w:tc>
          <w:tcPr>
            <w:tcW w:w="1548" w:type="dxa"/>
            <w:vMerge/>
            <w:shd w:val="clear" w:color="auto" w:fill="auto"/>
          </w:tcPr>
          <w:p w14:paraId="2B6A4CC6" w14:textId="77777777" w:rsidR="00933135" w:rsidRPr="009530C5" w:rsidRDefault="00933135" w:rsidP="00933135">
            <w:pPr>
              <w:spacing w:line="276" w:lineRule="auto"/>
              <w:rPr>
                <w:b/>
                <w:sz w:val="18"/>
                <w:szCs w:val="18"/>
              </w:rPr>
            </w:pPr>
          </w:p>
        </w:tc>
        <w:tc>
          <w:tcPr>
            <w:tcW w:w="2357" w:type="dxa"/>
            <w:vMerge/>
            <w:shd w:val="clear" w:color="auto" w:fill="auto"/>
          </w:tcPr>
          <w:p w14:paraId="28100B24"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0A883B4C" w14:textId="77777777" w:rsidR="00933135" w:rsidRPr="009530C5" w:rsidRDefault="00933135" w:rsidP="00933135">
            <w:pPr>
              <w:spacing w:line="276" w:lineRule="auto"/>
              <w:jc w:val="both"/>
              <w:rPr>
                <w:sz w:val="18"/>
                <w:szCs w:val="18"/>
              </w:rPr>
            </w:pPr>
          </w:p>
        </w:tc>
        <w:tc>
          <w:tcPr>
            <w:tcW w:w="1556" w:type="dxa"/>
            <w:vMerge/>
            <w:shd w:val="clear" w:color="auto" w:fill="auto"/>
          </w:tcPr>
          <w:p w14:paraId="27579692" w14:textId="77777777" w:rsidR="00933135" w:rsidRPr="009530C5" w:rsidRDefault="00933135" w:rsidP="00933135">
            <w:pPr>
              <w:spacing w:line="276" w:lineRule="auto"/>
              <w:rPr>
                <w:sz w:val="18"/>
                <w:szCs w:val="18"/>
              </w:rPr>
            </w:pPr>
          </w:p>
        </w:tc>
        <w:tc>
          <w:tcPr>
            <w:tcW w:w="3991" w:type="dxa"/>
            <w:shd w:val="clear" w:color="auto" w:fill="auto"/>
          </w:tcPr>
          <w:p w14:paraId="66382F36" w14:textId="77777777" w:rsidR="00933135" w:rsidRPr="009530C5" w:rsidRDefault="00933135" w:rsidP="00933135">
            <w:pPr>
              <w:spacing w:line="276" w:lineRule="auto"/>
              <w:jc w:val="both"/>
              <w:rPr>
                <w:sz w:val="18"/>
              </w:rPr>
            </w:pPr>
            <w:r w:rsidRPr="009530C5">
              <w:rPr>
                <w:sz w:val="18"/>
              </w:rPr>
              <w:t xml:space="preserve">Le gusta tener ordenados sus juguetes </w:t>
            </w:r>
          </w:p>
        </w:tc>
        <w:tc>
          <w:tcPr>
            <w:tcW w:w="1677" w:type="dxa"/>
            <w:vMerge/>
            <w:shd w:val="clear" w:color="auto" w:fill="auto"/>
          </w:tcPr>
          <w:p w14:paraId="14781219" w14:textId="77777777" w:rsidR="00933135" w:rsidRPr="009530C5" w:rsidRDefault="00933135" w:rsidP="00933135">
            <w:pPr>
              <w:spacing w:line="276" w:lineRule="auto"/>
              <w:rPr>
                <w:sz w:val="18"/>
                <w:szCs w:val="18"/>
              </w:rPr>
            </w:pPr>
          </w:p>
        </w:tc>
      </w:tr>
      <w:tr w:rsidR="009530C5" w:rsidRPr="009530C5" w14:paraId="3A392764" w14:textId="77777777" w:rsidTr="004148E2">
        <w:trPr>
          <w:trHeight w:val="188"/>
        </w:trPr>
        <w:tc>
          <w:tcPr>
            <w:tcW w:w="1548" w:type="dxa"/>
            <w:vMerge/>
            <w:shd w:val="clear" w:color="auto" w:fill="auto"/>
          </w:tcPr>
          <w:p w14:paraId="05B4B5D7" w14:textId="77777777" w:rsidR="00933135" w:rsidRPr="009530C5" w:rsidRDefault="00933135" w:rsidP="00933135">
            <w:pPr>
              <w:spacing w:line="276" w:lineRule="auto"/>
              <w:rPr>
                <w:b/>
                <w:sz w:val="18"/>
                <w:szCs w:val="18"/>
              </w:rPr>
            </w:pPr>
          </w:p>
        </w:tc>
        <w:tc>
          <w:tcPr>
            <w:tcW w:w="2357" w:type="dxa"/>
            <w:vMerge/>
            <w:shd w:val="clear" w:color="auto" w:fill="auto"/>
          </w:tcPr>
          <w:p w14:paraId="00B0BECB"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17942261" w14:textId="77777777" w:rsidR="00933135" w:rsidRPr="009530C5" w:rsidRDefault="00933135" w:rsidP="00933135">
            <w:pPr>
              <w:spacing w:line="276" w:lineRule="auto"/>
              <w:jc w:val="both"/>
              <w:rPr>
                <w:sz w:val="18"/>
                <w:szCs w:val="18"/>
              </w:rPr>
            </w:pPr>
          </w:p>
        </w:tc>
        <w:tc>
          <w:tcPr>
            <w:tcW w:w="1556" w:type="dxa"/>
            <w:vMerge/>
            <w:shd w:val="clear" w:color="auto" w:fill="auto"/>
          </w:tcPr>
          <w:p w14:paraId="28F7924C" w14:textId="77777777" w:rsidR="00933135" w:rsidRPr="009530C5" w:rsidRDefault="00933135" w:rsidP="00933135">
            <w:pPr>
              <w:spacing w:line="276" w:lineRule="auto"/>
              <w:rPr>
                <w:sz w:val="18"/>
                <w:szCs w:val="18"/>
              </w:rPr>
            </w:pPr>
          </w:p>
        </w:tc>
        <w:tc>
          <w:tcPr>
            <w:tcW w:w="3991" w:type="dxa"/>
            <w:shd w:val="clear" w:color="auto" w:fill="auto"/>
          </w:tcPr>
          <w:p w14:paraId="3CB42F49" w14:textId="77777777" w:rsidR="00933135" w:rsidRPr="009530C5" w:rsidRDefault="00933135" w:rsidP="00933135">
            <w:pPr>
              <w:spacing w:line="276" w:lineRule="auto"/>
              <w:jc w:val="both"/>
              <w:rPr>
                <w:sz w:val="18"/>
              </w:rPr>
            </w:pPr>
            <w:r w:rsidRPr="009530C5">
              <w:rPr>
                <w:sz w:val="18"/>
              </w:rPr>
              <w:t xml:space="preserve">Muestra empatía por sus pares  </w:t>
            </w:r>
          </w:p>
        </w:tc>
        <w:tc>
          <w:tcPr>
            <w:tcW w:w="1677" w:type="dxa"/>
            <w:vMerge/>
            <w:shd w:val="clear" w:color="auto" w:fill="auto"/>
          </w:tcPr>
          <w:p w14:paraId="6786D228" w14:textId="77777777" w:rsidR="00933135" w:rsidRPr="009530C5" w:rsidRDefault="00933135" w:rsidP="00933135">
            <w:pPr>
              <w:spacing w:line="276" w:lineRule="auto"/>
              <w:rPr>
                <w:sz w:val="18"/>
                <w:szCs w:val="18"/>
              </w:rPr>
            </w:pPr>
          </w:p>
        </w:tc>
      </w:tr>
      <w:tr w:rsidR="009530C5" w:rsidRPr="009530C5" w14:paraId="4DD5920C" w14:textId="77777777" w:rsidTr="004148E2">
        <w:trPr>
          <w:trHeight w:val="188"/>
        </w:trPr>
        <w:tc>
          <w:tcPr>
            <w:tcW w:w="1548" w:type="dxa"/>
            <w:vMerge/>
            <w:shd w:val="clear" w:color="auto" w:fill="auto"/>
          </w:tcPr>
          <w:p w14:paraId="3DA8FF85" w14:textId="77777777" w:rsidR="00933135" w:rsidRPr="009530C5" w:rsidRDefault="00933135" w:rsidP="00933135">
            <w:pPr>
              <w:spacing w:line="276" w:lineRule="auto"/>
              <w:rPr>
                <w:b/>
                <w:sz w:val="18"/>
                <w:szCs w:val="18"/>
              </w:rPr>
            </w:pPr>
          </w:p>
        </w:tc>
        <w:tc>
          <w:tcPr>
            <w:tcW w:w="2357" w:type="dxa"/>
            <w:vMerge/>
            <w:shd w:val="clear" w:color="auto" w:fill="auto"/>
          </w:tcPr>
          <w:p w14:paraId="175F6324"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416B1D0B" w14:textId="77777777" w:rsidR="00933135" w:rsidRPr="009530C5" w:rsidRDefault="00933135" w:rsidP="00933135">
            <w:pPr>
              <w:spacing w:line="276" w:lineRule="auto"/>
              <w:jc w:val="both"/>
              <w:rPr>
                <w:sz w:val="18"/>
                <w:szCs w:val="18"/>
              </w:rPr>
            </w:pPr>
          </w:p>
        </w:tc>
        <w:tc>
          <w:tcPr>
            <w:tcW w:w="1556" w:type="dxa"/>
            <w:vMerge/>
            <w:shd w:val="clear" w:color="auto" w:fill="auto"/>
          </w:tcPr>
          <w:p w14:paraId="4545F4FB" w14:textId="77777777" w:rsidR="00933135" w:rsidRPr="009530C5" w:rsidRDefault="00933135" w:rsidP="00933135">
            <w:pPr>
              <w:spacing w:line="276" w:lineRule="auto"/>
              <w:rPr>
                <w:sz w:val="18"/>
                <w:szCs w:val="18"/>
              </w:rPr>
            </w:pPr>
          </w:p>
        </w:tc>
        <w:tc>
          <w:tcPr>
            <w:tcW w:w="3991" w:type="dxa"/>
            <w:shd w:val="clear" w:color="auto" w:fill="auto"/>
          </w:tcPr>
          <w:p w14:paraId="27D40DB0" w14:textId="48EB96BC" w:rsidR="00933135" w:rsidRPr="009530C5" w:rsidRDefault="00933135" w:rsidP="00933135">
            <w:pPr>
              <w:spacing w:line="276" w:lineRule="auto"/>
              <w:jc w:val="both"/>
              <w:rPr>
                <w:sz w:val="18"/>
              </w:rPr>
            </w:pPr>
            <w:r w:rsidRPr="009530C5">
              <w:rPr>
                <w:sz w:val="18"/>
              </w:rPr>
              <w:t xml:space="preserve">Recuerda al adulto las actividades que </w:t>
            </w:r>
            <w:r w:rsidR="00A47738" w:rsidRPr="009530C5">
              <w:rPr>
                <w:sz w:val="18"/>
              </w:rPr>
              <w:t>va a</w:t>
            </w:r>
            <w:r w:rsidRPr="009530C5">
              <w:rPr>
                <w:sz w:val="18"/>
              </w:rPr>
              <w:t xml:space="preserve"> realizar </w:t>
            </w:r>
          </w:p>
        </w:tc>
        <w:tc>
          <w:tcPr>
            <w:tcW w:w="1677" w:type="dxa"/>
            <w:vMerge/>
            <w:shd w:val="clear" w:color="auto" w:fill="auto"/>
          </w:tcPr>
          <w:p w14:paraId="0D1DDDE0" w14:textId="77777777" w:rsidR="00933135" w:rsidRPr="009530C5" w:rsidRDefault="00933135" w:rsidP="00933135">
            <w:pPr>
              <w:spacing w:line="276" w:lineRule="auto"/>
              <w:rPr>
                <w:sz w:val="18"/>
                <w:szCs w:val="18"/>
              </w:rPr>
            </w:pPr>
          </w:p>
        </w:tc>
      </w:tr>
      <w:tr w:rsidR="009530C5" w:rsidRPr="009530C5" w14:paraId="65A8E9FB" w14:textId="77777777" w:rsidTr="004148E2">
        <w:trPr>
          <w:trHeight w:val="188"/>
        </w:trPr>
        <w:tc>
          <w:tcPr>
            <w:tcW w:w="1548" w:type="dxa"/>
            <w:vMerge/>
            <w:shd w:val="clear" w:color="auto" w:fill="auto"/>
          </w:tcPr>
          <w:p w14:paraId="1550AEA1" w14:textId="77777777" w:rsidR="00933135" w:rsidRPr="009530C5" w:rsidRDefault="00933135" w:rsidP="00933135">
            <w:pPr>
              <w:spacing w:line="276" w:lineRule="auto"/>
              <w:rPr>
                <w:b/>
                <w:sz w:val="18"/>
                <w:szCs w:val="18"/>
              </w:rPr>
            </w:pPr>
          </w:p>
        </w:tc>
        <w:tc>
          <w:tcPr>
            <w:tcW w:w="2357" w:type="dxa"/>
            <w:vMerge/>
            <w:shd w:val="clear" w:color="auto" w:fill="auto"/>
          </w:tcPr>
          <w:p w14:paraId="534808EA" w14:textId="77777777" w:rsidR="00933135" w:rsidRPr="009530C5" w:rsidRDefault="00933135" w:rsidP="00933135">
            <w:pPr>
              <w:spacing w:after="200" w:line="276" w:lineRule="auto"/>
              <w:ind w:right="41"/>
              <w:jc w:val="both"/>
              <w:rPr>
                <w:sz w:val="18"/>
                <w:szCs w:val="18"/>
              </w:rPr>
            </w:pPr>
          </w:p>
        </w:tc>
        <w:tc>
          <w:tcPr>
            <w:tcW w:w="2142" w:type="dxa"/>
            <w:vMerge/>
            <w:shd w:val="clear" w:color="auto" w:fill="auto"/>
          </w:tcPr>
          <w:p w14:paraId="0D8ADC37" w14:textId="77777777" w:rsidR="00933135" w:rsidRPr="009530C5" w:rsidRDefault="00933135" w:rsidP="00933135">
            <w:pPr>
              <w:spacing w:line="276" w:lineRule="auto"/>
              <w:jc w:val="both"/>
              <w:rPr>
                <w:sz w:val="18"/>
                <w:szCs w:val="18"/>
              </w:rPr>
            </w:pPr>
          </w:p>
        </w:tc>
        <w:tc>
          <w:tcPr>
            <w:tcW w:w="1556" w:type="dxa"/>
            <w:vMerge/>
            <w:shd w:val="clear" w:color="auto" w:fill="auto"/>
          </w:tcPr>
          <w:p w14:paraId="232EF057" w14:textId="77777777" w:rsidR="00933135" w:rsidRPr="009530C5" w:rsidRDefault="00933135" w:rsidP="00933135">
            <w:pPr>
              <w:spacing w:line="276" w:lineRule="auto"/>
              <w:rPr>
                <w:sz w:val="18"/>
                <w:szCs w:val="18"/>
              </w:rPr>
            </w:pPr>
          </w:p>
        </w:tc>
        <w:tc>
          <w:tcPr>
            <w:tcW w:w="3991" w:type="dxa"/>
            <w:shd w:val="clear" w:color="auto" w:fill="auto"/>
          </w:tcPr>
          <w:p w14:paraId="5AC70296" w14:textId="77777777" w:rsidR="00933135" w:rsidRPr="009530C5" w:rsidRDefault="00933135" w:rsidP="00933135">
            <w:pPr>
              <w:spacing w:line="276" w:lineRule="auto"/>
              <w:jc w:val="both"/>
              <w:rPr>
                <w:sz w:val="18"/>
              </w:rPr>
            </w:pPr>
            <w:r w:rsidRPr="009530C5">
              <w:rPr>
                <w:sz w:val="18"/>
              </w:rPr>
              <w:t xml:space="preserve">Ordena los materiales al escuchar la indicación </w:t>
            </w:r>
          </w:p>
        </w:tc>
        <w:tc>
          <w:tcPr>
            <w:tcW w:w="1677" w:type="dxa"/>
            <w:vMerge/>
            <w:shd w:val="clear" w:color="auto" w:fill="auto"/>
          </w:tcPr>
          <w:p w14:paraId="1FBB0B30" w14:textId="77777777" w:rsidR="00933135" w:rsidRPr="009530C5" w:rsidRDefault="00933135" w:rsidP="00933135">
            <w:pPr>
              <w:spacing w:line="276" w:lineRule="auto"/>
              <w:rPr>
                <w:sz w:val="18"/>
                <w:szCs w:val="18"/>
              </w:rPr>
            </w:pPr>
          </w:p>
        </w:tc>
      </w:tr>
      <w:tr w:rsidR="009530C5" w:rsidRPr="009530C5" w14:paraId="7E15CC5E" w14:textId="77777777" w:rsidTr="00933135">
        <w:trPr>
          <w:trHeight w:val="335"/>
        </w:trPr>
        <w:tc>
          <w:tcPr>
            <w:tcW w:w="1548" w:type="dxa"/>
            <w:vMerge/>
            <w:shd w:val="clear" w:color="auto" w:fill="auto"/>
          </w:tcPr>
          <w:p w14:paraId="1C252F35" w14:textId="77777777" w:rsidR="00933135" w:rsidRPr="009530C5" w:rsidRDefault="00933135" w:rsidP="00933135">
            <w:pPr>
              <w:spacing w:line="276" w:lineRule="auto"/>
              <w:rPr>
                <w:b/>
                <w:sz w:val="18"/>
                <w:szCs w:val="18"/>
              </w:rPr>
            </w:pPr>
          </w:p>
        </w:tc>
        <w:tc>
          <w:tcPr>
            <w:tcW w:w="2357" w:type="dxa"/>
            <w:vMerge/>
            <w:shd w:val="clear" w:color="auto" w:fill="auto"/>
          </w:tcPr>
          <w:p w14:paraId="5990C2BE" w14:textId="77777777" w:rsidR="00933135" w:rsidRPr="009530C5" w:rsidRDefault="00933135" w:rsidP="00933135">
            <w:pPr>
              <w:spacing w:line="276" w:lineRule="auto"/>
              <w:rPr>
                <w:sz w:val="18"/>
                <w:szCs w:val="18"/>
              </w:rPr>
            </w:pPr>
          </w:p>
        </w:tc>
        <w:tc>
          <w:tcPr>
            <w:tcW w:w="2142" w:type="dxa"/>
            <w:vMerge/>
            <w:shd w:val="clear" w:color="auto" w:fill="auto"/>
          </w:tcPr>
          <w:p w14:paraId="218BDF99" w14:textId="77777777" w:rsidR="00933135" w:rsidRPr="009530C5" w:rsidRDefault="00933135" w:rsidP="00933135">
            <w:pPr>
              <w:spacing w:line="276" w:lineRule="auto"/>
              <w:rPr>
                <w:sz w:val="18"/>
                <w:szCs w:val="18"/>
              </w:rPr>
            </w:pPr>
          </w:p>
        </w:tc>
        <w:tc>
          <w:tcPr>
            <w:tcW w:w="1556" w:type="dxa"/>
            <w:vMerge w:val="restart"/>
            <w:shd w:val="clear" w:color="auto" w:fill="auto"/>
          </w:tcPr>
          <w:p w14:paraId="0E0DABA1" w14:textId="77777777" w:rsidR="00933135" w:rsidRPr="009530C5" w:rsidRDefault="00933135" w:rsidP="00933135">
            <w:pPr>
              <w:spacing w:line="276" w:lineRule="auto"/>
              <w:rPr>
                <w:sz w:val="18"/>
                <w:szCs w:val="18"/>
              </w:rPr>
            </w:pPr>
            <w:r w:rsidRPr="009530C5">
              <w:rPr>
                <w:sz w:val="18"/>
                <w:szCs w:val="18"/>
              </w:rPr>
              <w:t xml:space="preserve">Desmotivación </w:t>
            </w:r>
          </w:p>
        </w:tc>
        <w:tc>
          <w:tcPr>
            <w:tcW w:w="3991" w:type="dxa"/>
            <w:shd w:val="clear" w:color="auto" w:fill="auto"/>
          </w:tcPr>
          <w:p w14:paraId="3D7DF80F" w14:textId="77777777" w:rsidR="00933135" w:rsidRPr="009530C5" w:rsidRDefault="00933135" w:rsidP="00933135">
            <w:pPr>
              <w:spacing w:line="276" w:lineRule="auto"/>
              <w:jc w:val="both"/>
              <w:rPr>
                <w:sz w:val="18"/>
              </w:rPr>
            </w:pPr>
            <w:r w:rsidRPr="009530C5">
              <w:rPr>
                <w:sz w:val="18"/>
              </w:rPr>
              <w:t>Le agobian al niño por no ordenar sus juguetes</w:t>
            </w:r>
          </w:p>
        </w:tc>
        <w:tc>
          <w:tcPr>
            <w:tcW w:w="1677" w:type="dxa"/>
            <w:vMerge/>
            <w:shd w:val="clear" w:color="auto" w:fill="auto"/>
          </w:tcPr>
          <w:p w14:paraId="24A2369C" w14:textId="77777777" w:rsidR="00933135" w:rsidRPr="009530C5" w:rsidRDefault="00933135" w:rsidP="00933135">
            <w:pPr>
              <w:spacing w:line="276" w:lineRule="auto"/>
              <w:rPr>
                <w:sz w:val="18"/>
                <w:szCs w:val="18"/>
              </w:rPr>
            </w:pPr>
          </w:p>
        </w:tc>
      </w:tr>
      <w:tr w:rsidR="009530C5" w:rsidRPr="009530C5" w14:paraId="2C1FEF9C" w14:textId="77777777" w:rsidTr="004148E2">
        <w:trPr>
          <w:trHeight w:val="335"/>
        </w:trPr>
        <w:tc>
          <w:tcPr>
            <w:tcW w:w="1548" w:type="dxa"/>
            <w:vMerge/>
            <w:shd w:val="clear" w:color="auto" w:fill="auto"/>
          </w:tcPr>
          <w:p w14:paraId="254E4037" w14:textId="77777777" w:rsidR="00933135" w:rsidRPr="009530C5" w:rsidRDefault="00933135" w:rsidP="00933135">
            <w:pPr>
              <w:spacing w:line="276" w:lineRule="auto"/>
              <w:rPr>
                <w:b/>
                <w:sz w:val="18"/>
                <w:szCs w:val="18"/>
              </w:rPr>
            </w:pPr>
          </w:p>
        </w:tc>
        <w:tc>
          <w:tcPr>
            <w:tcW w:w="2357" w:type="dxa"/>
            <w:vMerge/>
            <w:shd w:val="clear" w:color="auto" w:fill="auto"/>
          </w:tcPr>
          <w:p w14:paraId="46024071" w14:textId="77777777" w:rsidR="00933135" w:rsidRPr="009530C5" w:rsidRDefault="00933135" w:rsidP="00933135">
            <w:pPr>
              <w:spacing w:line="276" w:lineRule="auto"/>
              <w:rPr>
                <w:sz w:val="18"/>
                <w:szCs w:val="18"/>
              </w:rPr>
            </w:pPr>
          </w:p>
        </w:tc>
        <w:tc>
          <w:tcPr>
            <w:tcW w:w="2142" w:type="dxa"/>
            <w:vMerge/>
            <w:shd w:val="clear" w:color="auto" w:fill="auto"/>
          </w:tcPr>
          <w:p w14:paraId="5F6F0D4F" w14:textId="77777777" w:rsidR="00933135" w:rsidRPr="009530C5" w:rsidRDefault="00933135" w:rsidP="00933135">
            <w:pPr>
              <w:spacing w:line="276" w:lineRule="auto"/>
              <w:rPr>
                <w:sz w:val="18"/>
                <w:szCs w:val="18"/>
              </w:rPr>
            </w:pPr>
          </w:p>
        </w:tc>
        <w:tc>
          <w:tcPr>
            <w:tcW w:w="1556" w:type="dxa"/>
            <w:vMerge/>
            <w:shd w:val="clear" w:color="auto" w:fill="auto"/>
          </w:tcPr>
          <w:p w14:paraId="425E7CDF" w14:textId="77777777" w:rsidR="00933135" w:rsidRPr="009530C5" w:rsidRDefault="00933135" w:rsidP="00933135">
            <w:pPr>
              <w:spacing w:line="276" w:lineRule="auto"/>
              <w:rPr>
                <w:sz w:val="18"/>
                <w:szCs w:val="18"/>
              </w:rPr>
            </w:pPr>
          </w:p>
        </w:tc>
        <w:tc>
          <w:tcPr>
            <w:tcW w:w="3991" w:type="dxa"/>
            <w:shd w:val="clear" w:color="auto" w:fill="auto"/>
          </w:tcPr>
          <w:p w14:paraId="3DE94370" w14:textId="305F9642" w:rsidR="00933135" w:rsidRPr="009530C5" w:rsidRDefault="00933135" w:rsidP="00933135">
            <w:pPr>
              <w:spacing w:line="276" w:lineRule="auto"/>
              <w:jc w:val="both"/>
              <w:rPr>
                <w:sz w:val="18"/>
              </w:rPr>
            </w:pPr>
            <w:r w:rsidRPr="009530C5">
              <w:rPr>
                <w:sz w:val="18"/>
              </w:rPr>
              <w:t xml:space="preserve">No recibe recompensas al realizar </w:t>
            </w:r>
            <w:r w:rsidR="00A47738" w:rsidRPr="009530C5">
              <w:rPr>
                <w:sz w:val="18"/>
              </w:rPr>
              <w:t>una actividad</w:t>
            </w:r>
            <w:r w:rsidRPr="009530C5">
              <w:rPr>
                <w:sz w:val="18"/>
              </w:rPr>
              <w:t xml:space="preserve"> </w:t>
            </w:r>
          </w:p>
        </w:tc>
        <w:tc>
          <w:tcPr>
            <w:tcW w:w="1677" w:type="dxa"/>
            <w:vMerge/>
            <w:shd w:val="clear" w:color="auto" w:fill="auto"/>
          </w:tcPr>
          <w:p w14:paraId="38CD0404" w14:textId="77777777" w:rsidR="00933135" w:rsidRPr="009530C5" w:rsidRDefault="00933135" w:rsidP="00933135">
            <w:pPr>
              <w:spacing w:line="276" w:lineRule="auto"/>
              <w:rPr>
                <w:sz w:val="18"/>
                <w:szCs w:val="18"/>
              </w:rPr>
            </w:pPr>
          </w:p>
        </w:tc>
      </w:tr>
      <w:tr w:rsidR="009530C5" w:rsidRPr="009530C5" w14:paraId="053D25E6" w14:textId="77777777" w:rsidTr="004148E2">
        <w:trPr>
          <w:trHeight w:val="335"/>
        </w:trPr>
        <w:tc>
          <w:tcPr>
            <w:tcW w:w="1548" w:type="dxa"/>
            <w:vMerge/>
            <w:shd w:val="clear" w:color="auto" w:fill="auto"/>
          </w:tcPr>
          <w:p w14:paraId="60380B90" w14:textId="77777777" w:rsidR="00933135" w:rsidRPr="009530C5" w:rsidRDefault="00933135" w:rsidP="00933135">
            <w:pPr>
              <w:spacing w:line="276" w:lineRule="auto"/>
              <w:rPr>
                <w:b/>
                <w:sz w:val="18"/>
                <w:szCs w:val="18"/>
              </w:rPr>
            </w:pPr>
          </w:p>
        </w:tc>
        <w:tc>
          <w:tcPr>
            <w:tcW w:w="2357" w:type="dxa"/>
            <w:vMerge/>
            <w:shd w:val="clear" w:color="auto" w:fill="auto"/>
          </w:tcPr>
          <w:p w14:paraId="61206F9F" w14:textId="77777777" w:rsidR="00933135" w:rsidRPr="009530C5" w:rsidRDefault="00933135" w:rsidP="00933135">
            <w:pPr>
              <w:spacing w:line="276" w:lineRule="auto"/>
              <w:rPr>
                <w:sz w:val="18"/>
                <w:szCs w:val="18"/>
              </w:rPr>
            </w:pPr>
          </w:p>
        </w:tc>
        <w:tc>
          <w:tcPr>
            <w:tcW w:w="2142" w:type="dxa"/>
            <w:vMerge/>
            <w:shd w:val="clear" w:color="auto" w:fill="auto"/>
          </w:tcPr>
          <w:p w14:paraId="34671E93" w14:textId="77777777" w:rsidR="00933135" w:rsidRPr="009530C5" w:rsidRDefault="00933135" w:rsidP="00933135">
            <w:pPr>
              <w:spacing w:line="276" w:lineRule="auto"/>
              <w:rPr>
                <w:sz w:val="18"/>
                <w:szCs w:val="18"/>
              </w:rPr>
            </w:pPr>
          </w:p>
        </w:tc>
        <w:tc>
          <w:tcPr>
            <w:tcW w:w="1556" w:type="dxa"/>
            <w:vMerge/>
            <w:shd w:val="clear" w:color="auto" w:fill="auto"/>
          </w:tcPr>
          <w:p w14:paraId="730CB1E2" w14:textId="77777777" w:rsidR="00933135" w:rsidRPr="009530C5" w:rsidRDefault="00933135" w:rsidP="00933135">
            <w:pPr>
              <w:spacing w:line="276" w:lineRule="auto"/>
              <w:rPr>
                <w:sz w:val="18"/>
                <w:szCs w:val="18"/>
              </w:rPr>
            </w:pPr>
          </w:p>
        </w:tc>
        <w:tc>
          <w:tcPr>
            <w:tcW w:w="3991" w:type="dxa"/>
            <w:shd w:val="clear" w:color="auto" w:fill="auto"/>
          </w:tcPr>
          <w:p w14:paraId="49112C0E" w14:textId="77777777" w:rsidR="00933135" w:rsidRPr="009530C5" w:rsidRDefault="00933135" w:rsidP="00933135">
            <w:pPr>
              <w:tabs>
                <w:tab w:val="left" w:pos="1272"/>
              </w:tabs>
              <w:spacing w:line="276" w:lineRule="auto"/>
              <w:jc w:val="both"/>
              <w:rPr>
                <w:sz w:val="18"/>
              </w:rPr>
            </w:pPr>
            <w:r w:rsidRPr="009530C5">
              <w:rPr>
                <w:sz w:val="18"/>
              </w:rPr>
              <w:t>Dañaron el juguete al compartirlo</w:t>
            </w:r>
          </w:p>
        </w:tc>
        <w:tc>
          <w:tcPr>
            <w:tcW w:w="1677" w:type="dxa"/>
            <w:vMerge/>
            <w:shd w:val="clear" w:color="auto" w:fill="auto"/>
          </w:tcPr>
          <w:p w14:paraId="32D3DFCA" w14:textId="77777777" w:rsidR="00933135" w:rsidRPr="009530C5" w:rsidRDefault="00933135" w:rsidP="00933135">
            <w:pPr>
              <w:spacing w:line="276" w:lineRule="auto"/>
              <w:rPr>
                <w:sz w:val="18"/>
                <w:szCs w:val="18"/>
              </w:rPr>
            </w:pPr>
          </w:p>
        </w:tc>
      </w:tr>
      <w:tr w:rsidR="009530C5" w:rsidRPr="009530C5" w14:paraId="4103B7D1" w14:textId="77777777" w:rsidTr="004148E2">
        <w:trPr>
          <w:trHeight w:val="335"/>
        </w:trPr>
        <w:tc>
          <w:tcPr>
            <w:tcW w:w="1548" w:type="dxa"/>
            <w:vMerge/>
            <w:shd w:val="clear" w:color="auto" w:fill="auto"/>
          </w:tcPr>
          <w:p w14:paraId="15E3900B" w14:textId="77777777" w:rsidR="00933135" w:rsidRPr="009530C5" w:rsidRDefault="00933135" w:rsidP="00933135">
            <w:pPr>
              <w:spacing w:line="276" w:lineRule="auto"/>
              <w:rPr>
                <w:b/>
                <w:sz w:val="18"/>
                <w:szCs w:val="18"/>
              </w:rPr>
            </w:pPr>
          </w:p>
        </w:tc>
        <w:tc>
          <w:tcPr>
            <w:tcW w:w="2357" w:type="dxa"/>
            <w:vMerge/>
            <w:shd w:val="clear" w:color="auto" w:fill="auto"/>
          </w:tcPr>
          <w:p w14:paraId="5619C545" w14:textId="77777777" w:rsidR="00933135" w:rsidRPr="009530C5" w:rsidRDefault="00933135" w:rsidP="00933135">
            <w:pPr>
              <w:spacing w:line="276" w:lineRule="auto"/>
              <w:rPr>
                <w:sz w:val="18"/>
                <w:szCs w:val="18"/>
              </w:rPr>
            </w:pPr>
          </w:p>
        </w:tc>
        <w:tc>
          <w:tcPr>
            <w:tcW w:w="2142" w:type="dxa"/>
            <w:vMerge/>
            <w:shd w:val="clear" w:color="auto" w:fill="auto"/>
          </w:tcPr>
          <w:p w14:paraId="35B1C8A6" w14:textId="77777777" w:rsidR="00933135" w:rsidRPr="009530C5" w:rsidRDefault="00933135" w:rsidP="00933135">
            <w:pPr>
              <w:spacing w:line="276" w:lineRule="auto"/>
              <w:rPr>
                <w:sz w:val="18"/>
                <w:szCs w:val="18"/>
              </w:rPr>
            </w:pPr>
          </w:p>
        </w:tc>
        <w:tc>
          <w:tcPr>
            <w:tcW w:w="1556" w:type="dxa"/>
            <w:vMerge/>
            <w:shd w:val="clear" w:color="auto" w:fill="auto"/>
          </w:tcPr>
          <w:p w14:paraId="006B6751" w14:textId="77777777" w:rsidR="00933135" w:rsidRPr="009530C5" w:rsidRDefault="00933135" w:rsidP="00933135">
            <w:pPr>
              <w:spacing w:line="276" w:lineRule="auto"/>
              <w:rPr>
                <w:sz w:val="18"/>
                <w:szCs w:val="18"/>
              </w:rPr>
            </w:pPr>
          </w:p>
        </w:tc>
        <w:tc>
          <w:tcPr>
            <w:tcW w:w="3991" w:type="dxa"/>
            <w:shd w:val="clear" w:color="auto" w:fill="auto"/>
          </w:tcPr>
          <w:p w14:paraId="33674E31" w14:textId="77777777" w:rsidR="00933135" w:rsidRPr="009530C5" w:rsidRDefault="00933135" w:rsidP="00933135">
            <w:pPr>
              <w:spacing w:line="276" w:lineRule="auto"/>
              <w:jc w:val="both"/>
              <w:rPr>
                <w:sz w:val="18"/>
              </w:rPr>
            </w:pPr>
            <w:r w:rsidRPr="009530C5">
              <w:rPr>
                <w:sz w:val="18"/>
              </w:rPr>
              <w:t xml:space="preserve">Siempre llega tarde al aula de clases </w:t>
            </w:r>
          </w:p>
        </w:tc>
        <w:tc>
          <w:tcPr>
            <w:tcW w:w="1677" w:type="dxa"/>
            <w:vMerge/>
            <w:shd w:val="clear" w:color="auto" w:fill="auto"/>
          </w:tcPr>
          <w:p w14:paraId="1D2F7762" w14:textId="77777777" w:rsidR="00933135" w:rsidRPr="009530C5" w:rsidRDefault="00933135" w:rsidP="00933135">
            <w:pPr>
              <w:spacing w:line="276" w:lineRule="auto"/>
              <w:rPr>
                <w:sz w:val="18"/>
                <w:szCs w:val="18"/>
              </w:rPr>
            </w:pPr>
          </w:p>
        </w:tc>
      </w:tr>
      <w:tr w:rsidR="009530C5" w:rsidRPr="009530C5" w14:paraId="5E59CDAE" w14:textId="77777777" w:rsidTr="004148E2">
        <w:trPr>
          <w:trHeight w:val="335"/>
        </w:trPr>
        <w:tc>
          <w:tcPr>
            <w:tcW w:w="1548" w:type="dxa"/>
            <w:vMerge/>
            <w:shd w:val="clear" w:color="auto" w:fill="auto"/>
          </w:tcPr>
          <w:p w14:paraId="46AF9A84" w14:textId="77777777" w:rsidR="00933135" w:rsidRPr="009530C5" w:rsidRDefault="00933135" w:rsidP="00933135">
            <w:pPr>
              <w:spacing w:line="276" w:lineRule="auto"/>
              <w:rPr>
                <w:b/>
                <w:sz w:val="18"/>
                <w:szCs w:val="18"/>
              </w:rPr>
            </w:pPr>
          </w:p>
        </w:tc>
        <w:tc>
          <w:tcPr>
            <w:tcW w:w="2357" w:type="dxa"/>
            <w:vMerge/>
            <w:shd w:val="clear" w:color="auto" w:fill="auto"/>
          </w:tcPr>
          <w:p w14:paraId="59C783FB" w14:textId="77777777" w:rsidR="00933135" w:rsidRPr="009530C5" w:rsidRDefault="00933135" w:rsidP="00933135">
            <w:pPr>
              <w:spacing w:line="276" w:lineRule="auto"/>
              <w:rPr>
                <w:sz w:val="18"/>
                <w:szCs w:val="18"/>
              </w:rPr>
            </w:pPr>
          </w:p>
        </w:tc>
        <w:tc>
          <w:tcPr>
            <w:tcW w:w="2142" w:type="dxa"/>
            <w:vMerge/>
            <w:shd w:val="clear" w:color="auto" w:fill="auto"/>
          </w:tcPr>
          <w:p w14:paraId="561F1FB4" w14:textId="77777777" w:rsidR="00933135" w:rsidRPr="009530C5" w:rsidRDefault="00933135" w:rsidP="00933135">
            <w:pPr>
              <w:spacing w:line="276" w:lineRule="auto"/>
              <w:rPr>
                <w:sz w:val="18"/>
                <w:szCs w:val="18"/>
              </w:rPr>
            </w:pPr>
          </w:p>
        </w:tc>
        <w:tc>
          <w:tcPr>
            <w:tcW w:w="1556" w:type="dxa"/>
            <w:vMerge/>
            <w:shd w:val="clear" w:color="auto" w:fill="auto"/>
          </w:tcPr>
          <w:p w14:paraId="03102F56" w14:textId="77777777" w:rsidR="00933135" w:rsidRPr="009530C5" w:rsidRDefault="00933135" w:rsidP="00933135">
            <w:pPr>
              <w:spacing w:line="276" w:lineRule="auto"/>
              <w:rPr>
                <w:sz w:val="18"/>
                <w:szCs w:val="18"/>
              </w:rPr>
            </w:pPr>
          </w:p>
        </w:tc>
        <w:tc>
          <w:tcPr>
            <w:tcW w:w="3991" w:type="dxa"/>
            <w:shd w:val="clear" w:color="auto" w:fill="auto"/>
          </w:tcPr>
          <w:p w14:paraId="1EF49BC9" w14:textId="77777777" w:rsidR="00933135" w:rsidRPr="009530C5" w:rsidRDefault="00933135" w:rsidP="00933135">
            <w:pPr>
              <w:spacing w:line="276" w:lineRule="auto"/>
              <w:jc w:val="both"/>
              <w:rPr>
                <w:sz w:val="18"/>
              </w:rPr>
            </w:pPr>
            <w:r w:rsidRPr="009530C5">
              <w:rPr>
                <w:sz w:val="18"/>
              </w:rPr>
              <w:t xml:space="preserve">Las actividades no están sujetas al interés del niño. </w:t>
            </w:r>
          </w:p>
        </w:tc>
        <w:tc>
          <w:tcPr>
            <w:tcW w:w="1677" w:type="dxa"/>
            <w:vMerge/>
            <w:shd w:val="clear" w:color="auto" w:fill="auto"/>
          </w:tcPr>
          <w:p w14:paraId="29092193" w14:textId="77777777" w:rsidR="00933135" w:rsidRPr="009530C5" w:rsidRDefault="00933135" w:rsidP="00933135">
            <w:pPr>
              <w:spacing w:line="276" w:lineRule="auto"/>
              <w:rPr>
                <w:sz w:val="18"/>
                <w:szCs w:val="18"/>
              </w:rPr>
            </w:pPr>
          </w:p>
        </w:tc>
      </w:tr>
    </w:tbl>
    <w:p w14:paraId="36347EC7" w14:textId="77777777" w:rsidR="007555E4" w:rsidRPr="00A317EC" w:rsidRDefault="007555E4" w:rsidP="007555E4">
      <w:pPr>
        <w:rPr>
          <w:color w:val="003399"/>
        </w:rPr>
      </w:pPr>
    </w:p>
    <w:sectPr w:rsidR="007555E4" w:rsidRPr="00A317EC" w:rsidSect="007555E4">
      <w:pgSz w:w="15842" w:h="12242" w:orient="landscape" w:code="1"/>
      <w:pgMar w:top="1440" w:right="1440" w:bottom="1440" w:left="1440" w:header="709" w:footer="709"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6F661" w14:textId="77777777" w:rsidR="006E2AC4" w:rsidRDefault="006E2AC4" w:rsidP="00501BF5">
      <w:pPr>
        <w:spacing w:line="240" w:lineRule="auto"/>
      </w:pPr>
      <w:r>
        <w:separator/>
      </w:r>
    </w:p>
  </w:endnote>
  <w:endnote w:type="continuationSeparator" w:id="0">
    <w:p w14:paraId="1B8779E5" w14:textId="77777777" w:rsidR="006E2AC4" w:rsidRDefault="006E2AC4" w:rsidP="00501B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06C5A" w14:textId="77777777" w:rsidR="00A317EC" w:rsidRDefault="00A317EC">
    <w:pPr>
      <w:pStyle w:val="Piedepgina"/>
      <w:jc w:val="center"/>
    </w:pPr>
  </w:p>
  <w:p w14:paraId="6D29B6CC" w14:textId="77777777" w:rsidR="00A317EC" w:rsidRDefault="00A317E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4466860"/>
      <w:docPartObj>
        <w:docPartGallery w:val="Page Numbers (Bottom of Page)"/>
        <w:docPartUnique/>
      </w:docPartObj>
    </w:sdtPr>
    <w:sdtEndPr/>
    <w:sdtContent>
      <w:p w14:paraId="3B01D278" w14:textId="77777777" w:rsidR="00A317EC" w:rsidRDefault="00A317EC">
        <w:pPr>
          <w:pStyle w:val="Piedepgina"/>
          <w:jc w:val="center"/>
        </w:pPr>
        <w:r>
          <w:fldChar w:fldCharType="begin"/>
        </w:r>
        <w:r>
          <w:instrText>PAGE   \* MERGEFORMAT</w:instrText>
        </w:r>
        <w:r>
          <w:fldChar w:fldCharType="separate"/>
        </w:r>
        <w:r w:rsidRPr="00B73612">
          <w:rPr>
            <w:noProof/>
            <w:lang w:val="es-ES"/>
          </w:rPr>
          <w:t>20</w:t>
        </w:r>
        <w:r>
          <w:fldChar w:fldCharType="end"/>
        </w:r>
      </w:p>
    </w:sdtContent>
  </w:sdt>
  <w:p w14:paraId="4FF40C40" w14:textId="77777777" w:rsidR="00A317EC" w:rsidRDefault="00A317E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042DC" w14:textId="77777777" w:rsidR="00A317EC" w:rsidRDefault="00A317EC">
    <w:pPr>
      <w:pStyle w:val="Piedepgina"/>
      <w:jc w:val="center"/>
    </w:pPr>
  </w:p>
  <w:p w14:paraId="4FA1AACB" w14:textId="77777777" w:rsidR="00A317EC" w:rsidRDefault="00A317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65A38" w14:textId="77777777" w:rsidR="006E2AC4" w:rsidRDefault="006E2AC4" w:rsidP="00501BF5">
      <w:pPr>
        <w:spacing w:line="240" w:lineRule="auto"/>
      </w:pPr>
      <w:r>
        <w:separator/>
      </w:r>
    </w:p>
  </w:footnote>
  <w:footnote w:type="continuationSeparator" w:id="0">
    <w:p w14:paraId="33BE1726" w14:textId="77777777" w:rsidR="006E2AC4" w:rsidRDefault="006E2AC4" w:rsidP="00501B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B1A49" w14:textId="77777777" w:rsidR="00A317EC" w:rsidRDefault="00A317EC">
    <w:pPr>
      <w:pStyle w:val="Encabezado"/>
      <w:jc w:val="right"/>
    </w:pPr>
  </w:p>
  <w:p w14:paraId="593C17DE" w14:textId="77777777" w:rsidR="00A317EC" w:rsidRDefault="00A317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D4A05" w14:textId="77777777" w:rsidR="00A317EC" w:rsidRDefault="00A317EC" w:rsidP="004D511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289"/>
    <w:multiLevelType w:val="hybridMultilevel"/>
    <w:tmpl w:val="E0B05C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07AFF"/>
    <w:multiLevelType w:val="hybridMultilevel"/>
    <w:tmpl w:val="CF92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936BE"/>
    <w:multiLevelType w:val="hybridMultilevel"/>
    <w:tmpl w:val="1F041CA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177848"/>
    <w:multiLevelType w:val="hybridMultilevel"/>
    <w:tmpl w:val="5C4AF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15C20"/>
    <w:multiLevelType w:val="hybridMultilevel"/>
    <w:tmpl w:val="31608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C61DBA"/>
    <w:multiLevelType w:val="hybridMultilevel"/>
    <w:tmpl w:val="1352B07E"/>
    <w:lvl w:ilvl="0" w:tplc="AA400E3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03185C"/>
    <w:multiLevelType w:val="hybridMultilevel"/>
    <w:tmpl w:val="673282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3FC5B4F"/>
    <w:multiLevelType w:val="hybridMultilevel"/>
    <w:tmpl w:val="1AB8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624E9"/>
    <w:multiLevelType w:val="hybridMultilevel"/>
    <w:tmpl w:val="85DE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E2F8A"/>
    <w:multiLevelType w:val="hybridMultilevel"/>
    <w:tmpl w:val="00C87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21409"/>
    <w:multiLevelType w:val="hybridMultilevel"/>
    <w:tmpl w:val="D982F7DC"/>
    <w:lvl w:ilvl="0" w:tplc="40602BE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A3E479A"/>
    <w:multiLevelType w:val="multilevel"/>
    <w:tmpl w:val="55BA41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C7950D4"/>
    <w:multiLevelType w:val="hybridMultilevel"/>
    <w:tmpl w:val="F0241FD4"/>
    <w:lvl w:ilvl="0" w:tplc="8438D1B6">
      <w:start w:val="1"/>
      <w:numFmt w:val="lowerLetter"/>
      <w:lvlText w:val="%1)"/>
      <w:lvlJc w:val="left"/>
      <w:pPr>
        <w:ind w:left="720" w:hanging="360"/>
      </w:pPr>
      <w:rPr>
        <w:rFonts w:ascii="Arial" w:eastAsiaTheme="minorHAns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09E57B1"/>
    <w:multiLevelType w:val="hybridMultilevel"/>
    <w:tmpl w:val="CBE6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D04BEA"/>
    <w:multiLevelType w:val="hybridMultilevel"/>
    <w:tmpl w:val="C4269A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3E7351"/>
    <w:multiLevelType w:val="multilevel"/>
    <w:tmpl w:val="D13EAE64"/>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083907"/>
    <w:multiLevelType w:val="multilevel"/>
    <w:tmpl w:val="132E4D78"/>
    <w:lvl w:ilvl="0">
      <w:start w:val="3"/>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15:restartNumberingAfterBreak="0">
    <w:nsid w:val="394970F2"/>
    <w:multiLevelType w:val="hybridMultilevel"/>
    <w:tmpl w:val="94841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F445A6"/>
    <w:multiLevelType w:val="hybridMultilevel"/>
    <w:tmpl w:val="2E2E0130"/>
    <w:lvl w:ilvl="0" w:tplc="B04ABD20">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E2B2DAD"/>
    <w:multiLevelType w:val="hybridMultilevel"/>
    <w:tmpl w:val="DAAA3598"/>
    <w:lvl w:ilvl="0" w:tplc="4E2E94A4">
      <w:start w:val="1"/>
      <w:numFmt w:val="lowerLetter"/>
      <w:lvlText w:val="%1)"/>
      <w:lvlJc w:val="left"/>
      <w:pPr>
        <w:ind w:left="785" w:hanging="360"/>
      </w:pPr>
      <w:rPr>
        <w:rFonts w:cstheme="majorBidi"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0" w15:restartNumberingAfterBreak="0">
    <w:nsid w:val="42FE428B"/>
    <w:multiLevelType w:val="hybridMultilevel"/>
    <w:tmpl w:val="37645220"/>
    <w:lvl w:ilvl="0" w:tplc="1B48154E">
      <w:start w:val="1"/>
      <w:numFmt w:val="decimal"/>
      <w:lvlText w:val="%1."/>
      <w:lvlJc w:val="left"/>
      <w:pPr>
        <w:ind w:left="720" w:hanging="360"/>
      </w:pPr>
      <w:rPr>
        <w:rFonts w:ascii="Times New Roman" w:eastAsiaTheme="minorHAnsi" w:hAnsi="Times New Roman" w:cs="Times New Roman"/>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35F456B"/>
    <w:multiLevelType w:val="hybridMultilevel"/>
    <w:tmpl w:val="D004A17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6F97816"/>
    <w:multiLevelType w:val="hybridMultilevel"/>
    <w:tmpl w:val="78F035FC"/>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8A809B3"/>
    <w:multiLevelType w:val="hybridMultilevel"/>
    <w:tmpl w:val="78FE43F4"/>
    <w:lvl w:ilvl="0" w:tplc="7F5ED83E">
      <w:start w:val="1"/>
      <w:numFmt w:val="lowerLetter"/>
      <w:lvlText w:val="%1)"/>
      <w:lvlJc w:val="left"/>
      <w:pPr>
        <w:ind w:left="7874"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D753FD6"/>
    <w:multiLevelType w:val="multilevel"/>
    <w:tmpl w:val="8EF84F0E"/>
    <w:lvl w:ilvl="0">
      <w:start w:val="2"/>
      <w:numFmt w:val="decimal"/>
      <w:lvlText w:val="%1."/>
      <w:lvlJc w:val="left"/>
      <w:pPr>
        <w:ind w:left="540" w:hanging="540"/>
      </w:pPr>
      <w:rPr>
        <w:rFonts w:hint="default"/>
      </w:rPr>
    </w:lvl>
    <w:lvl w:ilvl="1">
      <w:start w:val="1"/>
      <w:numFmt w:val="decimal"/>
      <w:lvlText w:val="%1.%2."/>
      <w:lvlJc w:val="left"/>
      <w:pPr>
        <w:ind w:left="1009" w:hanging="540"/>
      </w:pPr>
      <w:rPr>
        <w:rFonts w:hint="default"/>
      </w:rPr>
    </w:lvl>
    <w:lvl w:ilvl="2">
      <w:start w:val="1"/>
      <w:numFmt w:val="decimal"/>
      <w:lvlText w:val="%1.%2.%3."/>
      <w:lvlJc w:val="left"/>
      <w:pPr>
        <w:ind w:left="1658" w:hanging="720"/>
      </w:pPr>
      <w:rPr>
        <w:rFonts w:hint="default"/>
      </w:rPr>
    </w:lvl>
    <w:lvl w:ilvl="3">
      <w:start w:val="1"/>
      <w:numFmt w:val="decimal"/>
      <w:lvlText w:val="%1.%2.%3.%4."/>
      <w:lvlJc w:val="left"/>
      <w:pPr>
        <w:ind w:left="2127" w:hanging="720"/>
      </w:pPr>
      <w:rPr>
        <w:rFonts w:hint="default"/>
      </w:rPr>
    </w:lvl>
    <w:lvl w:ilvl="4">
      <w:start w:val="1"/>
      <w:numFmt w:val="decimal"/>
      <w:lvlText w:val="%1.%2.%3.%4.%5."/>
      <w:lvlJc w:val="left"/>
      <w:pPr>
        <w:ind w:left="2956" w:hanging="1080"/>
      </w:pPr>
      <w:rPr>
        <w:rFonts w:hint="default"/>
      </w:rPr>
    </w:lvl>
    <w:lvl w:ilvl="5">
      <w:start w:val="1"/>
      <w:numFmt w:val="decimal"/>
      <w:lvlText w:val="%1.%2.%3.%4.%5.%6."/>
      <w:lvlJc w:val="left"/>
      <w:pPr>
        <w:ind w:left="3425" w:hanging="1080"/>
      </w:pPr>
      <w:rPr>
        <w:rFonts w:hint="default"/>
      </w:rPr>
    </w:lvl>
    <w:lvl w:ilvl="6">
      <w:start w:val="1"/>
      <w:numFmt w:val="decimal"/>
      <w:lvlText w:val="%1.%2.%3.%4.%5.%6.%7."/>
      <w:lvlJc w:val="left"/>
      <w:pPr>
        <w:ind w:left="4254" w:hanging="1440"/>
      </w:pPr>
      <w:rPr>
        <w:rFonts w:hint="default"/>
      </w:rPr>
    </w:lvl>
    <w:lvl w:ilvl="7">
      <w:start w:val="1"/>
      <w:numFmt w:val="decimal"/>
      <w:lvlText w:val="%1.%2.%3.%4.%5.%6.%7.%8."/>
      <w:lvlJc w:val="left"/>
      <w:pPr>
        <w:ind w:left="4723" w:hanging="1440"/>
      </w:pPr>
      <w:rPr>
        <w:rFonts w:hint="default"/>
      </w:rPr>
    </w:lvl>
    <w:lvl w:ilvl="8">
      <w:start w:val="1"/>
      <w:numFmt w:val="decimal"/>
      <w:lvlText w:val="%1.%2.%3.%4.%5.%6.%7.%8.%9."/>
      <w:lvlJc w:val="left"/>
      <w:pPr>
        <w:ind w:left="5552" w:hanging="1800"/>
      </w:pPr>
      <w:rPr>
        <w:rFonts w:hint="default"/>
      </w:rPr>
    </w:lvl>
  </w:abstractNum>
  <w:abstractNum w:abstractNumId="25" w15:restartNumberingAfterBreak="0">
    <w:nsid w:val="4DED4463"/>
    <w:multiLevelType w:val="hybridMultilevel"/>
    <w:tmpl w:val="8200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673337"/>
    <w:multiLevelType w:val="hybridMultilevel"/>
    <w:tmpl w:val="81EE1F84"/>
    <w:lvl w:ilvl="0" w:tplc="FC76EDD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9B4B8C"/>
    <w:multiLevelType w:val="hybridMultilevel"/>
    <w:tmpl w:val="94806C1A"/>
    <w:lvl w:ilvl="0" w:tplc="94CCC064">
      <w:start w:val="2"/>
      <w:numFmt w:val="lowerLetter"/>
      <w:lvlText w:val="%1)"/>
      <w:lvlJc w:val="left"/>
      <w:pPr>
        <w:ind w:left="1065" w:hanging="360"/>
      </w:pPr>
      <w:rPr>
        <w:rFonts w:hint="default"/>
        <w:b/>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 w15:restartNumberingAfterBreak="0">
    <w:nsid w:val="5E2E6724"/>
    <w:multiLevelType w:val="hybridMultilevel"/>
    <w:tmpl w:val="5C3489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625E7DA3"/>
    <w:multiLevelType w:val="hybridMultilevel"/>
    <w:tmpl w:val="7F66F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30865D1"/>
    <w:multiLevelType w:val="multilevel"/>
    <w:tmpl w:val="99B68896"/>
    <w:lvl w:ilvl="0">
      <w:start w:val="3"/>
      <w:numFmt w:val="decimal"/>
      <w:lvlText w:val="%1."/>
      <w:lvlJc w:val="left"/>
      <w:pPr>
        <w:ind w:left="540" w:hanging="540"/>
      </w:pPr>
      <w:rPr>
        <w:rFonts w:hint="default"/>
      </w:rPr>
    </w:lvl>
    <w:lvl w:ilvl="1">
      <w:start w:val="8"/>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1" w15:restartNumberingAfterBreak="0">
    <w:nsid w:val="668A7D63"/>
    <w:multiLevelType w:val="hybridMultilevel"/>
    <w:tmpl w:val="4AC86F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4214F"/>
    <w:multiLevelType w:val="hybridMultilevel"/>
    <w:tmpl w:val="FBF2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FD18DE"/>
    <w:multiLevelType w:val="multilevel"/>
    <w:tmpl w:val="1F54272C"/>
    <w:lvl w:ilvl="0">
      <w:start w:val="1"/>
      <w:numFmt w:val="decimal"/>
      <w:pStyle w:val="Ttulo1"/>
      <w:lvlText w:val="%1."/>
      <w:lvlJc w:val="left"/>
      <w:pPr>
        <w:ind w:left="4827" w:hanging="432"/>
      </w:pPr>
      <w:rPr>
        <w:rFonts w:hint="default"/>
        <w:color w:val="FFFFFF" w:themeColor="background1"/>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588" w:hanging="868"/>
      </w:pPr>
      <w:rPr>
        <w:rFonts w:hint="default"/>
      </w:rPr>
    </w:lvl>
    <w:lvl w:ilvl="4">
      <w:start w:val="1"/>
      <w:numFmt w:val="decimal"/>
      <w:pStyle w:val="Ttulo5"/>
      <w:lvlText w:val="%1.%2.%3.%4.%5."/>
      <w:lvlJc w:val="left"/>
      <w:pPr>
        <w:ind w:left="1758" w:hanging="103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4" w15:restartNumberingAfterBreak="0">
    <w:nsid w:val="77610D13"/>
    <w:multiLevelType w:val="hybridMultilevel"/>
    <w:tmpl w:val="A31CDE94"/>
    <w:lvl w:ilvl="0" w:tplc="3C144DBE">
      <w:start w:val="1"/>
      <w:numFmt w:val="decimal"/>
      <w:lvlText w:val="%1.1.1"/>
      <w:lvlJc w:val="left"/>
      <w:pPr>
        <w:ind w:left="1004" w:hanging="360"/>
      </w:pPr>
      <w:rPr>
        <w:rFonts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5" w15:restartNumberingAfterBreak="0">
    <w:nsid w:val="784B278D"/>
    <w:multiLevelType w:val="hybridMultilevel"/>
    <w:tmpl w:val="1DFEE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72656C"/>
    <w:multiLevelType w:val="hybridMultilevel"/>
    <w:tmpl w:val="403003E8"/>
    <w:lvl w:ilvl="0" w:tplc="9072E942">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9C9557A"/>
    <w:multiLevelType w:val="hybridMultilevel"/>
    <w:tmpl w:val="4158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05210"/>
    <w:multiLevelType w:val="hybridMultilevel"/>
    <w:tmpl w:val="E9FE3E12"/>
    <w:lvl w:ilvl="0" w:tplc="ABE4F8B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DA56DDA"/>
    <w:multiLevelType w:val="hybridMultilevel"/>
    <w:tmpl w:val="266C7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884610"/>
    <w:multiLevelType w:val="hybridMultilevel"/>
    <w:tmpl w:val="26DAE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99433">
    <w:abstractNumId w:val="34"/>
  </w:num>
  <w:num w:numId="2" w16cid:durableId="1621103635">
    <w:abstractNumId w:val="34"/>
  </w:num>
  <w:num w:numId="3" w16cid:durableId="382945932">
    <w:abstractNumId w:val="11"/>
  </w:num>
  <w:num w:numId="4" w16cid:durableId="1877421689">
    <w:abstractNumId w:val="33"/>
  </w:num>
  <w:num w:numId="5" w16cid:durableId="1108508626">
    <w:abstractNumId w:val="18"/>
  </w:num>
  <w:num w:numId="6" w16cid:durableId="206527084">
    <w:abstractNumId w:val="36"/>
  </w:num>
  <w:num w:numId="7" w16cid:durableId="474570449">
    <w:abstractNumId w:val="15"/>
  </w:num>
  <w:num w:numId="8" w16cid:durableId="1113868327">
    <w:abstractNumId w:val="1"/>
  </w:num>
  <w:num w:numId="9" w16cid:durableId="540093694">
    <w:abstractNumId w:val="9"/>
  </w:num>
  <w:num w:numId="10" w16cid:durableId="732972759">
    <w:abstractNumId w:val="35"/>
  </w:num>
  <w:num w:numId="11" w16cid:durableId="130368117">
    <w:abstractNumId w:val="25"/>
  </w:num>
  <w:num w:numId="12" w16cid:durableId="1578711655">
    <w:abstractNumId w:val="32"/>
  </w:num>
  <w:num w:numId="13" w16cid:durableId="1009067760">
    <w:abstractNumId w:val="8"/>
  </w:num>
  <w:num w:numId="14" w16cid:durableId="1887836132">
    <w:abstractNumId w:val="13"/>
  </w:num>
  <w:num w:numId="15" w16cid:durableId="1515145352">
    <w:abstractNumId w:val="37"/>
  </w:num>
  <w:num w:numId="16" w16cid:durableId="393895384">
    <w:abstractNumId w:val="17"/>
  </w:num>
  <w:num w:numId="17" w16cid:durableId="1565409120">
    <w:abstractNumId w:val="7"/>
  </w:num>
  <w:num w:numId="18" w16cid:durableId="615063415">
    <w:abstractNumId w:val="40"/>
  </w:num>
  <w:num w:numId="19" w16cid:durableId="1270622210">
    <w:abstractNumId w:val="3"/>
  </w:num>
  <w:num w:numId="20" w16cid:durableId="1876579880">
    <w:abstractNumId w:val="0"/>
  </w:num>
  <w:num w:numId="21" w16cid:durableId="1751459737">
    <w:abstractNumId w:val="29"/>
  </w:num>
  <w:num w:numId="22" w16cid:durableId="234706843">
    <w:abstractNumId w:val="16"/>
  </w:num>
  <w:num w:numId="23" w16cid:durableId="743065963">
    <w:abstractNumId w:val="30"/>
  </w:num>
  <w:num w:numId="24" w16cid:durableId="440608527">
    <w:abstractNumId w:val="27"/>
  </w:num>
  <w:num w:numId="25" w16cid:durableId="111485883">
    <w:abstractNumId w:val="5"/>
  </w:num>
  <w:num w:numId="26" w16cid:durableId="2048984315">
    <w:abstractNumId w:val="26"/>
  </w:num>
  <w:num w:numId="27" w16cid:durableId="683360604">
    <w:abstractNumId w:val="31"/>
  </w:num>
  <w:num w:numId="28" w16cid:durableId="94249360">
    <w:abstractNumId w:val="23"/>
  </w:num>
  <w:num w:numId="29" w16cid:durableId="1832677902">
    <w:abstractNumId w:val="10"/>
  </w:num>
  <w:num w:numId="30" w16cid:durableId="356586649">
    <w:abstractNumId w:val="20"/>
  </w:num>
  <w:num w:numId="31" w16cid:durableId="277614149">
    <w:abstractNumId w:val="39"/>
  </w:num>
  <w:num w:numId="32" w16cid:durableId="1836602023">
    <w:abstractNumId w:val="2"/>
  </w:num>
  <w:num w:numId="33" w16cid:durableId="1185746712">
    <w:abstractNumId w:val="24"/>
  </w:num>
  <w:num w:numId="34" w16cid:durableId="465121621">
    <w:abstractNumId w:val="12"/>
  </w:num>
  <w:num w:numId="35" w16cid:durableId="1327902883">
    <w:abstractNumId w:val="38"/>
  </w:num>
  <w:num w:numId="36" w16cid:durableId="708456926">
    <w:abstractNumId w:val="19"/>
  </w:num>
  <w:num w:numId="37" w16cid:durableId="1713993120">
    <w:abstractNumId w:val="21"/>
  </w:num>
  <w:num w:numId="38" w16cid:durableId="588580912">
    <w:abstractNumId w:val="22"/>
  </w:num>
  <w:num w:numId="39" w16cid:durableId="221478221">
    <w:abstractNumId w:val="4"/>
  </w:num>
  <w:num w:numId="40" w16cid:durableId="1614631120">
    <w:abstractNumId w:val="14"/>
  </w:num>
  <w:num w:numId="41" w16cid:durableId="1829049627">
    <w:abstractNumId w:val="28"/>
  </w:num>
  <w:num w:numId="42" w16cid:durableId="1183393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3A2"/>
    <w:rsid w:val="0000568A"/>
    <w:rsid w:val="00055DF5"/>
    <w:rsid w:val="00067796"/>
    <w:rsid w:val="000949FB"/>
    <w:rsid w:val="000D407B"/>
    <w:rsid w:val="00122BDD"/>
    <w:rsid w:val="00162E0C"/>
    <w:rsid w:val="00165359"/>
    <w:rsid w:val="001768A8"/>
    <w:rsid w:val="00195ADF"/>
    <w:rsid w:val="001A3B51"/>
    <w:rsid w:val="00273FBF"/>
    <w:rsid w:val="002A32D1"/>
    <w:rsid w:val="00307D43"/>
    <w:rsid w:val="00327C83"/>
    <w:rsid w:val="0034234E"/>
    <w:rsid w:val="00346882"/>
    <w:rsid w:val="004148E2"/>
    <w:rsid w:val="00417285"/>
    <w:rsid w:val="00427E33"/>
    <w:rsid w:val="00437648"/>
    <w:rsid w:val="004515E8"/>
    <w:rsid w:val="004A36AD"/>
    <w:rsid w:val="004D5116"/>
    <w:rsid w:val="004D57AC"/>
    <w:rsid w:val="00500BC9"/>
    <w:rsid w:val="00501BF5"/>
    <w:rsid w:val="00527D98"/>
    <w:rsid w:val="00591CF3"/>
    <w:rsid w:val="005951D7"/>
    <w:rsid w:val="005C1732"/>
    <w:rsid w:val="00615F32"/>
    <w:rsid w:val="00642F49"/>
    <w:rsid w:val="00651F66"/>
    <w:rsid w:val="00683D04"/>
    <w:rsid w:val="006A653F"/>
    <w:rsid w:val="006D77C2"/>
    <w:rsid w:val="006E2AC4"/>
    <w:rsid w:val="00701783"/>
    <w:rsid w:val="00733A0A"/>
    <w:rsid w:val="00750E13"/>
    <w:rsid w:val="007555E4"/>
    <w:rsid w:val="007823CE"/>
    <w:rsid w:val="0079300E"/>
    <w:rsid w:val="007A1AA1"/>
    <w:rsid w:val="007A25F7"/>
    <w:rsid w:val="007F3E58"/>
    <w:rsid w:val="008004C5"/>
    <w:rsid w:val="008236C2"/>
    <w:rsid w:val="008353AB"/>
    <w:rsid w:val="0084038B"/>
    <w:rsid w:val="00845451"/>
    <w:rsid w:val="008577B1"/>
    <w:rsid w:val="00866A98"/>
    <w:rsid w:val="00873680"/>
    <w:rsid w:val="0087608C"/>
    <w:rsid w:val="008967EF"/>
    <w:rsid w:val="008B2AA8"/>
    <w:rsid w:val="008B5372"/>
    <w:rsid w:val="00933135"/>
    <w:rsid w:val="00934E66"/>
    <w:rsid w:val="00951F95"/>
    <w:rsid w:val="009530C5"/>
    <w:rsid w:val="00995AD9"/>
    <w:rsid w:val="009A6B75"/>
    <w:rsid w:val="009D37E8"/>
    <w:rsid w:val="00A17F15"/>
    <w:rsid w:val="00A25377"/>
    <w:rsid w:val="00A317EC"/>
    <w:rsid w:val="00A4444D"/>
    <w:rsid w:val="00A47738"/>
    <w:rsid w:val="00A93C05"/>
    <w:rsid w:val="00AA308D"/>
    <w:rsid w:val="00AC48A9"/>
    <w:rsid w:val="00AE13A2"/>
    <w:rsid w:val="00B73612"/>
    <w:rsid w:val="00B813E0"/>
    <w:rsid w:val="00BB0244"/>
    <w:rsid w:val="00BB5E6C"/>
    <w:rsid w:val="00C318EF"/>
    <w:rsid w:val="00C43CC6"/>
    <w:rsid w:val="00C8144E"/>
    <w:rsid w:val="00C8161D"/>
    <w:rsid w:val="00C83F48"/>
    <w:rsid w:val="00CD41B7"/>
    <w:rsid w:val="00D0233A"/>
    <w:rsid w:val="00D452B6"/>
    <w:rsid w:val="00D50766"/>
    <w:rsid w:val="00D71220"/>
    <w:rsid w:val="00D7444A"/>
    <w:rsid w:val="00D84DD1"/>
    <w:rsid w:val="00DF30CB"/>
    <w:rsid w:val="00E05569"/>
    <w:rsid w:val="00E27D21"/>
    <w:rsid w:val="00E74A2B"/>
    <w:rsid w:val="00E947DE"/>
    <w:rsid w:val="00EB2143"/>
    <w:rsid w:val="00EB5E76"/>
    <w:rsid w:val="00EE723E"/>
    <w:rsid w:val="00F13B9D"/>
    <w:rsid w:val="00F67A76"/>
    <w:rsid w:val="00F67C03"/>
    <w:rsid w:val="00F76F8A"/>
    <w:rsid w:val="00FA0F59"/>
    <w:rsid w:val="00FB0EB8"/>
    <w:rsid w:val="00FB3BEE"/>
    <w:rsid w:val="00FE351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F46B405"/>
  <w15:chartTrackingRefBased/>
  <w15:docId w15:val="{642B82A3-CDF9-4DC2-9CB8-9D7845B03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A regular"/>
    <w:qFormat/>
    <w:rsid w:val="00AE13A2"/>
    <w:pPr>
      <w:spacing w:after="0" w:line="480" w:lineRule="auto"/>
    </w:pPr>
    <w:rPr>
      <w:rFonts w:ascii="Times New Roman" w:hAnsi="Times New Roman"/>
      <w:sz w:val="24"/>
    </w:rPr>
  </w:style>
  <w:style w:type="paragraph" w:styleId="Ttulo1">
    <w:name w:val="heading 1"/>
    <w:aliases w:val="APA nivel 1"/>
    <w:basedOn w:val="Normal"/>
    <w:next w:val="Normal"/>
    <w:link w:val="Ttulo1Car"/>
    <w:uiPriority w:val="9"/>
    <w:qFormat/>
    <w:rsid w:val="00AE13A2"/>
    <w:pPr>
      <w:keepNext/>
      <w:keepLines/>
      <w:numPr>
        <w:numId w:val="4"/>
      </w:numPr>
      <w:ind w:left="432"/>
      <w:jc w:val="center"/>
      <w:outlineLvl w:val="0"/>
    </w:pPr>
    <w:rPr>
      <w:rFonts w:eastAsiaTheme="majorEastAsia" w:cstheme="majorBidi"/>
      <w:b/>
      <w:szCs w:val="32"/>
    </w:rPr>
  </w:style>
  <w:style w:type="paragraph" w:styleId="Ttulo2">
    <w:name w:val="heading 2"/>
    <w:aliases w:val="APA nivel 2"/>
    <w:basedOn w:val="Normal"/>
    <w:next w:val="Normal"/>
    <w:link w:val="Ttulo2Car"/>
    <w:uiPriority w:val="9"/>
    <w:unhideWhenUsed/>
    <w:qFormat/>
    <w:rsid w:val="00AE13A2"/>
    <w:pPr>
      <w:keepNext/>
      <w:keepLines/>
      <w:numPr>
        <w:ilvl w:val="1"/>
        <w:numId w:val="4"/>
      </w:numPr>
      <w:outlineLvl w:val="1"/>
    </w:pPr>
    <w:rPr>
      <w:rFonts w:eastAsiaTheme="majorEastAsia" w:cstheme="majorBidi"/>
      <w:b/>
      <w:szCs w:val="26"/>
    </w:rPr>
  </w:style>
  <w:style w:type="paragraph" w:styleId="Ttulo3">
    <w:name w:val="heading 3"/>
    <w:aliases w:val="APA nivel 3"/>
    <w:basedOn w:val="Normal"/>
    <w:next w:val="Normal"/>
    <w:link w:val="Ttulo3Car"/>
    <w:uiPriority w:val="9"/>
    <w:unhideWhenUsed/>
    <w:qFormat/>
    <w:rsid w:val="00AE13A2"/>
    <w:pPr>
      <w:keepNext/>
      <w:keepLines/>
      <w:numPr>
        <w:ilvl w:val="2"/>
        <w:numId w:val="4"/>
      </w:numPr>
      <w:outlineLvl w:val="2"/>
    </w:pPr>
    <w:rPr>
      <w:rFonts w:eastAsiaTheme="majorEastAsia" w:cstheme="majorBidi"/>
      <w:b/>
      <w:i/>
      <w:szCs w:val="24"/>
    </w:rPr>
  </w:style>
  <w:style w:type="paragraph" w:styleId="Ttulo4">
    <w:name w:val="heading 4"/>
    <w:aliases w:val="APA nivel 4"/>
    <w:basedOn w:val="Normal"/>
    <w:next w:val="Normal"/>
    <w:link w:val="Ttulo4Car"/>
    <w:uiPriority w:val="9"/>
    <w:unhideWhenUsed/>
    <w:qFormat/>
    <w:rsid w:val="00AE13A2"/>
    <w:pPr>
      <w:keepNext/>
      <w:keepLines/>
      <w:numPr>
        <w:ilvl w:val="3"/>
        <w:numId w:val="4"/>
      </w:numPr>
      <w:outlineLvl w:val="3"/>
    </w:pPr>
    <w:rPr>
      <w:rFonts w:eastAsiaTheme="majorEastAsia" w:cstheme="majorBidi"/>
      <w:b/>
      <w:iCs/>
    </w:rPr>
  </w:style>
  <w:style w:type="paragraph" w:styleId="Ttulo5">
    <w:name w:val="heading 5"/>
    <w:aliases w:val="APA nivel 5"/>
    <w:basedOn w:val="Normal"/>
    <w:next w:val="Normal"/>
    <w:link w:val="Ttulo5Car"/>
    <w:uiPriority w:val="9"/>
    <w:unhideWhenUsed/>
    <w:qFormat/>
    <w:rsid w:val="00FA0F59"/>
    <w:pPr>
      <w:keepNext/>
      <w:keepLines/>
      <w:numPr>
        <w:ilvl w:val="4"/>
        <w:numId w:val="4"/>
      </w:numPr>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FA0F59"/>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A0F59"/>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A0F59"/>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0F59"/>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PAPrrado">
    <w:name w:val="APA Párrado"/>
    <w:basedOn w:val="Normal"/>
    <w:link w:val="APAPrradoCar"/>
    <w:autoRedefine/>
    <w:qFormat/>
    <w:rsid w:val="00D50766"/>
    <w:pPr>
      <w:ind w:firstLine="720"/>
      <w:jc w:val="both"/>
    </w:pPr>
    <w:rPr>
      <w:rFonts w:eastAsia="Calibri" w:cs="Arial"/>
      <w:shd w:val="clear" w:color="auto" w:fill="FFFFFF"/>
    </w:rPr>
  </w:style>
  <w:style w:type="character" w:customStyle="1" w:styleId="APAPrradoCar">
    <w:name w:val="APA Párrado Car"/>
    <w:basedOn w:val="Fuentedeprrafopredeter"/>
    <w:link w:val="APAPrrado"/>
    <w:rsid w:val="00D50766"/>
    <w:rPr>
      <w:rFonts w:ascii="Times New Roman" w:eastAsia="Calibri" w:hAnsi="Times New Roman" w:cs="Arial"/>
      <w:sz w:val="24"/>
    </w:rPr>
  </w:style>
  <w:style w:type="character" w:styleId="Textoennegrita">
    <w:name w:val="Strong"/>
    <w:basedOn w:val="Fuentedeprrafopredeter"/>
    <w:uiPriority w:val="22"/>
    <w:qFormat/>
    <w:rsid w:val="00AE13A2"/>
    <w:rPr>
      <w:b/>
      <w:bCs/>
    </w:rPr>
  </w:style>
  <w:style w:type="character" w:customStyle="1" w:styleId="Ttulo1Car">
    <w:name w:val="Título 1 Car"/>
    <w:aliases w:val="APA nivel 1 Car"/>
    <w:basedOn w:val="Fuentedeprrafopredeter"/>
    <w:link w:val="Ttulo1"/>
    <w:uiPriority w:val="9"/>
    <w:rsid w:val="00AE13A2"/>
    <w:rPr>
      <w:rFonts w:ascii="Times New Roman" w:eastAsiaTheme="majorEastAsia" w:hAnsi="Times New Roman" w:cstheme="majorBidi"/>
      <w:b/>
      <w:sz w:val="24"/>
      <w:szCs w:val="32"/>
    </w:rPr>
  </w:style>
  <w:style w:type="character" w:customStyle="1" w:styleId="Ttulo2Car">
    <w:name w:val="Título 2 Car"/>
    <w:aliases w:val="APA nivel 2 Car"/>
    <w:basedOn w:val="Fuentedeprrafopredeter"/>
    <w:link w:val="Ttulo2"/>
    <w:uiPriority w:val="9"/>
    <w:rsid w:val="00AE13A2"/>
    <w:rPr>
      <w:rFonts w:ascii="Times New Roman" w:eastAsiaTheme="majorEastAsia" w:hAnsi="Times New Roman" w:cstheme="majorBidi"/>
      <w:b/>
      <w:sz w:val="24"/>
      <w:szCs w:val="26"/>
    </w:rPr>
  </w:style>
  <w:style w:type="character" w:customStyle="1" w:styleId="Ttulo3Car">
    <w:name w:val="Título 3 Car"/>
    <w:aliases w:val="APA nivel 3 Car"/>
    <w:basedOn w:val="Fuentedeprrafopredeter"/>
    <w:link w:val="Ttulo3"/>
    <w:rsid w:val="00AE13A2"/>
    <w:rPr>
      <w:rFonts w:ascii="Times New Roman" w:eastAsiaTheme="majorEastAsia" w:hAnsi="Times New Roman" w:cstheme="majorBidi"/>
      <w:b/>
      <w:i/>
      <w:sz w:val="24"/>
      <w:szCs w:val="24"/>
    </w:rPr>
  </w:style>
  <w:style w:type="character" w:customStyle="1" w:styleId="Ttulo4Car">
    <w:name w:val="Título 4 Car"/>
    <w:aliases w:val="APA nivel 4 Car"/>
    <w:basedOn w:val="Fuentedeprrafopredeter"/>
    <w:link w:val="Ttulo4"/>
    <w:uiPriority w:val="9"/>
    <w:rsid w:val="00AE13A2"/>
    <w:rPr>
      <w:rFonts w:ascii="Times New Roman" w:eastAsiaTheme="majorEastAsia" w:hAnsi="Times New Roman" w:cstheme="majorBidi"/>
      <w:b/>
      <w:iCs/>
      <w:sz w:val="24"/>
    </w:rPr>
  </w:style>
  <w:style w:type="character" w:customStyle="1" w:styleId="Ttulo5Car">
    <w:name w:val="Título 5 Car"/>
    <w:aliases w:val="APA nivel 5 Car"/>
    <w:basedOn w:val="Fuentedeprrafopredeter"/>
    <w:link w:val="Ttulo5"/>
    <w:uiPriority w:val="9"/>
    <w:rsid w:val="00FA0F59"/>
    <w:rPr>
      <w:rFonts w:ascii="Times New Roman" w:eastAsiaTheme="majorEastAsia" w:hAnsi="Times New Roman" w:cstheme="majorBidi"/>
      <w:b/>
      <w:i/>
      <w:sz w:val="24"/>
    </w:rPr>
  </w:style>
  <w:style w:type="character" w:customStyle="1" w:styleId="Ttulo6Car">
    <w:name w:val="Título 6 Car"/>
    <w:basedOn w:val="Fuentedeprrafopredeter"/>
    <w:link w:val="Ttulo6"/>
    <w:uiPriority w:val="9"/>
    <w:semiHidden/>
    <w:rsid w:val="00FA0F59"/>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FA0F59"/>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FA0F5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A0F59"/>
    <w:rPr>
      <w:rFonts w:asciiTheme="majorHAnsi" w:eastAsiaTheme="majorEastAsia" w:hAnsiTheme="majorHAnsi" w:cstheme="majorBidi"/>
      <w:i/>
      <w:iCs/>
      <w:color w:val="272727" w:themeColor="text1" w:themeTint="D8"/>
      <w:sz w:val="21"/>
      <w:szCs w:val="21"/>
    </w:rPr>
  </w:style>
  <w:style w:type="table" w:customStyle="1" w:styleId="TablasAPAseptimaedicion">
    <w:name w:val="Tablas APA septima edicion"/>
    <w:basedOn w:val="Tablanormal"/>
    <w:uiPriority w:val="99"/>
    <w:rsid w:val="007A1AA1"/>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paragraph" w:styleId="Descripcin">
    <w:name w:val="caption"/>
    <w:basedOn w:val="Normal"/>
    <w:next w:val="Normal"/>
    <w:link w:val="DescripcinCar"/>
    <w:uiPriority w:val="35"/>
    <w:unhideWhenUsed/>
    <w:qFormat/>
    <w:rsid w:val="007A1AA1"/>
    <w:pPr>
      <w:spacing w:after="200" w:line="240" w:lineRule="auto"/>
    </w:pPr>
    <w:rPr>
      <w:i/>
      <w:iCs/>
      <w:color w:val="44546A" w:themeColor="text2"/>
      <w:sz w:val="18"/>
      <w:szCs w:val="18"/>
    </w:rPr>
  </w:style>
  <w:style w:type="paragraph" w:customStyle="1" w:styleId="TITULOTablasyFiguras">
    <w:name w:val="TITULO. Tablas y Figuras"/>
    <w:basedOn w:val="Descripcin"/>
    <w:link w:val="TITULOTablasyFigurasCar"/>
    <w:qFormat/>
    <w:rsid w:val="00FB0EB8"/>
    <w:pPr>
      <w:keepNext/>
      <w:spacing w:after="0" w:line="480" w:lineRule="auto"/>
      <w:ind w:left="720"/>
    </w:pPr>
    <w:rPr>
      <w:color w:val="auto"/>
      <w:sz w:val="24"/>
    </w:rPr>
  </w:style>
  <w:style w:type="paragraph" w:customStyle="1" w:styleId="natasAPA7maedicin">
    <w:name w:val="natas APA 7ma edición"/>
    <w:basedOn w:val="Normal"/>
    <w:link w:val="natasAPA7maedicinCar"/>
    <w:qFormat/>
    <w:rsid w:val="00FB0EB8"/>
    <w:pPr>
      <w:ind w:left="720"/>
    </w:pPr>
    <w:rPr>
      <w:sz w:val="20"/>
    </w:rPr>
  </w:style>
  <w:style w:type="character" w:customStyle="1" w:styleId="DescripcinCar">
    <w:name w:val="Descripción Car"/>
    <w:basedOn w:val="Fuentedeprrafopredeter"/>
    <w:link w:val="Descripcin"/>
    <w:uiPriority w:val="35"/>
    <w:rsid w:val="007A1AA1"/>
    <w:rPr>
      <w:rFonts w:ascii="Times New Roman" w:hAnsi="Times New Roman"/>
      <w:i/>
      <w:iCs/>
      <w:color w:val="44546A" w:themeColor="text2"/>
      <w:sz w:val="18"/>
      <w:szCs w:val="18"/>
    </w:rPr>
  </w:style>
  <w:style w:type="character" w:customStyle="1" w:styleId="TITULOTablasyFigurasCar">
    <w:name w:val="TITULO. Tablas y Figuras Car"/>
    <w:basedOn w:val="DescripcinCar"/>
    <w:link w:val="TITULOTablasyFiguras"/>
    <w:rsid w:val="00FB0EB8"/>
    <w:rPr>
      <w:rFonts w:ascii="Times New Roman" w:hAnsi="Times New Roman"/>
      <w:i/>
      <w:iCs/>
      <w:color w:val="44546A" w:themeColor="text2"/>
      <w:sz w:val="24"/>
      <w:szCs w:val="18"/>
    </w:rPr>
  </w:style>
  <w:style w:type="paragraph" w:styleId="Encabezado">
    <w:name w:val="header"/>
    <w:basedOn w:val="Normal"/>
    <w:link w:val="EncabezadoCar"/>
    <w:uiPriority w:val="99"/>
    <w:unhideWhenUsed/>
    <w:rsid w:val="00501BF5"/>
    <w:pPr>
      <w:tabs>
        <w:tab w:val="center" w:pos="4252"/>
        <w:tab w:val="right" w:pos="8504"/>
      </w:tabs>
      <w:spacing w:line="240" w:lineRule="auto"/>
    </w:pPr>
  </w:style>
  <w:style w:type="character" w:customStyle="1" w:styleId="natasAPA7maedicinCar">
    <w:name w:val="natas APA 7ma edición Car"/>
    <w:basedOn w:val="Fuentedeprrafopredeter"/>
    <w:link w:val="natasAPA7maedicin"/>
    <w:rsid w:val="00FB0EB8"/>
    <w:rPr>
      <w:rFonts w:ascii="Times New Roman" w:hAnsi="Times New Roman"/>
      <w:sz w:val="20"/>
    </w:rPr>
  </w:style>
  <w:style w:type="character" w:customStyle="1" w:styleId="EncabezadoCar">
    <w:name w:val="Encabezado Car"/>
    <w:basedOn w:val="Fuentedeprrafopredeter"/>
    <w:link w:val="Encabezado"/>
    <w:uiPriority w:val="99"/>
    <w:rsid w:val="00501BF5"/>
    <w:rPr>
      <w:rFonts w:ascii="Times New Roman" w:hAnsi="Times New Roman"/>
      <w:sz w:val="24"/>
    </w:rPr>
  </w:style>
  <w:style w:type="paragraph" w:styleId="Piedepgina">
    <w:name w:val="footer"/>
    <w:basedOn w:val="Normal"/>
    <w:link w:val="PiedepginaCar"/>
    <w:uiPriority w:val="99"/>
    <w:unhideWhenUsed/>
    <w:rsid w:val="00501BF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01BF5"/>
    <w:rPr>
      <w:rFonts w:ascii="Times New Roman" w:hAnsi="Times New Roman"/>
      <w:sz w:val="24"/>
    </w:rPr>
  </w:style>
  <w:style w:type="character" w:styleId="Hipervnculo">
    <w:name w:val="Hyperlink"/>
    <w:basedOn w:val="Fuentedeprrafopredeter"/>
    <w:uiPriority w:val="99"/>
    <w:unhideWhenUsed/>
    <w:rsid w:val="004515E8"/>
    <w:rPr>
      <w:color w:val="0563C1" w:themeColor="hyperlink"/>
      <w:u w:val="single"/>
    </w:rPr>
  </w:style>
  <w:style w:type="paragraph" w:styleId="Tabladeilustraciones">
    <w:name w:val="table of figures"/>
    <w:basedOn w:val="Normal"/>
    <w:next w:val="Normal"/>
    <w:uiPriority w:val="99"/>
    <w:unhideWhenUsed/>
    <w:rsid w:val="004515E8"/>
  </w:style>
  <w:style w:type="paragraph" w:styleId="TtuloTDC">
    <w:name w:val="TOC Heading"/>
    <w:basedOn w:val="Ttulo1"/>
    <w:next w:val="Normal"/>
    <w:uiPriority w:val="39"/>
    <w:unhideWhenUsed/>
    <w:qFormat/>
    <w:rsid w:val="004515E8"/>
    <w:pPr>
      <w:numPr>
        <w:numId w:val="0"/>
      </w:numPr>
      <w:spacing w:before="240" w:line="259" w:lineRule="auto"/>
      <w:jc w:val="left"/>
      <w:outlineLvl w:val="9"/>
    </w:pPr>
    <w:rPr>
      <w:rFonts w:asciiTheme="majorHAnsi" w:hAnsiTheme="majorHAnsi"/>
      <w:b w:val="0"/>
      <w:color w:val="2E74B5" w:themeColor="accent1" w:themeShade="BF"/>
      <w:sz w:val="32"/>
      <w:lang w:eastAsia="es-PE"/>
    </w:rPr>
  </w:style>
  <w:style w:type="paragraph" w:styleId="TDC1">
    <w:name w:val="toc 1"/>
    <w:basedOn w:val="Normal"/>
    <w:next w:val="Normal"/>
    <w:autoRedefine/>
    <w:uiPriority w:val="39"/>
    <w:unhideWhenUsed/>
    <w:rsid w:val="00B73612"/>
    <w:pPr>
      <w:tabs>
        <w:tab w:val="left" w:pos="480"/>
        <w:tab w:val="right" w:leader="dot" w:pos="9352"/>
      </w:tabs>
      <w:spacing w:after="100"/>
      <w:jc w:val="center"/>
    </w:pPr>
    <w:rPr>
      <w:b/>
      <w:noProof/>
    </w:rPr>
  </w:style>
  <w:style w:type="paragraph" w:styleId="TDC2">
    <w:name w:val="toc 2"/>
    <w:basedOn w:val="Normal"/>
    <w:next w:val="Normal"/>
    <w:autoRedefine/>
    <w:uiPriority w:val="39"/>
    <w:unhideWhenUsed/>
    <w:rsid w:val="004515E8"/>
    <w:pPr>
      <w:spacing w:after="100"/>
      <w:ind w:left="240"/>
    </w:pPr>
  </w:style>
  <w:style w:type="paragraph" w:styleId="TDC3">
    <w:name w:val="toc 3"/>
    <w:basedOn w:val="Normal"/>
    <w:next w:val="Normal"/>
    <w:autoRedefine/>
    <w:uiPriority w:val="39"/>
    <w:unhideWhenUsed/>
    <w:rsid w:val="004515E8"/>
    <w:pPr>
      <w:spacing w:after="100"/>
      <w:ind w:left="480"/>
    </w:pPr>
  </w:style>
  <w:style w:type="paragraph" w:styleId="Prrafodelista">
    <w:name w:val="List Paragraph"/>
    <w:aliases w:val="Bulleted List,Fundamentacion,Lista vistosa - Énfasis 11,Párrafo de lista2,Párrafo de lista1,Cita Pie de Página,titulo,Lista media 2 - Énfasis 41,SubPárrafo de lista,Titulo de Fígura,TITULO A,Párrafo Normal,Contenido,Formatoo,Tabla,SCap1"/>
    <w:basedOn w:val="Normal"/>
    <w:link w:val="PrrafodelistaCar"/>
    <w:uiPriority w:val="34"/>
    <w:qFormat/>
    <w:rsid w:val="008967EF"/>
    <w:pPr>
      <w:ind w:left="720"/>
      <w:contextualSpacing/>
    </w:pPr>
  </w:style>
  <w:style w:type="character" w:customStyle="1" w:styleId="PrrafodelistaCar">
    <w:name w:val="Párrafo de lista Car"/>
    <w:aliases w:val="Bulleted List Car,Fundamentacion Car,Lista vistosa - Énfasis 11 Car,Párrafo de lista2 Car,Párrafo de lista1 Car,Cita Pie de Página Car,titulo Car,Lista media 2 - Énfasis 41 Car,SubPárrafo de lista Car,Titulo de Fígura Car,Tabla Car"/>
    <w:link w:val="Prrafodelista"/>
    <w:uiPriority w:val="34"/>
    <w:rsid w:val="00FE3511"/>
    <w:rPr>
      <w:rFonts w:ascii="Times New Roman" w:hAnsi="Times New Roman"/>
      <w:sz w:val="24"/>
    </w:rPr>
  </w:style>
  <w:style w:type="paragraph" w:styleId="NormalWeb">
    <w:name w:val="Normal (Web)"/>
    <w:basedOn w:val="Normal"/>
    <w:uiPriority w:val="99"/>
    <w:semiHidden/>
    <w:unhideWhenUsed/>
    <w:rsid w:val="00EB5E76"/>
    <w:pPr>
      <w:spacing w:before="100" w:beforeAutospacing="1" w:after="100" w:afterAutospacing="1" w:line="240" w:lineRule="auto"/>
    </w:pPr>
    <w:rPr>
      <w:rFonts w:eastAsia="Times New Roman" w:cs="Times New Roman"/>
      <w:szCs w:val="24"/>
      <w:lang w:val="en-US"/>
    </w:rPr>
  </w:style>
  <w:style w:type="paragraph" w:customStyle="1" w:styleId="parrafo">
    <w:name w:val="parrafo"/>
    <w:basedOn w:val="Prrafodelista"/>
    <w:link w:val="parrafoCar"/>
    <w:qFormat/>
    <w:rsid w:val="00EB5E76"/>
    <w:pPr>
      <w:spacing w:after="160" w:line="360" w:lineRule="auto"/>
      <w:ind w:left="425" w:firstLine="720"/>
      <w:jc w:val="both"/>
    </w:pPr>
    <w:rPr>
      <w:rFonts w:eastAsia="Calibri" w:cs="Times New Roman"/>
      <w:color w:val="000000" w:themeColor="text1"/>
      <w:szCs w:val="24"/>
    </w:rPr>
  </w:style>
  <w:style w:type="character" w:customStyle="1" w:styleId="parrafoCar">
    <w:name w:val="parrafo Car"/>
    <w:basedOn w:val="PrrafodelistaCar"/>
    <w:link w:val="parrafo"/>
    <w:rsid w:val="00EB5E76"/>
    <w:rPr>
      <w:rFonts w:ascii="Times New Roman" w:eastAsia="Calibri" w:hAnsi="Times New Roman" w:cs="Times New Roman"/>
      <w:color w:val="000000" w:themeColor="text1"/>
      <w:sz w:val="24"/>
      <w:szCs w:val="24"/>
    </w:rPr>
  </w:style>
  <w:style w:type="table" w:styleId="Tablanormal2">
    <w:name w:val="Plain Table 2"/>
    <w:basedOn w:val="Tablanormal"/>
    <w:uiPriority w:val="42"/>
    <w:rsid w:val="002A32D1"/>
    <w:pPr>
      <w:spacing w:after="0" w:line="240" w:lineRule="auto"/>
    </w:pPr>
    <w:rPr>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rsid w:val="009A6B75"/>
    <w:pPr>
      <w:spacing w:line="240" w:lineRule="auto"/>
      <w:jc w:val="center"/>
    </w:pPr>
    <w:rPr>
      <w:rFonts w:eastAsia="Times New Roman" w:cs="Times New Roman"/>
      <w:b/>
      <w:bCs/>
      <w:szCs w:val="24"/>
      <w:lang w:val="es-ES" w:eastAsia="es-ES"/>
    </w:rPr>
  </w:style>
  <w:style w:type="character" w:customStyle="1" w:styleId="TextoindependienteCar">
    <w:name w:val="Texto independiente Car"/>
    <w:basedOn w:val="Fuentedeprrafopredeter"/>
    <w:link w:val="Textoindependiente"/>
    <w:rsid w:val="009A6B75"/>
    <w:rPr>
      <w:rFonts w:ascii="Times New Roman" w:eastAsia="Times New Roman" w:hAnsi="Times New Roman" w:cs="Times New Roman"/>
      <w:b/>
      <w:bCs/>
      <w:sz w:val="24"/>
      <w:szCs w:val="24"/>
      <w:lang w:val="es-ES" w:eastAsia="es-ES"/>
    </w:rPr>
  </w:style>
  <w:style w:type="table" w:customStyle="1" w:styleId="Tablaconcuadrcula11">
    <w:name w:val="Tabla con cuadrícula11"/>
    <w:basedOn w:val="Tablanormal"/>
    <w:next w:val="Tablaconcuadrcula"/>
    <w:uiPriority w:val="59"/>
    <w:rsid w:val="009A6B7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9A6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0">
    <w:name w:val="TEXTO INDEPENDIENTE"/>
    <w:basedOn w:val="TtuloTDC"/>
    <w:link w:val="TEXTOINDEPENDIENTECar0"/>
    <w:qFormat/>
    <w:rsid w:val="009A6B75"/>
    <w:pPr>
      <w:spacing w:before="0" w:line="480" w:lineRule="auto"/>
      <w:jc w:val="center"/>
    </w:pPr>
    <w:rPr>
      <w:rFonts w:ascii="Times New Roman" w:hAnsi="Times New Roman"/>
      <w:b/>
      <w:color w:val="auto"/>
      <w:sz w:val="24"/>
    </w:rPr>
  </w:style>
  <w:style w:type="character" w:customStyle="1" w:styleId="TEXTOINDEPENDIENTECar0">
    <w:name w:val="TEXTO INDEPENDIENTE Car"/>
    <w:basedOn w:val="Fuentedeprrafopredeter"/>
    <w:link w:val="TEXTOINDEPENDIENTE0"/>
    <w:rsid w:val="009A6B75"/>
    <w:rPr>
      <w:rFonts w:ascii="Times New Roman" w:eastAsiaTheme="majorEastAsia" w:hAnsi="Times New Roman" w:cstheme="majorBidi"/>
      <w:b/>
      <w:sz w:val="24"/>
      <w:szCs w:val="32"/>
      <w:lang w:eastAsia="es-PE"/>
    </w:rPr>
  </w:style>
  <w:style w:type="paragraph" w:styleId="Bibliografa">
    <w:name w:val="Bibliography"/>
    <w:basedOn w:val="Normal"/>
    <w:next w:val="Normal"/>
    <w:uiPriority w:val="37"/>
    <w:unhideWhenUsed/>
    <w:rsid w:val="00866A98"/>
  </w:style>
  <w:style w:type="paragraph" w:styleId="Textodeglobo">
    <w:name w:val="Balloon Text"/>
    <w:basedOn w:val="Normal"/>
    <w:link w:val="TextodegloboCar"/>
    <w:uiPriority w:val="99"/>
    <w:semiHidden/>
    <w:unhideWhenUsed/>
    <w:rsid w:val="00A317E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17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5783">
      <w:bodyDiv w:val="1"/>
      <w:marLeft w:val="0"/>
      <w:marRight w:val="0"/>
      <w:marTop w:val="0"/>
      <w:marBottom w:val="0"/>
      <w:divBdr>
        <w:top w:val="none" w:sz="0" w:space="0" w:color="auto"/>
        <w:left w:val="none" w:sz="0" w:space="0" w:color="auto"/>
        <w:bottom w:val="none" w:sz="0" w:space="0" w:color="auto"/>
        <w:right w:val="none" w:sz="0" w:space="0" w:color="auto"/>
      </w:divBdr>
    </w:div>
    <w:div w:id="88308295">
      <w:bodyDiv w:val="1"/>
      <w:marLeft w:val="0"/>
      <w:marRight w:val="0"/>
      <w:marTop w:val="0"/>
      <w:marBottom w:val="0"/>
      <w:divBdr>
        <w:top w:val="none" w:sz="0" w:space="0" w:color="auto"/>
        <w:left w:val="none" w:sz="0" w:space="0" w:color="auto"/>
        <w:bottom w:val="none" w:sz="0" w:space="0" w:color="auto"/>
        <w:right w:val="none" w:sz="0" w:space="0" w:color="auto"/>
      </w:divBdr>
    </w:div>
    <w:div w:id="104353948">
      <w:bodyDiv w:val="1"/>
      <w:marLeft w:val="0"/>
      <w:marRight w:val="0"/>
      <w:marTop w:val="0"/>
      <w:marBottom w:val="0"/>
      <w:divBdr>
        <w:top w:val="none" w:sz="0" w:space="0" w:color="auto"/>
        <w:left w:val="none" w:sz="0" w:space="0" w:color="auto"/>
        <w:bottom w:val="none" w:sz="0" w:space="0" w:color="auto"/>
        <w:right w:val="none" w:sz="0" w:space="0" w:color="auto"/>
      </w:divBdr>
    </w:div>
    <w:div w:id="112722038">
      <w:bodyDiv w:val="1"/>
      <w:marLeft w:val="0"/>
      <w:marRight w:val="0"/>
      <w:marTop w:val="0"/>
      <w:marBottom w:val="0"/>
      <w:divBdr>
        <w:top w:val="none" w:sz="0" w:space="0" w:color="auto"/>
        <w:left w:val="none" w:sz="0" w:space="0" w:color="auto"/>
        <w:bottom w:val="none" w:sz="0" w:space="0" w:color="auto"/>
        <w:right w:val="none" w:sz="0" w:space="0" w:color="auto"/>
      </w:divBdr>
    </w:div>
    <w:div w:id="166555980">
      <w:bodyDiv w:val="1"/>
      <w:marLeft w:val="0"/>
      <w:marRight w:val="0"/>
      <w:marTop w:val="0"/>
      <w:marBottom w:val="0"/>
      <w:divBdr>
        <w:top w:val="none" w:sz="0" w:space="0" w:color="auto"/>
        <w:left w:val="none" w:sz="0" w:space="0" w:color="auto"/>
        <w:bottom w:val="none" w:sz="0" w:space="0" w:color="auto"/>
        <w:right w:val="none" w:sz="0" w:space="0" w:color="auto"/>
      </w:divBdr>
    </w:div>
    <w:div w:id="246960960">
      <w:bodyDiv w:val="1"/>
      <w:marLeft w:val="0"/>
      <w:marRight w:val="0"/>
      <w:marTop w:val="0"/>
      <w:marBottom w:val="0"/>
      <w:divBdr>
        <w:top w:val="none" w:sz="0" w:space="0" w:color="auto"/>
        <w:left w:val="none" w:sz="0" w:space="0" w:color="auto"/>
        <w:bottom w:val="none" w:sz="0" w:space="0" w:color="auto"/>
        <w:right w:val="none" w:sz="0" w:space="0" w:color="auto"/>
      </w:divBdr>
    </w:div>
    <w:div w:id="267546003">
      <w:bodyDiv w:val="1"/>
      <w:marLeft w:val="0"/>
      <w:marRight w:val="0"/>
      <w:marTop w:val="0"/>
      <w:marBottom w:val="0"/>
      <w:divBdr>
        <w:top w:val="none" w:sz="0" w:space="0" w:color="auto"/>
        <w:left w:val="none" w:sz="0" w:space="0" w:color="auto"/>
        <w:bottom w:val="none" w:sz="0" w:space="0" w:color="auto"/>
        <w:right w:val="none" w:sz="0" w:space="0" w:color="auto"/>
      </w:divBdr>
    </w:div>
    <w:div w:id="414671822">
      <w:bodyDiv w:val="1"/>
      <w:marLeft w:val="0"/>
      <w:marRight w:val="0"/>
      <w:marTop w:val="0"/>
      <w:marBottom w:val="0"/>
      <w:divBdr>
        <w:top w:val="none" w:sz="0" w:space="0" w:color="auto"/>
        <w:left w:val="none" w:sz="0" w:space="0" w:color="auto"/>
        <w:bottom w:val="none" w:sz="0" w:space="0" w:color="auto"/>
        <w:right w:val="none" w:sz="0" w:space="0" w:color="auto"/>
      </w:divBdr>
    </w:div>
    <w:div w:id="419638951">
      <w:bodyDiv w:val="1"/>
      <w:marLeft w:val="0"/>
      <w:marRight w:val="0"/>
      <w:marTop w:val="0"/>
      <w:marBottom w:val="0"/>
      <w:divBdr>
        <w:top w:val="none" w:sz="0" w:space="0" w:color="auto"/>
        <w:left w:val="none" w:sz="0" w:space="0" w:color="auto"/>
        <w:bottom w:val="none" w:sz="0" w:space="0" w:color="auto"/>
        <w:right w:val="none" w:sz="0" w:space="0" w:color="auto"/>
      </w:divBdr>
    </w:div>
    <w:div w:id="435104199">
      <w:bodyDiv w:val="1"/>
      <w:marLeft w:val="0"/>
      <w:marRight w:val="0"/>
      <w:marTop w:val="0"/>
      <w:marBottom w:val="0"/>
      <w:divBdr>
        <w:top w:val="none" w:sz="0" w:space="0" w:color="auto"/>
        <w:left w:val="none" w:sz="0" w:space="0" w:color="auto"/>
        <w:bottom w:val="none" w:sz="0" w:space="0" w:color="auto"/>
        <w:right w:val="none" w:sz="0" w:space="0" w:color="auto"/>
      </w:divBdr>
    </w:div>
    <w:div w:id="637998119">
      <w:bodyDiv w:val="1"/>
      <w:marLeft w:val="0"/>
      <w:marRight w:val="0"/>
      <w:marTop w:val="0"/>
      <w:marBottom w:val="0"/>
      <w:divBdr>
        <w:top w:val="none" w:sz="0" w:space="0" w:color="auto"/>
        <w:left w:val="none" w:sz="0" w:space="0" w:color="auto"/>
        <w:bottom w:val="none" w:sz="0" w:space="0" w:color="auto"/>
        <w:right w:val="none" w:sz="0" w:space="0" w:color="auto"/>
      </w:divBdr>
    </w:div>
    <w:div w:id="679160265">
      <w:bodyDiv w:val="1"/>
      <w:marLeft w:val="0"/>
      <w:marRight w:val="0"/>
      <w:marTop w:val="0"/>
      <w:marBottom w:val="0"/>
      <w:divBdr>
        <w:top w:val="none" w:sz="0" w:space="0" w:color="auto"/>
        <w:left w:val="none" w:sz="0" w:space="0" w:color="auto"/>
        <w:bottom w:val="none" w:sz="0" w:space="0" w:color="auto"/>
        <w:right w:val="none" w:sz="0" w:space="0" w:color="auto"/>
      </w:divBdr>
    </w:div>
    <w:div w:id="731125906">
      <w:bodyDiv w:val="1"/>
      <w:marLeft w:val="0"/>
      <w:marRight w:val="0"/>
      <w:marTop w:val="0"/>
      <w:marBottom w:val="0"/>
      <w:divBdr>
        <w:top w:val="none" w:sz="0" w:space="0" w:color="auto"/>
        <w:left w:val="none" w:sz="0" w:space="0" w:color="auto"/>
        <w:bottom w:val="none" w:sz="0" w:space="0" w:color="auto"/>
        <w:right w:val="none" w:sz="0" w:space="0" w:color="auto"/>
      </w:divBdr>
    </w:div>
    <w:div w:id="799424791">
      <w:bodyDiv w:val="1"/>
      <w:marLeft w:val="0"/>
      <w:marRight w:val="0"/>
      <w:marTop w:val="0"/>
      <w:marBottom w:val="0"/>
      <w:divBdr>
        <w:top w:val="none" w:sz="0" w:space="0" w:color="auto"/>
        <w:left w:val="none" w:sz="0" w:space="0" w:color="auto"/>
        <w:bottom w:val="none" w:sz="0" w:space="0" w:color="auto"/>
        <w:right w:val="none" w:sz="0" w:space="0" w:color="auto"/>
      </w:divBdr>
      <w:divsChild>
        <w:div w:id="1388994504">
          <w:marLeft w:val="225"/>
          <w:marRight w:val="0"/>
          <w:marTop w:val="225"/>
          <w:marBottom w:val="225"/>
          <w:divBdr>
            <w:top w:val="none" w:sz="0" w:space="0" w:color="auto"/>
            <w:left w:val="none" w:sz="0" w:space="0" w:color="auto"/>
            <w:bottom w:val="none" w:sz="0" w:space="0" w:color="auto"/>
            <w:right w:val="none" w:sz="0" w:space="0" w:color="auto"/>
          </w:divBdr>
        </w:div>
      </w:divsChild>
    </w:div>
    <w:div w:id="828637571">
      <w:bodyDiv w:val="1"/>
      <w:marLeft w:val="0"/>
      <w:marRight w:val="0"/>
      <w:marTop w:val="0"/>
      <w:marBottom w:val="0"/>
      <w:divBdr>
        <w:top w:val="none" w:sz="0" w:space="0" w:color="auto"/>
        <w:left w:val="none" w:sz="0" w:space="0" w:color="auto"/>
        <w:bottom w:val="none" w:sz="0" w:space="0" w:color="auto"/>
        <w:right w:val="none" w:sz="0" w:space="0" w:color="auto"/>
      </w:divBdr>
    </w:div>
    <w:div w:id="900021169">
      <w:bodyDiv w:val="1"/>
      <w:marLeft w:val="0"/>
      <w:marRight w:val="0"/>
      <w:marTop w:val="0"/>
      <w:marBottom w:val="0"/>
      <w:divBdr>
        <w:top w:val="none" w:sz="0" w:space="0" w:color="auto"/>
        <w:left w:val="none" w:sz="0" w:space="0" w:color="auto"/>
        <w:bottom w:val="none" w:sz="0" w:space="0" w:color="auto"/>
        <w:right w:val="none" w:sz="0" w:space="0" w:color="auto"/>
      </w:divBdr>
    </w:div>
    <w:div w:id="923345597">
      <w:bodyDiv w:val="1"/>
      <w:marLeft w:val="0"/>
      <w:marRight w:val="0"/>
      <w:marTop w:val="0"/>
      <w:marBottom w:val="0"/>
      <w:divBdr>
        <w:top w:val="none" w:sz="0" w:space="0" w:color="auto"/>
        <w:left w:val="none" w:sz="0" w:space="0" w:color="auto"/>
        <w:bottom w:val="none" w:sz="0" w:space="0" w:color="auto"/>
        <w:right w:val="none" w:sz="0" w:space="0" w:color="auto"/>
      </w:divBdr>
    </w:div>
    <w:div w:id="943732834">
      <w:bodyDiv w:val="1"/>
      <w:marLeft w:val="0"/>
      <w:marRight w:val="0"/>
      <w:marTop w:val="0"/>
      <w:marBottom w:val="0"/>
      <w:divBdr>
        <w:top w:val="none" w:sz="0" w:space="0" w:color="auto"/>
        <w:left w:val="none" w:sz="0" w:space="0" w:color="auto"/>
        <w:bottom w:val="none" w:sz="0" w:space="0" w:color="auto"/>
        <w:right w:val="none" w:sz="0" w:space="0" w:color="auto"/>
      </w:divBdr>
    </w:div>
    <w:div w:id="948975885">
      <w:bodyDiv w:val="1"/>
      <w:marLeft w:val="0"/>
      <w:marRight w:val="0"/>
      <w:marTop w:val="0"/>
      <w:marBottom w:val="0"/>
      <w:divBdr>
        <w:top w:val="none" w:sz="0" w:space="0" w:color="auto"/>
        <w:left w:val="none" w:sz="0" w:space="0" w:color="auto"/>
        <w:bottom w:val="none" w:sz="0" w:space="0" w:color="auto"/>
        <w:right w:val="none" w:sz="0" w:space="0" w:color="auto"/>
      </w:divBdr>
    </w:div>
    <w:div w:id="1035231180">
      <w:bodyDiv w:val="1"/>
      <w:marLeft w:val="0"/>
      <w:marRight w:val="0"/>
      <w:marTop w:val="0"/>
      <w:marBottom w:val="0"/>
      <w:divBdr>
        <w:top w:val="none" w:sz="0" w:space="0" w:color="auto"/>
        <w:left w:val="none" w:sz="0" w:space="0" w:color="auto"/>
        <w:bottom w:val="none" w:sz="0" w:space="0" w:color="auto"/>
        <w:right w:val="none" w:sz="0" w:space="0" w:color="auto"/>
      </w:divBdr>
    </w:div>
    <w:div w:id="1160927894">
      <w:bodyDiv w:val="1"/>
      <w:marLeft w:val="0"/>
      <w:marRight w:val="0"/>
      <w:marTop w:val="0"/>
      <w:marBottom w:val="0"/>
      <w:divBdr>
        <w:top w:val="none" w:sz="0" w:space="0" w:color="auto"/>
        <w:left w:val="none" w:sz="0" w:space="0" w:color="auto"/>
        <w:bottom w:val="none" w:sz="0" w:space="0" w:color="auto"/>
        <w:right w:val="none" w:sz="0" w:space="0" w:color="auto"/>
      </w:divBdr>
    </w:div>
    <w:div w:id="1244218381">
      <w:bodyDiv w:val="1"/>
      <w:marLeft w:val="0"/>
      <w:marRight w:val="0"/>
      <w:marTop w:val="0"/>
      <w:marBottom w:val="0"/>
      <w:divBdr>
        <w:top w:val="none" w:sz="0" w:space="0" w:color="auto"/>
        <w:left w:val="none" w:sz="0" w:space="0" w:color="auto"/>
        <w:bottom w:val="none" w:sz="0" w:space="0" w:color="auto"/>
        <w:right w:val="none" w:sz="0" w:space="0" w:color="auto"/>
      </w:divBdr>
    </w:div>
    <w:div w:id="1310329099">
      <w:bodyDiv w:val="1"/>
      <w:marLeft w:val="0"/>
      <w:marRight w:val="0"/>
      <w:marTop w:val="0"/>
      <w:marBottom w:val="0"/>
      <w:divBdr>
        <w:top w:val="none" w:sz="0" w:space="0" w:color="auto"/>
        <w:left w:val="none" w:sz="0" w:space="0" w:color="auto"/>
        <w:bottom w:val="none" w:sz="0" w:space="0" w:color="auto"/>
        <w:right w:val="none" w:sz="0" w:space="0" w:color="auto"/>
      </w:divBdr>
    </w:div>
    <w:div w:id="1353069325">
      <w:bodyDiv w:val="1"/>
      <w:marLeft w:val="0"/>
      <w:marRight w:val="0"/>
      <w:marTop w:val="0"/>
      <w:marBottom w:val="0"/>
      <w:divBdr>
        <w:top w:val="none" w:sz="0" w:space="0" w:color="auto"/>
        <w:left w:val="none" w:sz="0" w:space="0" w:color="auto"/>
        <w:bottom w:val="none" w:sz="0" w:space="0" w:color="auto"/>
        <w:right w:val="none" w:sz="0" w:space="0" w:color="auto"/>
      </w:divBdr>
    </w:div>
    <w:div w:id="1370297024">
      <w:bodyDiv w:val="1"/>
      <w:marLeft w:val="0"/>
      <w:marRight w:val="0"/>
      <w:marTop w:val="0"/>
      <w:marBottom w:val="0"/>
      <w:divBdr>
        <w:top w:val="none" w:sz="0" w:space="0" w:color="auto"/>
        <w:left w:val="none" w:sz="0" w:space="0" w:color="auto"/>
        <w:bottom w:val="none" w:sz="0" w:space="0" w:color="auto"/>
        <w:right w:val="none" w:sz="0" w:space="0" w:color="auto"/>
      </w:divBdr>
    </w:div>
    <w:div w:id="1561748610">
      <w:bodyDiv w:val="1"/>
      <w:marLeft w:val="0"/>
      <w:marRight w:val="0"/>
      <w:marTop w:val="0"/>
      <w:marBottom w:val="0"/>
      <w:divBdr>
        <w:top w:val="none" w:sz="0" w:space="0" w:color="auto"/>
        <w:left w:val="none" w:sz="0" w:space="0" w:color="auto"/>
        <w:bottom w:val="none" w:sz="0" w:space="0" w:color="auto"/>
        <w:right w:val="none" w:sz="0" w:space="0" w:color="auto"/>
      </w:divBdr>
    </w:div>
    <w:div w:id="1580672423">
      <w:bodyDiv w:val="1"/>
      <w:marLeft w:val="0"/>
      <w:marRight w:val="0"/>
      <w:marTop w:val="0"/>
      <w:marBottom w:val="0"/>
      <w:divBdr>
        <w:top w:val="none" w:sz="0" w:space="0" w:color="auto"/>
        <w:left w:val="none" w:sz="0" w:space="0" w:color="auto"/>
        <w:bottom w:val="none" w:sz="0" w:space="0" w:color="auto"/>
        <w:right w:val="none" w:sz="0" w:space="0" w:color="auto"/>
      </w:divBdr>
    </w:div>
    <w:div w:id="1587030359">
      <w:bodyDiv w:val="1"/>
      <w:marLeft w:val="0"/>
      <w:marRight w:val="0"/>
      <w:marTop w:val="0"/>
      <w:marBottom w:val="0"/>
      <w:divBdr>
        <w:top w:val="none" w:sz="0" w:space="0" w:color="auto"/>
        <w:left w:val="none" w:sz="0" w:space="0" w:color="auto"/>
        <w:bottom w:val="none" w:sz="0" w:space="0" w:color="auto"/>
        <w:right w:val="none" w:sz="0" w:space="0" w:color="auto"/>
      </w:divBdr>
    </w:div>
    <w:div w:id="1669360452">
      <w:bodyDiv w:val="1"/>
      <w:marLeft w:val="0"/>
      <w:marRight w:val="0"/>
      <w:marTop w:val="0"/>
      <w:marBottom w:val="0"/>
      <w:divBdr>
        <w:top w:val="none" w:sz="0" w:space="0" w:color="auto"/>
        <w:left w:val="none" w:sz="0" w:space="0" w:color="auto"/>
        <w:bottom w:val="none" w:sz="0" w:space="0" w:color="auto"/>
        <w:right w:val="none" w:sz="0" w:space="0" w:color="auto"/>
      </w:divBdr>
    </w:div>
    <w:div w:id="1745832455">
      <w:bodyDiv w:val="1"/>
      <w:marLeft w:val="0"/>
      <w:marRight w:val="0"/>
      <w:marTop w:val="0"/>
      <w:marBottom w:val="0"/>
      <w:divBdr>
        <w:top w:val="none" w:sz="0" w:space="0" w:color="auto"/>
        <w:left w:val="none" w:sz="0" w:space="0" w:color="auto"/>
        <w:bottom w:val="none" w:sz="0" w:space="0" w:color="auto"/>
        <w:right w:val="none" w:sz="0" w:space="0" w:color="auto"/>
      </w:divBdr>
    </w:div>
    <w:div w:id="1771199333">
      <w:bodyDiv w:val="1"/>
      <w:marLeft w:val="0"/>
      <w:marRight w:val="0"/>
      <w:marTop w:val="0"/>
      <w:marBottom w:val="0"/>
      <w:divBdr>
        <w:top w:val="none" w:sz="0" w:space="0" w:color="auto"/>
        <w:left w:val="none" w:sz="0" w:space="0" w:color="auto"/>
        <w:bottom w:val="none" w:sz="0" w:space="0" w:color="auto"/>
        <w:right w:val="none" w:sz="0" w:space="0" w:color="auto"/>
      </w:divBdr>
    </w:div>
    <w:div w:id="1803032041">
      <w:bodyDiv w:val="1"/>
      <w:marLeft w:val="0"/>
      <w:marRight w:val="0"/>
      <w:marTop w:val="0"/>
      <w:marBottom w:val="0"/>
      <w:divBdr>
        <w:top w:val="none" w:sz="0" w:space="0" w:color="auto"/>
        <w:left w:val="none" w:sz="0" w:space="0" w:color="auto"/>
        <w:bottom w:val="none" w:sz="0" w:space="0" w:color="auto"/>
        <w:right w:val="none" w:sz="0" w:space="0" w:color="auto"/>
      </w:divBdr>
    </w:div>
    <w:div w:id="1822651051">
      <w:bodyDiv w:val="1"/>
      <w:marLeft w:val="0"/>
      <w:marRight w:val="0"/>
      <w:marTop w:val="0"/>
      <w:marBottom w:val="0"/>
      <w:divBdr>
        <w:top w:val="none" w:sz="0" w:space="0" w:color="auto"/>
        <w:left w:val="none" w:sz="0" w:space="0" w:color="auto"/>
        <w:bottom w:val="none" w:sz="0" w:space="0" w:color="auto"/>
        <w:right w:val="none" w:sz="0" w:space="0" w:color="auto"/>
      </w:divBdr>
      <w:divsChild>
        <w:div w:id="854344538">
          <w:marLeft w:val="0"/>
          <w:marRight w:val="0"/>
          <w:marTop w:val="0"/>
          <w:marBottom w:val="0"/>
          <w:divBdr>
            <w:top w:val="none" w:sz="0" w:space="0" w:color="auto"/>
            <w:left w:val="none" w:sz="0" w:space="0" w:color="auto"/>
            <w:bottom w:val="none" w:sz="0" w:space="0" w:color="auto"/>
            <w:right w:val="none" w:sz="0" w:space="0" w:color="auto"/>
          </w:divBdr>
        </w:div>
      </w:divsChild>
    </w:div>
    <w:div w:id="1823305069">
      <w:bodyDiv w:val="1"/>
      <w:marLeft w:val="0"/>
      <w:marRight w:val="0"/>
      <w:marTop w:val="0"/>
      <w:marBottom w:val="0"/>
      <w:divBdr>
        <w:top w:val="none" w:sz="0" w:space="0" w:color="auto"/>
        <w:left w:val="none" w:sz="0" w:space="0" w:color="auto"/>
        <w:bottom w:val="none" w:sz="0" w:space="0" w:color="auto"/>
        <w:right w:val="none" w:sz="0" w:space="0" w:color="auto"/>
      </w:divBdr>
    </w:div>
    <w:div w:id="1918243048">
      <w:bodyDiv w:val="1"/>
      <w:marLeft w:val="0"/>
      <w:marRight w:val="0"/>
      <w:marTop w:val="0"/>
      <w:marBottom w:val="0"/>
      <w:divBdr>
        <w:top w:val="none" w:sz="0" w:space="0" w:color="auto"/>
        <w:left w:val="none" w:sz="0" w:space="0" w:color="auto"/>
        <w:bottom w:val="none" w:sz="0" w:space="0" w:color="auto"/>
        <w:right w:val="none" w:sz="0" w:space="0" w:color="auto"/>
      </w:divBdr>
    </w:div>
    <w:div w:id="1992325039">
      <w:bodyDiv w:val="1"/>
      <w:marLeft w:val="0"/>
      <w:marRight w:val="0"/>
      <w:marTop w:val="0"/>
      <w:marBottom w:val="0"/>
      <w:divBdr>
        <w:top w:val="none" w:sz="0" w:space="0" w:color="auto"/>
        <w:left w:val="none" w:sz="0" w:space="0" w:color="auto"/>
        <w:bottom w:val="none" w:sz="0" w:space="0" w:color="auto"/>
        <w:right w:val="none" w:sz="0" w:space="0" w:color="auto"/>
      </w:divBdr>
    </w:div>
    <w:div w:id="2024621206">
      <w:bodyDiv w:val="1"/>
      <w:marLeft w:val="0"/>
      <w:marRight w:val="0"/>
      <w:marTop w:val="0"/>
      <w:marBottom w:val="0"/>
      <w:divBdr>
        <w:top w:val="none" w:sz="0" w:space="0" w:color="auto"/>
        <w:left w:val="none" w:sz="0" w:space="0" w:color="auto"/>
        <w:bottom w:val="none" w:sz="0" w:space="0" w:color="auto"/>
        <w:right w:val="none" w:sz="0" w:space="0" w:color="auto"/>
      </w:divBdr>
    </w:div>
    <w:div w:id="213243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hdphoto" Target="media/hdphoto3.wdp"/><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microsoft.com/office/2007/relationships/hdphoto" Target="media/hdphoto5.wdp"/><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Các18</b:Tag>
    <b:SourceType>Book</b:SourceType>
    <b:Guid>{F773F81A-D5FC-4639-A752-09363F9327C1}</b:Guid>
    <b:Title>El desarrollo rural establecido en las áreas Vulnerables</b:Title>
    <b:Year>2018</b:Year>
    <b:City>Lima</b:City>
    <b:Publisher>Colección Racso</b:Publisher>
    <b:Author>
      <b:Author>
        <b:NameList>
          <b:Person>
            <b:Last>Dirven </b:Last>
            <b:Middle>Beto</b:Middle>
            <b:First>Blass</b:First>
          </b:Person>
          <b:Person>
            <b:Last>Pérez</b:Last>
            <b:First>Ronal</b:First>
          </b:Person>
          <b:Person>
            <b:Last>Cáceres</b:Last>
            <b:Middle>Juan</b:Middle>
            <b:First>Royer</b:First>
          </b:Person>
          <b:Person>
            <b:Last>Tito</b:Last>
            <b:Middle>Tanio</b:Middle>
            <b:First>Alfredo</b:First>
          </b:Person>
          <b:Person>
            <b:Last>Gómez </b:Last>
            <b:Middle>Kiara</b:Middle>
            <b:First>Rocío</b:First>
          </b:Person>
          <b:Person>
            <b:Last>Ticona</b:Last>
            <b:First>Arthur</b:First>
          </b:Person>
        </b:NameList>
      </b:Author>
    </b:Author>
    <b:RefOrder>2</b:RefOrder>
  </b:Source>
  <b:Source>
    <b:Tag>Tov86</b:Tag>
    <b:SourceType>Book</b:SourceType>
    <b:Guid>{38A27886-0309-42B2-8184-99BC0ED9B795}</b:Guid>
    <b:Title>El asentamiento y la segregación de los Blancos y Mestizos</b:Title>
    <b:Year>1986</b:Year>
    <b:City>Bogotá</b:City>
    <b:Publisher>Cengage</b:Publisher>
    <b:Author>
      <b:Author>
        <b:NameList>
          <b:Person>
            <b:Last>Tovar</b:Last>
            <b:Middle>Luis</b:Middle>
            <b:First>Genner</b:First>
          </b:Person>
        </b:NameList>
      </b:Author>
    </b:Author>
    <b:RefOrder>3</b:RefOrder>
  </b:Source>
  <b:Source>
    <b:Tag>Phi96</b:Tag>
    <b:SourceType>Book</b:SourceType>
    <b:Guid>{048144E3-4F82-466C-B9C3-27C791040984}</b:Guid>
    <b:Author>
      <b:Author>
        <b:NameList>
          <b:Person>
            <b:Last>Perrenoud</b:Last>
            <b:First>Philippe</b:First>
          </b:Person>
        </b:NameList>
      </b:Author>
    </b:Author>
    <b:Title>La construccion del exito y del fracaso escolar </b:Title>
    <b:Year>1996</b:Year>
    <b:City>Madrid</b:City>
    <b:Publisher>Fundacion Paideia &amp; Madrid : Ediciones Morata, Tercera Edicion 200</b:Publisher>
    <b:RefOrder>1</b:RefOrder>
  </b:Source>
</b:Sources>
</file>

<file path=customXml/itemProps1.xml><?xml version="1.0" encoding="utf-8"?>
<ds:datastoreItem xmlns:ds="http://schemas.openxmlformats.org/officeDocument/2006/customXml" ds:itemID="{32415EC1-695B-4315-847E-2D5E71A4E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85</Pages>
  <Words>16300</Words>
  <Characters>101876</Characters>
  <Application>Microsoft Office Word</Application>
  <DocSecurity>0</DocSecurity>
  <Lines>6367</Lines>
  <Paragraphs>2514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Marileyni Ricaldi Cayllahua</cp:lastModifiedBy>
  <cp:revision>4</cp:revision>
  <cp:lastPrinted>2024-08-19T00:12:00Z</cp:lastPrinted>
  <dcterms:created xsi:type="dcterms:W3CDTF">2024-07-22T04:38:00Z</dcterms:created>
  <dcterms:modified xsi:type="dcterms:W3CDTF">2025-03-09T23:16:00Z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200fea76-7854-30c9-adcc-19ad3e994ed7</vt:lpwstr>
  </property>
</Properties>
</file>